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D1" w:rsidRPr="004B186D" w:rsidRDefault="007052D1" w:rsidP="007E2E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4242" w:rsidRDefault="0076319C">
      <w:pPr>
        <w:spacing w:before="120" w:after="120" w:line="240" w:lineRule="auto"/>
        <w:jc w:val="center"/>
      </w:pPr>
      <w:bookmarkStart w:id="0" w:name="620837616"/>
      <w:r w:rsidRPr="00075008">
        <w:rPr>
          <w:rFonts w:ascii="Times New Roman" w:hAnsi="Times New Roman"/>
          <w:b/>
          <w:color w:val="000000"/>
          <w:sz w:val="24"/>
          <w:lang w:val="ru-RU"/>
        </w:rPr>
        <w:t>Об утверждении Правил технической эксплуатации электрических станций и сетей</w:t>
      </w:r>
      <w:r w:rsidRPr="00075008">
        <w:rPr>
          <w:lang w:val="ru-RU"/>
        </w:rPr>
        <w:br/>
      </w:r>
      <w:r w:rsidRPr="00075008">
        <w:rPr>
          <w:rFonts w:ascii="Times New Roman" w:hAnsi="Times New Roman"/>
          <w:b/>
          <w:color w:val="000000"/>
          <w:sz w:val="24"/>
          <w:lang w:val="ru-RU"/>
        </w:rPr>
        <w:t xml:space="preserve">Приказ Министра энергетики Республики Казахстан от 30 марта 2015 года № 247. </w:t>
      </w:r>
      <w:r>
        <w:rPr>
          <w:rFonts w:ascii="Times New Roman" w:hAnsi="Times New Roman"/>
          <w:b/>
          <w:color w:val="000000"/>
          <w:sz w:val="24"/>
        </w:rPr>
        <w:t xml:space="preserve">Зарегистрирован в Министерстве юстиции Республики Казахстан 15 мая 2015 </w:t>
      </w:r>
      <w:r>
        <w:rPr>
          <w:rFonts w:ascii="Times New Roman" w:hAnsi="Times New Roman"/>
          <w:b/>
          <w:color w:val="000000"/>
          <w:sz w:val="24"/>
        </w:rPr>
        <w:t>года № 11066</w:t>
      </w:r>
    </w:p>
    <w:p w:rsidR="00734242" w:rsidRDefault="0076319C">
      <w:pPr>
        <w:spacing w:after="0" w:line="240" w:lineRule="auto"/>
        <w:jc w:val="both"/>
      </w:pPr>
      <w:bookmarkStart w:id="1" w:name="2426847748"/>
      <w:bookmarkEnd w:id="0"/>
      <w:r>
        <w:rPr>
          <w:rFonts w:ascii="Times New Roman" w:hAnsi="Times New Roman"/>
          <w:i/>
          <w:color w:val="FF0000"/>
          <w:sz w:val="24"/>
        </w:rPr>
        <w:t>Редакция с изменениями и дополнениями по состоянию на 08.11.2020 г.</w:t>
      </w:r>
    </w:p>
    <w:p w:rsidR="00734242" w:rsidRDefault="0076319C">
      <w:pPr>
        <w:spacing w:before="120" w:after="120" w:line="240" w:lineRule="auto"/>
        <w:jc w:val="both"/>
      </w:pPr>
      <w:bookmarkStart w:id="2" w:name="637221069"/>
      <w:bookmarkEnd w:id="1"/>
      <w:r>
        <w:rPr>
          <w:rFonts w:ascii="Times New Roman" w:hAnsi="Times New Roman"/>
          <w:color w:val="000000"/>
          <w:sz w:val="24"/>
        </w:rPr>
        <w:t xml:space="preserve">В соответствии с </w:t>
      </w:r>
      <w:hyperlink r:id="rId7">
        <w:r>
          <w:rPr>
            <w:rFonts w:ascii="Times New Roman" w:hAnsi="Times New Roman"/>
            <w:color w:val="007FCC"/>
            <w:sz w:val="24"/>
            <w:u w:val="single"/>
          </w:rPr>
          <w:t>подпунктом 10)</w:t>
        </w:r>
      </w:hyperlink>
      <w:r>
        <w:rPr>
          <w:rFonts w:ascii="Times New Roman" w:hAnsi="Times New Roman"/>
          <w:color w:val="000000"/>
          <w:sz w:val="24"/>
        </w:rPr>
        <w:t xml:space="preserve"> статьи </w:t>
      </w:r>
      <w:hyperlink r:id="rId8">
        <w:r>
          <w:rPr>
            <w:rFonts w:ascii="Times New Roman" w:hAnsi="Times New Roman"/>
            <w:color w:val="007FCC"/>
            <w:sz w:val="24"/>
            <w:u w:val="single"/>
          </w:rPr>
          <w:t>5</w:t>
        </w:r>
      </w:hyperlink>
      <w:r>
        <w:rPr>
          <w:rFonts w:ascii="Times New Roman" w:hAnsi="Times New Roman"/>
          <w:color w:val="000000"/>
          <w:sz w:val="24"/>
        </w:rPr>
        <w:t xml:space="preserve"> Закона</w:t>
      </w:r>
      <w:r>
        <w:rPr>
          <w:rFonts w:ascii="Times New Roman" w:hAnsi="Times New Roman"/>
          <w:color w:val="000000"/>
          <w:sz w:val="24"/>
        </w:rPr>
        <w:t xml:space="preserve"> Республики Казахстан от 9 июля 2004 года «Об электроэнергетике» </w:t>
      </w:r>
      <w:r>
        <w:rPr>
          <w:rFonts w:ascii="Times New Roman" w:hAnsi="Times New Roman"/>
          <w:b/>
          <w:color w:val="000000"/>
          <w:sz w:val="24"/>
        </w:rPr>
        <w:t>ПРИКАЗЫВАЮ</w:t>
      </w:r>
      <w:r>
        <w:rPr>
          <w:rFonts w:ascii="Times New Roman" w:hAnsi="Times New Roman"/>
          <w:color w:val="000000"/>
          <w:sz w:val="24"/>
        </w:rPr>
        <w:t>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3" w:name="637221070"/>
      <w:bookmarkEnd w:id="2"/>
      <w:r>
        <w:rPr>
          <w:rFonts w:ascii="Times New Roman" w:hAnsi="Times New Roman"/>
          <w:color w:val="000000"/>
          <w:sz w:val="24"/>
        </w:rPr>
        <w:t xml:space="preserve">1. Утвердить прилагаемые </w:t>
      </w:r>
      <w:hyperlink r:id="rId9">
        <w:r>
          <w:rPr>
            <w:rFonts w:ascii="Times New Roman" w:hAnsi="Times New Roman"/>
            <w:color w:val="007FCC"/>
            <w:sz w:val="24"/>
            <w:u w:val="single"/>
          </w:rPr>
          <w:t>Правила</w:t>
        </w:r>
      </w:hyperlink>
      <w:r>
        <w:rPr>
          <w:rFonts w:ascii="Times New Roman" w:hAnsi="Times New Roman"/>
          <w:color w:val="000000"/>
          <w:sz w:val="24"/>
        </w:rPr>
        <w:t xml:space="preserve"> технической эксплуатации электрических станций и сетей.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" w:name="637221071"/>
      <w:bookmarkEnd w:id="3"/>
      <w:r>
        <w:rPr>
          <w:rFonts w:ascii="Times New Roman" w:hAnsi="Times New Roman"/>
          <w:color w:val="000000"/>
          <w:sz w:val="24"/>
        </w:rPr>
        <w:t>2. Департаменту электроэне</w:t>
      </w:r>
      <w:r>
        <w:rPr>
          <w:rFonts w:ascii="Times New Roman" w:hAnsi="Times New Roman"/>
          <w:color w:val="000000"/>
          <w:sz w:val="24"/>
        </w:rPr>
        <w:t>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" w:name="637221072"/>
      <w:bookmarkEnd w:id="4"/>
      <w:r>
        <w:rPr>
          <w:rFonts w:ascii="Times New Roman" w:hAnsi="Times New Roman"/>
          <w:color w:val="000000"/>
          <w:sz w:val="24"/>
        </w:rPr>
        <w:t>1) государственную регистрацию настоящего приказа в Министерстве юстиции Республики Казахстан;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" w:name="637221073"/>
      <w:bookmarkEnd w:id="5"/>
      <w:r>
        <w:rPr>
          <w:rFonts w:ascii="Times New Roman" w:hAnsi="Times New Roman"/>
          <w:color w:val="000000"/>
          <w:sz w:val="24"/>
        </w:rPr>
        <w:t>2) направление на официальное опу</w:t>
      </w:r>
      <w:r>
        <w:rPr>
          <w:rFonts w:ascii="Times New Roman" w:hAnsi="Times New Roman"/>
          <w:color w:val="000000"/>
          <w:sz w:val="24"/>
        </w:rPr>
        <w:t>бликование копию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«Әділет»;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" w:name="637221074"/>
      <w:bookmarkEnd w:id="6"/>
      <w:r>
        <w:rPr>
          <w:rFonts w:ascii="Times New Roman" w:hAnsi="Times New Roman"/>
          <w:color w:val="000000"/>
          <w:sz w:val="24"/>
        </w:rPr>
        <w:t>3) размещение настоящего п</w:t>
      </w:r>
      <w:r>
        <w:rPr>
          <w:rFonts w:ascii="Times New Roman" w:hAnsi="Times New Roman"/>
          <w:color w:val="000000"/>
          <w:sz w:val="24"/>
        </w:rPr>
        <w:t>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" w:name="637221075"/>
      <w:bookmarkEnd w:id="7"/>
      <w:r>
        <w:rPr>
          <w:rFonts w:ascii="Times New Roman" w:hAnsi="Times New Roman"/>
          <w:color w:val="000000"/>
          <w:sz w:val="24"/>
        </w:rPr>
        <w:t>4) в течение десяти рабочих дней после государственной регистрации настоящего приказа в Министерстве юстиции Республики Казах</w:t>
      </w:r>
      <w:r>
        <w:rPr>
          <w:rFonts w:ascii="Times New Roman" w:hAnsi="Times New Roman"/>
          <w:color w:val="000000"/>
          <w:sz w:val="24"/>
        </w:rPr>
        <w:t>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" w:name="637221076"/>
      <w:bookmarkEnd w:id="8"/>
      <w:r>
        <w:rPr>
          <w:rFonts w:ascii="Times New Roman" w:hAnsi="Times New Roman"/>
          <w:color w:val="000000"/>
          <w:sz w:val="24"/>
        </w:rPr>
        <w:t>3. Контроль за исполнением настоящего приказа возложить на курирующе</w:t>
      </w:r>
      <w:r>
        <w:rPr>
          <w:rFonts w:ascii="Times New Roman" w:hAnsi="Times New Roman"/>
          <w:color w:val="000000"/>
          <w:sz w:val="24"/>
        </w:rPr>
        <w:t>го вице-министра энергетики Республики Казахстан.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" w:name="637221077"/>
      <w:bookmarkEnd w:id="9"/>
      <w:r>
        <w:rPr>
          <w:rFonts w:ascii="Times New Roman" w:hAnsi="Times New Roman"/>
          <w:color w:val="000000"/>
          <w:sz w:val="24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" w:name="637221078"/>
      <w:bookmarkEnd w:id="10"/>
      <w:r>
        <w:rPr>
          <w:rFonts w:ascii="Times New Roman" w:hAnsi="Times New Roman"/>
          <w:color w:val="000000"/>
          <w:sz w:val="24"/>
        </w:rPr>
        <w:t>Министр энергетики Республики Казахстан В. Школьник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" w:name="637221079"/>
      <w:bookmarkEnd w:id="11"/>
      <w:r>
        <w:rPr>
          <w:rFonts w:ascii="Times New Roman" w:hAnsi="Times New Roman"/>
          <w:color w:val="000000"/>
          <w:sz w:val="24"/>
        </w:rPr>
        <w:t>«СОГЛАСОВАН»</w:t>
      </w:r>
      <w:r>
        <w:br/>
      </w:r>
      <w:r>
        <w:rPr>
          <w:rFonts w:ascii="Times New Roman" w:hAnsi="Times New Roman"/>
          <w:color w:val="000000"/>
          <w:sz w:val="24"/>
        </w:rPr>
        <w:t>Министр по инв</w:t>
      </w:r>
      <w:r>
        <w:rPr>
          <w:rFonts w:ascii="Times New Roman" w:hAnsi="Times New Roman"/>
          <w:color w:val="000000"/>
          <w:sz w:val="24"/>
        </w:rPr>
        <w:t>естициям и развитию</w:t>
      </w:r>
      <w:r>
        <w:br/>
      </w:r>
      <w:r>
        <w:rPr>
          <w:rFonts w:ascii="Times New Roman" w:hAnsi="Times New Roman"/>
          <w:color w:val="000000"/>
          <w:sz w:val="24"/>
        </w:rPr>
        <w:t>Республики Казахстан</w:t>
      </w:r>
      <w:r>
        <w:br/>
      </w:r>
      <w:r>
        <w:rPr>
          <w:rFonts w:ascii="Times New Roman" w:hAnsi="Times New Roman"/>
          <w:color w:val="000000"/>
          <w:sz w:val="24"/>
        </w:rPr>
        <w:t>______________ А. Исекешев</w:t>
      </w:r>
      <w:r>
        <w:br/>
      </w:r>
      <w:r>
        <w:rPr>
          <w:rFonts w:ascii="Times New Roman" w:hAnsi="Times New Roman"/>
          <w:color w:val="000000"/>
          <w:sz w:val="24"/>
        </w:rPr>
        <w:t>от «____» ____________ 2015 год</w:t>
      </w:r>
      <w:r>
        <w:br/>
      </w:r>
      <w:r>
        <w:rPr>
          <w:rFonts w:ascii="Times New Roman" w:hAnsi="Times New Roman"/>
          <w:color w:val="000000"/>
          <w:sz w:val="24"/>
        </w:rPr>
        <w:t>«СОГЛАСОВАН»</w:t>
      </w:r>
      <w:r>
        <w:br/>
      </w:r>
      <w:r>
        <w:rPr>
          <w:rFonts w:ascii="Times New Roman" w:hAnsi="Times New Roman"/>
          <w:color w:val="000000"/>
          <w:sz w:val="24"/>
        </w:rPr>
        <w:t>Министр внутренних дел</w:t>
      </w:r>
      <w:r>
        <w:br/>
      </w:r>
      <w:r>
        <w:rPr>
          <w:rFonts w:ascii="Times New Roman" w:hAnsi="Times New Roman"/>
          <w:color w:val="000000"/>
          <w:sz w:val="24"/>
        </w:rPr>
        <w:t>Республики Казахстан</w:t>
      </w:r>
      <w:r>
        <w:br/>
      </w:r>
      <w:r>
        <w:rPr>
          <w:rFonts w:ascii="Times New Roman" w:hAnsi="Times New Roman"/>
          <w:color w:val="000000"/>
          <w:sz w:val="24"/>
        </w:rPr>
        <w:t>______________ К. Касымов</w:t>
      </w:r>
      <w:r>
        <w:br/>
      </w:r>
      <w:r>
        <w:rPr>
          <w:rFonts w:ascii="Times New Roman" w:hAnsi="Times New Roman"/>
          <w:color w:val="000000"/>
          <w:sz w:val="24"/>
        </w:rPr>
        <w:t>от 7 апреля 2015 год</w:t>
      </w:r>
    </w:p>
    <w:p w:rsidR="00734242" w:rsidRDefault="0076319C">
      <w:pPr>
        <w:spacing w:before="120" w:after="120" w:line="240" w:lineRule="auto"/>
        <w:jc w:val="right"/>
      </w:pPr>
      <w:bookmarkStart w:id="13" w:name="637221090"/>
      <w:bookmarkEnd w:id="12"/>
      <w:r>
        <w:rPr>
          <w:rFonts w:ascii="Times New Roman" w:hAnsi="Times New Roman"/>
          <w:b/>
          <w:color w:val="000000"/>
          <w:sz w:val="24"/>
        </w:rPr>
        <w:t>Утверждены</w:t>
      </w:r>
      <w:r>
        <w:br/>
      </w:r>
      <w:r>
        <w:rPr>
          <w:rFonts w:ascii="Times New Roman" w:hAnsi="Times New Roman"/>
          <w:b/>
          <w:color w:val="000000"/>
          <w:sz w:val="24"/>
        </w:rPr>
        <w:t>приказом Министра энергетики</w:t>
      </w:r>
      <w:r>
        <w:br/>
      </w:r>
      <w:r>
        <w:rPr>
          <w:rFonts w:ascii="Times New Roman" w:hAnsi="Times New Roman"/>
          <w:b/>
          <w:color w:val="000000"/>
          <w:sz w:val="24"/>
        </w:rPr>
        <w:t xml:space="preserve">Республики </w:t>
      </w:r>
      <w:r>
        <w:rPr>
          <w:rFonts w:ascii="Times New Roman" w:hAnsi="Times New Roman"/>
          <w:b/>
          <w:color w:val="000000"/>
          <w:sz w:val="24"/>
        </w:rPr>
        <w:t>Казахстан</w:t>
      </w:r>
      <w:r>
        <w:br/>
      </w:r>
      <w:r>
        <w:rPr>
          <w:rFonts w:ascii="Times New Roman" w:hAnsi="Times New Roman"/>
          <w:b/>
          <w:color w:val="000000"/>
          <w:sz w:val="24"/>
        </w:rPr>
        <w:t>от 30 марта 2015 года № 247</w:t>
      </w:r>
    </w:p>
    <w:p w:rsidR="00734242" w:rsidRPr="00075008" w:rsidRDefault="0076319C">
      <w:pPr>
        <w:spacing w:before="120" w:after="120" w:line="240" w:lineRule="auto"/>
        <w:jc w:val="center"/>
        <w:rPr>
          <w:lang w:val="ru-RU"/>
        </w:rPr>
      </w:pPr>
      <w:bookmarkStart w:id="14" w:name="637221091"/>
      <w:bookmarkEnd w:id="13"/>
      <w:r w:rsidRPr="00075008">
        <w:rPr>
          <w:rFonts w:ascii="Times New Roman" w:hAnsi="Times New Roman"/>
          <w:b/>
          <w:color w:val="000000"/>
          <w:sz w:val="24"/>
          <w:lang w:val="ru-RU"/>
        </w:rPr>
        <w:lastRenderedPageBreak/>
        <w:t>Правила технической эксплуатации электрических станций и сетей</w:t>
      </w:r>
      <w:bookmarkStart w:id="15" w:name="_GoBack"/>
      <w:bookmarkEnd w:id="15"/>
    </w:p>
    <w:p w:rsidR="00734242" w:rsidRPr="00075008" w:rsidRDefault="0076319C">
      <w:pPr>
        <w:spacing w:before="120" w:after="120" w:line="240" w:lineRule="auto"/>
        <w:jc w:val="center"/>
        <w:rPr>
          <w:lang w:val="ru-RU"/>
        </w:rPr>
      </w:pPr>
      <w:bookmarkStart w:id="16" w:name="637221092"/>
      <w:bookmarkEnd w:id="14"/>
      <w:r w:rsidRPr="00075008">
        <w:rPr>
          <w:rFonts w:ascii="Times New Roman" w:hAnsi="Times New Roman"/>
          <w:b/>
          <w:color w:val="000000"/>
          <w:sz w:val="24"/>
          <w:lang w:val="ru-RU"/>
        </w:rPr>
        <w:t>1. Общие положения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7" w:name="637221093"/>
      <w:bookmarkEnd w:id="16"/>
      <w:r w:rsidRPr="00075008">
        <w:rPr>
          <w:rFonts w:ascii="Times New Roman" w:hAnsi="Times New Roman"/>
          <w:color w:val="000000"/>
          <w:sz w:val="24"/>
          <w:lang w:val="ru-RU"/>
        </w:rPr>
        <w:t xml:space="preserve">1. Настоящие Правила технической эксплуатации электрических станций и сетей (далее – Правила) разработаны в соответствии с подпунктом </w:t>
      </w:r>
      <w:hyperlink r:id="rId10">
        <w:r w:rsidRPr="00075008">
          <w:rPr>
            <w:rFonts w:ascii="Times New Roman" w:hAnsi="Times New Roman"/>
            <w:color w:val="007FCC"/>
            <w:sz w:val="24"/>
            <w:u w:val="single"/>
            <w:lang w:val="ru-RU"/>
          </w:rPr>
          <w:t>10</w:t>
        </w:r>
      </w:hyperlink>
      <w:r w:rsidRPr="00075008">
        <w:rPr>
          <w:rFonts w:ascii="Times New Roman" w:hAnsi="Times New Roman"/>
          <w:color w:val="000000"/>
          <w:sz w:val="24"/>
          <w:lang w:val="ru-RU"/>
        </w:rPr>
        <w:t>) статьи 5 Закона Республики Казахстан от 9 июля 2004 года «Об электроэнергетике» (далее – Закон) и определяют порядок технической эксплуатации электрических станций и сетей.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8" w:name="637221094"/>
      <w:bookmarkEnd w:id="17"/>
      <w:r w:rsidRPr="00075008">
        <w:rPr>
          <w:rFonts w:ascii="Times New Roman" w:hAnsi="Times New Roman"/>
          <w:color w:val="000000"/>
          <w:sz w:val="24"/>
          <w:lang w:val="ru-RU"/>
        </w:rPr>
        <w:t>2. Настоящие Прав</w:t>
      </w:r>
      <w:r w:rsidRPr="00075008">
        <w:rPr>
          <w:rFonts w:ascii="Times New Roman" w:hAnsi="Times New Roman"/>
          <w:color w:val="000000"/>
          <w:sz w:val="24"/>
          <w:lang w:val="ru-RU"/>
        </w:rPr>
        <w:t>ила применяются к персоналу, связанному с эксплуатацией, ремонтом, монтажом, наладкой и испытаниями электроустановок действующих и реконструируемых электростанций, электрических и тепловых сетей Республики Казахстан (далее - Работники отрасли).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9" w:name="637221095"/>
      <w:bookmarkEnd w:id="18"/>
      <w:r w:rsidRPr="00075008">
        <w:rPr>
          <w:rFonts w:ascii="Times New Roman" w:hAnsi="Times New Roman"/>
          <w:color w:val="000000"/>
          <w:sz w:val="24"/>
          <w:lang w:val="ru-RU"/>
        </w:rPr>
        <w:t>3. В настоя</w:t>
      </w:r>
      <w:r w:rsidRPr="00075008">
        <w:rPr>
          <w:rFonts w:ascii="Times New Roman" w:hAnsi="Times New Roman"/>
          <w:color w:val="000000"/>
          <w:sz w:val="24"/>
          <w:lang w:val="ru-RU"/>
        </w:rPr>
        <w:t>щих Правилах используются следующие основные понятия: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0" w:name="637221096"/>
      <w:bookmarkEnd w:id="19"/>
      <w:r w:rsidRPr="00075008">
        <w:rPr>
          <w:rFonts w:ascii="Times New Roman" w:hAnsi="Times New Roman"/>
          <w:color w:val="000000"/>
          <w:sz w:val="24"/>
          <w:lang w:val="ru-RU"/>
        </w:rPr>
        <w:t>1) текущий ремонт – ремонт, выполняемый для устранения обнаруженных дефектов, препятствующих нормальной эксплуатации оборудования (установки) и устранение которых не возможно на работающем оборудовании;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1" w:name="637221097"/>
      <w:bookmarkEnd w:id="20"/>
      <w:r w:rsidRPr="00075008">
        <w:rPr>
          <w:rFonts w:ascii="Times New Roman" w:hAnsi="Times New Roman"/>
          <w:color w:val="000000"/>
          <w:sz w:val="24"/>
          <w:lang w:val="ru-RU"/>
        </w:rPr>
        <w:t>2) местная инструкция – инструкция, разрабатываемая для пользования в пределах предприятия и утверждаемая руководством энергетических объектов;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2" w:name="637221098"/>
      <w:bookmarkEnd w:id="21"/>
      <w:r w:rsidRPr="00075008">
        <w:rPr>
          <w:rFonts w:ascii="Times New Roman" w:hAnsi="Times New Roman"/>
          <w:color w:val="000000"/>
          <w:sz w:val="24"/>
          <w:lang w:val="ru-RU"/>
        </w:rPr>
        <w:t>3) тепловые сети – совокупность насосных станций, тепловых пунктов, трубопроводов и арматуры, предназначенных д</w:t>
      </w:r>
      <w:r w:rsidRPr="00075008">
        <w:rPr>
          <w:rFonts w:ascii="Times New Roman" w:hAnsi="Times New Roman"/>
          <w:color w:val="000000"/>
          <w:sz w:val="24"/>
          <w:lang w:val="ru-RU"/>
        </w:rPr>
        <w:t>ля передачи и распределения тепловой энергии;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3" w:name="637221099"/>
      <w:bookmarkEnd w:id="22"/>
      <w:r w:rsidRPr="00075008">
        <w:rPr>
          <w:rFonts w:ascii="Times New Roman" w:hAnsi="Times New Roman"/>
          <w:color w:val="000000"/>
          <w:sz w:val="24"/>
          <w:lang w:val="ru-RU"/>
        </w:rPr>
        <w:t>4) ремонт – комплекс операций по восстановлению исправности или работоспособности оборудования и восстановлению ресурсов его составных частей;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4" w:name="637221100"/>
      <w:bookmarkEnd w:id="23"/>
      <w:r w:rsidRPr="00075008">
        <w:rPr>
          <w:rFonts w:ascii="Times New Roman" w:hAnsi="Times New Roman"/>
          <w:color w:val="000000"/>
          <w:sz w:val="24"/>
          <w:lang w:val="ru-RU"/>
        </w:rPr>
        <w:t>5) капитальный ремонт - плановый ремонт, осуществляемый с целью вос</w:t>
      </w:r>
      <w:r w:rsidRPr="00075008">
        <w:rPr>
          <w:rFonts w:ascii="Times New Roman" w:hAnsi="Times New Roman"/>
          <w:color w:val="000000"/>
          <w:sz w:val="24"/>
          <w:lang w:val="ru-RU"/>
        </w:rPr>
        <w:t>становления исправности и ресурса энергетического оборудования или сети путем замены или восстановления любых частей оборудования, включая базовые, проверки и регулировки отремонтированных частей и оборудования в целом, замены или восстановления изношенных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конструкций и участков сети или замены их на более прочные и экономичные;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5" w:name="637221101"/>
      <w:bookmarkEnd w:id="24"/>
      <w:r w:rsidRPr="00075008">
        <w:rPr>
          <w:rFonts w:ascii="Times New Roman" w:hAnsi="Times New Roman"/>
          <w:color w:val="000000"/>
          <w:sz w:val="24"/>
          <w:lang w:val="ru-RU"/>
        </w:rPr>
        <w:t>6) котельная – энергетический объект, предназначенный для производства тепловой энергии, содержащий строительную часть, оборудование для преобразования энергии и необходимое вспомог</w:t>
      </w:r>
      <w:r w:rsidRPr="00075008">
        <w:rPr>
          <w:rFonts w:ascii="Times New Roman" w:hAnsi="Times New Roman"/>
          <w:color w:val="000000"/>
          <w:sz w:val="24"/>
          <w:lang w:val="ru-RU"/>
        </w:rPr>
        <w:t>ательное оборудование;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6" w:name="637221102"/>
      <w:bookmarkEnd w:id="25"/>
      <w:r w:rsidRPr="00075008">
        <w:rPr>
          <w:rFonts w:ascii="Times New Roman" w:hAnsi="Times New Roman"/>
          <w:color w:val="000000"/>
          <w:sz w:val="24"/>
          <w:lang w:val="ru-RU"/>
        </w:rPr>
        <w:t>7) гидроэлектростанция – электростанция, в качестве источника энергии использующая энергию водного потока;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7" w:name="637221103"/>
      <w:bookmarkEnd w:id="26"/>
      <w:r w:rsidRPr="00075008">
        <w:rPr>
          <w:rFonts w:ascii="Times New Roman" w:hAnsi="Times New Roman"/>
          <w:color w:val="000000"/>
          <w:sz w:val="24"/>
          <w:lang w:val="ru-RU"/>
        </w:rPr>
        <w:t>8) электростанция – энергетический объект, предназначенный для производства электрической и тепловой энергии, содержащий строи</w:t>
      </w:r>
      <w:r w:rsidRPr="00075008">
        <w:rPr>
          <w:rFonts w:ascii="Times New Roman" w:hAnsi="Times New Roman"/>
          <w:color w:val="000000"/>
          <w:sz w:val="24"/>
          <w:lang w:val="ru-RU"/>
        </w:rPr>
        <w:t>тельную часть, оборудование для преобразования энергии и необходимое вспомогательное оборудование.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8" w:name="637221104"/>
      <w:bookmarkEnd w:id="27"/>
      <w:r w:rsidRPr="00075008">
        <w:rPr>
          <w:rFonts w:ascii="Times New Roman" w:hAnsi="Times New Roman"/>
          <w:color w:val="000000"/>
          <w:sz w:val="24"/>
          <w:lang w:val="ru-RU"/>
        </w:rPr>
        <w:t>Иные понятия, используемые в настоящих Правилах, применяются в соответствии с законодательством Республики Казахстан в области электроэнергетики.</w:t>
      </w:r>
    </w:p>
    <w:p w:rsidR="00734242" w:rsidRPr="00075008" w:rsidRDefault="0076319C">
      <w:pPr>
        <w:spacing w:before="120" w:after="120" w:line="240" w:lineRule="auto"/>
        <w:jc w:val="both"/>
        <w:rPr>
          <w:lang w:val="ru-RU"/>
        </w:rPr>
      </w:pPr>
      <w:bookmarkStart w:id="29" w:name="637221105"/>
      <w:bookmarkEnd w:id="28"/>
      <w:r w:rsidRPr="00075008">
        <w:rPr>
          <w:rFonts w:ascii="Times New Roman" w:hAnsi="Times New Roman"/>
          <w:b/>
          <w:color w:val="000000"/>
          <w:sz w:val="24"/>
          <w:lang w:val="ru-RU"/>
        </w:rPr>
        <w:t>2. Организа</w:t>
      </w:r>
      <w:r w:rsidRPr="00075008">
        <w:rPr>
          <w:rFonts w:ascii="Times New Roman" w:hAnsi="Times New Roman"/>
          <w:b/>
          <w:color w:val="000000"/>
          <w:sz w:val="24"/>
          <w:lang w:val="ru-RU"/>
        </w:rPr>
        <w:t>ция эксплуатации</w:t>
      </w:r>
    </w:p>
    <w:p w:rsidR="00734242" w:rsidRPr="00075008" w:rsidRDefault="0076319C">
      <w:pPr>
        <w:spacing w:before="120" w:after="120" w:line="240" w:lineRule="auto"/>
        <w:jc w:val="center"/>
        <w:rPr>
          <w:lang w:val="ru-RU"/>
        </w:rPr>
      </w:pPr>
      <w:bookmarkStart w:id="30" w:name="637221106"/>
      <w:bookmarkEnd w:id="29"/>
      <w:r w:rsidRPr="00075008">
        <w:rPr>
          <w:rFonts w:ascii="Times New Roman" w:hAnsi="Times New Roman"/>
          <w:b/>
          <w:color w:val="000000"/>
          <w:sz w:val="24"/>
          <w:lang w:val="ru-RU"/>
        </w:rPr>
        <w:t>Параграф 1. Задачи и организационная структура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1" w:name="637221107"/>
      <w:bookmarkEnd w:id="30"/>
      <w:r w:rsidRPr="00075008">
        <w:rPr>
          <w:rFonts w:ascii="Times New Roman" w:hAnsi="Times New Roman"/>
          <w:color w:val="000000"/>
          <w:sz w:val="24"/>
          <w:lang w:val="ru-RU"/>
        </w:rPr>
        <w:t>4. Основными задачами электростанций, котельных, электрических и тепловых сетей являются производство, передача, распределение и отпуск электрической энергии и тепла потребителям (далее – энер</w:t>
      </w:r>
      <w:r w:rsidRPr="00075008">
        <w:rPr>
          <w:rFonts w:ascii="Times New Roman" w:hAnsi="Times New Roman"/>
          <w:color w:val="000000"/>
          <w:sz w:val="24"/>
          <w:lang w:val="ru-RU"/>
        </w:rPr>
        <w:t>гопроизводство).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2" w:name="637221108"/>
      <w:bookmarkEnd w:id="31"/>
      <w:r w:rsidRPr="00075008">
        <w:rPr>
          <w:rFonts w:ascii="Times New Roman" w:hAnsi="Times New Roman"/>
          <w:color w:val="000000"/>
          <w:sz w:val="24"/>
          <w:lang w:val="ru-RU"/>
        </w:rPr>
        <w:t>5. Основными технологическими звеньями энергопроизводства являются энергопроизводящие организации (электростанции, котельные), энергопередающие организации (элек</w:t>
      </w:r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трические и тепловые сети), (далее – энергообъекты), связанные общностью режим</w:t>
      </w:r>
      <w:r w:rsidRPr="00075008">
        <w:rPr>
          <w:rFonts w:ascii="Times New Roman" w:hAnsi="Times New Roman"/>
          <w:color w:val="000000"/>
          <w:sz w:val="24"/>
          <w:lang w:val="ru-RU"/>
        </w:rPr>
        <w:t>ов и централизованным оперативно-диспетчерским управлением.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3" w:name="637221109"/>
      <w:bookmarkEnd w:id="32"/>
      <w:r w:rsidRPr="00075008">
        <w:rPr>
          <w:rFonts w:ascii="Times New Roman" w:hAnsi="Times New Roman"/>
          <w:color w:val="000000"/>
          <w:sz w:val="24"/>
          <w:lang w:val="ru-RU"/>
        </w:rPr>
        <w:t>6. Основные функциональные обязанности Работников отрасли: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4" w:name="637221110"/>
      <w:bookmarkEnd w:id="33"/>
      <w:r w:rsidRPr="00075008">
        <w:rPr>
          <w:rFonts w:ascii="Times New Roman" w:hAnsi="Times New Roman"/>
          <w:color w:val="000000"/>
          <w:sz w:val="24"/>
          <w:lang w:val="ru-RU"/>
        </w:rPr>
        <w:t>1) соблюдение договорных условий энергоснабжения потребителей;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5" w:name="637221111"/>
      <w:bookmarkEnd w:id="34"/>
      <w:r w:rsidRPr="00075008">
        <w:rPr>
          <w:rFonts w:ascii="Times New Roman" w:hAnsi="Times New Roman"/>
          <w:color w:val="000000"/>
          <w:sz w:val="24"/>
          <w:lang w:val="ru-RU"/>
        </w:rPr>
        <w:t>2) поддержание нормального качества отпускаемой энергии – стандартной част</w:t>
      </w:r>
      <w:r w:rsidRPr="00075008">
        <w:rPr>
          <w:rFonts w:ascii="Times New Roman" w:hAnsi="Times New Roman"/>
          <w:color w:val="000000"/>
          <w:sz w:val="24"/>
          <w:lang w:val="ru-RU"/>
        </w:rPr>
        <w:t>оты и напряжения электрического тока, давления и температуры теплоносителя;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6" w:name="637221112"/>
      <w:bookmarkEnd w:id="35"/>
      <w:r w:rsidRPr="00075008">
        <w:rPr>
          <w:rFonts w:ascii="Times New Roman" w:hAnsi="Times New Roman"/>
          <w:color w:val="000000"/>
          <w:sz w:val="24"/>
          <w:lang w:val="ru-RU"/>
        </w:rPr>
        <w:t>3) соблюдение оперативно-диспетчерской дисциплины;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7" w:name="637221113"/>
      <w:bookmarkEnd w:id="36"/>
      <w:r w:rsidRPr="00075008">
        <w:rPr>
          <w:rFonts w:ascii="Times New Roman" w:hAnsi="Times New Roman"/>
          <w:color w:val="000000"/>
          <w:sz w:val="24"/>
          <w:lang w:val="ru-RU"/>
        </w:rPr>
        <w:t>4) содержание оборудования, зданий и сооружений в состоянии эксплуатационной готовности;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8" w:name="637221114"/>
      <w:bookmarkEnd w:id="37"/>
      <w:r w:rsidRPr="00075008">
        <w:rPr>
          <w:rFonts w:ascii="Times New Roman" w:hAnsi="Times New Roman"/>
          <w:color w:val="000000"/>
          <w:sz w:val="24"/>
          <w:lang w:val="ru-RU"/>
        </w:rPr>
        <w:t>5) обеспечение максимальной надежности э</w:t>
      </w:r>
      <w:r w:rsidRPr="00075008">
        <w:rPr>
          <w:rFonts w:ascii="Times New Roman" w:hAnsi="Times New Roman"/>
          <w:color w:val="000000"/>
          <w:sz w:val="24"/>
          <w:lang w:val="ru-RU"/>
        </w:rPr>
        <w:t>нергопроизводства и экономичности в полном соответствии с законодательством по энергосбережению и настоящими Правилами;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9" w:name="637221115"/>
      <w:bookmarkEnd w:id="38"/>
      <w:r w:rsidRPr="00075008">
        <w:rPr>
          <w:rFonts w:ascii="Times New Roman" w:hAnsi="Times New Roman"/>
          <w:color w:val="000000"/>
          <w:sz w:val="24"/>
          <w:lang w:val="ru-RU"/>
        </w:rPr>
        <w:t>6) соблюдение требований промышленной и пожарной безопасности в процессе эксплуатации оборудования и сооружений;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40" w:name="637221116"/>
      <w:bookmarkEnd w:id="39"/>
      <w:r w:rsidRPr="00075008">
        <w:rPr>
          <w:rFonts w:ascii="Times New Roman" w:hAnsi="Times New Roman"/>
          <w:color w:val="000000"/>
          <w:sz w:val="24"/>
          <w:lang w:val="ru-RU"/>
        </w:rPr>
        <w:t>7) выполнение требовани</w:t>
      </w:r>
      <w:r w:rsidRPr="00075008">
        <w:rPr>
          <w:rFonts w:ascii="Times New Roman" w:hAnsi="Times New Roman"/>
          <w:color w:val="000000"/>
          <w:sz w:val="24"/>
          <w:lang w:val="ru-RU"/>
        </w:rPr>
        <w:t>й законодательства по безопасности и охране труда;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41" w:name="637221117"/>
      <w:bookmarkEnd w:id="40"/>
      <w:r w:rsidRPr="00075008">
        <w:rPr>
          <w:rFonts w:ascii="Times New Roman" w:hAnsi="Times New Roman"/>
          <w:color w:val="000000"/>
          <w:sz w:val="24"/>
          <w:lang w:val="ru-RU"/>
        </w:rPr>
        <w:t>8) снижение вредного влияния производства на людей и окружающую среду;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42" w:name="637221118"/>
      <w:bookmarkEnd w:id="41"/>
      <w:r w:rsidRPr="00075008">
        <w:rPr>
          <w:rFonts w:ascii="Times New Roman" w:hAnsi="Times New Roman"/>
          <w:color w:val="000000"/>
          <w:sz w:val="24"/>
          <w:lang w:val="ru-RU"/>
        </w:rPr>
        <w:t>9) использование достижений научно-технического прогресса в целях повышения экономичности, надежности, безопасности, улучшения экологи</w:t>
      </w:r>
      <w:r w:rsidRPr="00075008">
        <w:rPr>
          <w:rFonts w:ascii="Times New Roman" w:hAnsi="Times New Roman"/>
          <w:color w:val="000000"/>
          <w:sz w:val="24"/>
          <w:lang w:val="ru-RU"/>
        </w:rPr>
        <w:t>ческого состояния энергообъектов.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43" w:name="637221119"/>
      <w:bookmarkEnd w:id="42"/>
      <w:r w:rsidRPr="00075008">
        <w:rPr>
          <w:rFonts w:ascii="Times New Roman" w:hAnsi="Times New Roman"/>
          <w:color w:val="000000"/>
          <w:sz w:val="24"/>
          <w:lang w:val="ru-RU"/>
        </w:rPr>
        <w:t>7. На каждом энергообъекте между структурными подразделениями распределяются функции и границы по обслуживанию оборудования, зданий, сооружений и коммуникаций.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44" w:name="637221120"/>
      <w:bookmarkEnd w:id="43"/>
      <w:r w:rsidRPr="00075008">
        <w:rPr>
          <w:rFonts w:ascii="Times New Roman" w:hAnsi="Times New Roman"/>
          <w:color w:val="000000"/>
          <w:sz w:val="24"/>
          <w:lang w:val="ru-RU"/>
        </w:rPr>
        <w:t xml:space="preserve">8. Каждый Работник отрасли строго соблюдает трудовую и </w:t>
      </w:r>
      <w:r w:rsidRPr="00075008">
        <w:rPr>
          <w:rFonts w:ascii="Times New Roman" w:hAnsi="Times New Roman"/>
          <w:color w:val="000000"/>
          <w:sz w:val="24"/>
          <w:lang w:val="ru-RU"/>
        </w:rPr>
        <w:t>технологическую дисциплину, правила трудового распорядка, содержит в чистоте и порядке свое рабочее место.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45" w:name="637221121"/>
      <w:bookmarkEnd w:id="44"/>
      <w:r w:rsidRPr="00075008">
        <w:rPr>
          <w:rFonts w:ascii="Times New Roman" w:hAnsi="Times New Roman"/>
          <w:color w:val="000000"/>
          <w:sz w:val="24"/>
          <w:lang w:val="ru-RU"/>
        </w:rPr>
        <w:t xml:space="preserve">9. Порядок подготовки и контроля знаний персонала осуществляется в соответствии с Правилами аттестации руководителей и специалистов энергетических </w:t>
      </w:r>
      <w:r w:rsidRPr="00075008">
        <w:rPr>
          <w:rFonts w:ascii="Times New Roman" w:hAnsi="Times New Roman"/>
          <w:color w:val="000000"/>
          <w:sz w:val="24"/>
          <w:lang w:val="ru-RU"/>
        </w:rPr>
        <w:t>организаций, утверждаемыми в соответствии с подпунктом 24) статьи 5 Закона.</w:t>
      </w:r>
    </w:p>
    <w:p w:rsidR="00734242" w:rsidRPr="00075008" w:rsidRDefault="0076319C">
      <w:pPr>
        <w:spacing w:before="120" w:after="120" w:line="240" w:lineRule="auto"/>
        <w:jc w:val="center"/>
        <w:rPr>
          <w:lang w:val="ru-RU"/>
        </w:rPr>
      </w:pPr>
      <w:bookmarkStart w:id="46" w:name="637221122"/>
      <w:bookmarkEnd w:id="45"/>
      <w:r w:rsidRPr="00075008">
        <w:rPr>
          <w:rFonts w:ascii="Times New Roman" w:hAnsi="Times New Roman"/>
          <w:b/>
          <w:color w:val="000000"/>
          <w:sz w:val="24"/>
          <w:lang w:val="ru-RU"/>
        </w:rPr>
        <w:t>Параграф 2. Контроль за эффективностью работы электростанций исетей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47" w:name="637221123"/>
      <w:bookmarkEnd w:id="46"/>
      <w:r w:rsidRPr="00075008">
        <w:rPr>
          <w:rFonts w:ascii="Times New Roman" w:hAnsi="Times New Roman"/>
          <w:color w:val="000000"/>
          <w:sz w:val="24"/>
          <w:lang w:val="ru-RU"/>
        </w:rPr>
        <w:t>10. На каждой тепловой электростанции мощностью 10 мегаватт (далее – МВт) и более, гидроэлектростанции мощностью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30 МВт и более, в каждой районной котельной теплопроизводительностью 50 Гигакаллорий в час (далее – Гкал/ч) (209,5 Гигаджоулей в час (далее – Гдж/ч) и более разрабатываются энергетические характеристики оборудования, устанавливающие зависимость технико-эк</w:t>
      </w:r>
      <w:r w:rsidRPr="00075008">
        <w:rPr>
          <w:rFonts w:ascii="Times New Roman" w:hAnsi="Times New Roman"/>
          <w:color w:val="000000"/>
          <w:sz w:val="24"/>
          <w:lang w:val="ru-RU"/>
        </w:rPr>
        <w:t>ономических показателей его работы в абсолютном или относительном исчислении от электрических и тепловых нагрузок. Кроме того, на тепловой электростанции и в районной котельной разрабатываются графики исходно-номинальных удельных расходов топлива на отпуще</w:t>
      </w:r>
      <w:r w:rsidRPr="00075008">
        <w:rPr>
          <w:rFonts w:ascii="Times New Roman" w:hAnsi="Times New Roman"/>
          <w:color w:val="000000"/>
          <w:sz w:val="24"/>
          <w:lang w:val="ru-RU"/>
        </w:rPr>
        <w:t>нную электрическую и тепловую энергию, а на гидроэлектростанции – нормативных удельных расходов воды на отпущенную электрическую энергию.</w:t>
      </w:r>
    </w:p>
    <w:p w:rsidR="00734242" w:rsidRPr="00075008" w:rsidRDefault="0076319C">
      <w:pPr>
        <w:spacing w:before="120" w:after="120" w:line="240" w:lineRule="auto"/>
        <w:jc w:val="center"/>
        <w:rPr>
          <w:lang w:val="ru-RU"/>
        </w:rPr>
      </w:pPr>
      <w:bookmarkStart w:id="48" w:name="637221124"/>
      <w:bookmarkEnd w:id="47"/>
      <w:r w:rsidRPr="00075008">
        <w:rPr>
          <w:rFonts w:ascii="Times New Roman" w:hAnsi="Times New Roman"/>
          <w:b/>
          <w:color w:val="000000"/>
          <w:sz w:val="24"/>
          <w:lang w:val="ru-RU"/>
        </w:rPr>
        <w:t>Параграф 3. Приемка в эксплуатацию оборудования и сооружений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49" w:name="637221125"/>
      <w:bookmarkEnd w:id="48"/>
      <w:r w:rsidRPr="00075008">
        <w:rPr>
          <w:rFonts w:ascii="Times New Roman" w:hAnsi="Times New Roman"/>
          <w:color w:val="000000"/>
          <w:sz w:val="24"/>
          <w:lang w:val="ru-RU"/>
        </w:rPr>
        <w:t>11. Перед приемкой в эксплуатацию энергообъекта (пусковог</w:t>
      </w:r>
      <w:r w:rsidRPr="00075008">
        <w:rPr>
          <w:rFonts w:ascii="Times New Roman" w:hAnsi="Times New Roman"/>
          <w:color w:val="000000"/>
          <w:sz w:val="24"/>
          <w:lang w:val="ru-RU"/>
        </w:rPr>
        <w:t>о комплекса) проводятся: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50" w:name="637221126"/>
      <w:bookmarkEnd w:id="49"/>
      <w:r w:rsidRPr="00075008">
        <w:rPr>
          <w:rFonts w:ascii="Times New Roman" w:hAnsi="Times New Roman"/>
          <w:color w:val="000000"/>
          <w:sz w:val="24"/>
          <w:lang w:val="ru-RU"/>
        </w:rPr>
        <w:t>1) индивидуальные испытания оборудования и функциональные испытания отдельных систем, завершающиеся пробным пуском основного и вспомогательного оборудования;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51" w:name="637221127"/>
      <w:bookmarkEnd w:id="50"/>
      <w:r w:rsidRPr="00075008">
        <w:rPr>
          <w:rFonts w:ascii="Times New Roman" w:hAnsi="Times New Roman"/>
          <w:color w:val="000000"/>
          <w:sz w:val="24"/>
          <w:lang w:val="ru-RU"/>
        </w:rPr>
        <w:t>2) комплексное опробование оборудования.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52" w:name="637221128"/>
      <w:bookmarkEnd w:id="51"/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Во время строительства и монтажа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зданий и сооружений должны быть проведены промежуточные приемки узлов оборудования и сооружений, а также скрытых работ.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53" w:name="637221129"/>
      <w:bookmarkEnd w:id="52"/>
      <w:r w:rsidRPr="00075008">
        <w:rPr>
          <w:rFonts w:ascii="Times New Roman" w:hAnsi="Times New Roman"/>
          <w:color w:val="000000"/>
          <w:sz w:val="24"/>
          <w:lang w:val="ru-RU"/>
        </w:rPr>
        <w:t>12. Индивидуальные и функциональные испытания оборудования и отдельных систем проводятся генподрядчиком с привлечением персонала заказч</w:t>
      </w:r>
      <w:r w:rsidRPr="00075008">
        <w:rPr>
          <w:rFonts w:ascii="Times New Roman" w:hAnsi="Times New Roman"/>
          <w:color w:val="000000"/>
          <w:sz w:val="24"/>
          <w:lang w:val="ru-RU"/>
        </w:rPr>
        <w:t>ика по проектным схемам после окончания всех строительных и монтажных работ по данному узлу. Перед индивидуальным и функциональным испытаниями проверяется выполнение требований: настоящих Правил, строительных норм и правил (далее – СНиП), государственных с</w:t>
      </w:r>
      <w:r w:rsidRPr="00075008">
        <w:rPr>
          <w:rFonts w:ascii="Times New Roman" w:hAnsi="Times New Roman"/>
          <w:color w:val="000000"/>
          <w:sz w:val="24"/>
          <w:lang w:val="ru-RU"/>
        </w:rPr>
        <w:t>тандартов (далее – ГОСТ), включая систему стандартов безопасности труда (далее – ССБТ), норм технологического проектирования, законодательства в сфере электроэнергетики, энергосбережения и энергоэффективности, Правил техники безопасности при эксплуатации э</w:t>
      </w:r>
      <w:r w:rsidRPr="00075008">
        <w:rPr>
          <w:rFonts w:ascii="Times New Roman" w:hAnsi="Times New Roman"/>
          <w:color w:val="000000"/>
          <w:sz w:val="24"/>
          <w:lang w:val="ru-RU"/>
        </w:rPr>
        <w:t>лектроустановок, утверждаемыми в соответствии с подпунктом 17) статьи 5 Закона, Правил пожарной безопасности для энергетических предприятий, утверждаемыми в соответствии с подпунктом 29) статьи 5 Закона, указаний и инструкций заводов-изготовителей по монта</w:t>
      </w:r>
      <w:r w:rsidRPr="00075008">
        <w:rPr>
          <w:rFonts w:ascii="Times New Roman" w:hAnsi="Times New Roman"/>
          <w:color w:val="000000"/>
          <w:sz w:val="24"/>
          <w:lang w:val="ru-RU"/>
        </w:rPr>
        <w:t>жу оборудования.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54" w:name="637221130"/>
      <w:bookmarkEnd w:id="53"/>
      <w:r w:rsidRPr="00075008">
        <w:rPr>
          <w:rFonts w:ascii="Times New Roman" w:hAnsi="Times New Roman"/>
          <w:color w:val="000000"/>
          <w:sz w:val="24"/>
          <w:lang w:val="ru-RU"/>
        </w:rPr>
        <w:t>13. Дефекты и недоделки, допущенные в ходе строительства и монтажа, а также дефекты оборудования, выявленные в процессе индивидуальных и функциональных испытаний, устраняются строительными, монтажными организациями и заводами – изготовител</w:t>
      </w:r>
      <w:r w:rsidRPr="00075008">
        <w:rPr>
          <w:rFonts w:ascii="Times New Roman" w:hAnsi="Times New Roman"/>
          <w:color w:val="000000"/>
          <w:sz w:val="24"/>
          <w:lang w:val="ru-RU"/>
        </w:rPr>
        <w:t>ями до начала комплексного опробования.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55" w:name="637221131"/>
      <w:bookmarkEnd w:id="54"/>
      <w:r w:rsidRPr="00075008">
        <w:rPr>
          <w:rFonts w:ascii="Times New Roman" w:hAnsi="Times New Roman"/>
          <w:color w:val="000000"/>
          <w:sz w:val="24"/>
          <w:lang w:val="ru-RU"/>
        </w:rPr>
        <w:t>14. Пробные пуски энергоблоков до комплексного опробования проводятся заказчиком. При пробном пуске проверяется работоспособность оборудования и технологических схем, безопасность их эксплуатации, осуществляется пров</w:t>
      </w:r>
      <w:r w:rsidRPr="00075008">
        <w:rPr>
          <w:rFonts w:ascii="Times New Roman" w:hAnsi="Times New Roman"/>
          <w:color w:val="000000"/>
          <w:sz w:val="24"/>
          <w:lang w:val="ru-RU"/>
        </w:rPr>
        <w:t>ерка и настройка всех систем контроля и управления, в том числе автоматических регуляторов, устройств защиты и блокировок, устройств сигнализации и контрольно-измерительных приборов, проверяется готовность оборудования к комплексному опробованию.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56" w:name="637221132"/>
      <w:bookmarkEnd w:id="55"/>
      <w:r w:rsidRPr="00075008">
        <w:rPr>
          <w:rFonts w:ascii="Times New Roman" w:hAnsi="Times New Roman"/>
          <w:color w:val="000000"/>
          <w:sz w:val="24"/>
          <w:lang w:val="ru-RU"/>
        </w:rPr>
        <w:t>Перед про</w:t>
      </w:r>
      <w:r w:rsidRPr="00075008">
        <w:rPr>
          <w:rFonts w:ascii="Times New Roman" w:hAnsi="Times New Roman"/>
          <w:color w:val="000000"/>
          <w:sz w:val="24"/>
          <w:lang w:val="ru-RU"/>
        </w:rPr>
        <w:t>бным пуском подготавливаются условия для надежной и безопасной эксплуатации энергообъекта: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57" w:name="637221133"/>
      <w:bookmarkEnd w:id="56"/>
      <w:r w:rsidRPr="00075008">
        <w:rPr>
          <w:rFonts w:ascii="Times New Roman" w:hAnsi="Times New Roman"/>
          <w:color w:val="000000"/>
          <w:sz w:val="24"/>
          <w:lang w:val="ru-RU"/>
        </w:rPr>
        <w:t>1) укомплектовывается, обучается (с проверкой знаний) эксплуатационный и ремонтный персонал;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58" w:name="637221134"/>
      <w:bookmarkEnd w:id="57"/>
      <w:r w:rsidRPr="00075008">
        <w:rPr>
          <w:rFonts w:ascii="Times New Roman" w:hAnsi="Times New Roman"/>
          <w:color w:val="000000"/>
          <w:sz w:val="24"/>
          <w:lang w:val="ru-RU"/>
        </w:rPr>
        <w:t xml:space="preserve">2) разрабатываются и утверждаются техническим руководителем организации </w:t>
      </w:r>
      <w:r w:rsidRPr="00075008">
        <w:rPr>
          <w:rFonts w:ascii="Times New Roman" w:hAnsi="Times New Roman"/>
          <w:color w:val="000000"/>
          <w:sz w:val="24"/>
          <w:lang w:val="ru-RU"/>
        </w:rPr>
        <w:t>эксплуатационные инструкции, инструкции по безопасности и охране труда и оперативные схемы, техническая документация по учету и отчетности;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59" w:name="637221135"/>
      <w:bookmarkEnd w:id="58"/>
      <w:r w:rsidRPr="00075008">
        <w:rPr>
          <w:rFonts w:ascii="Times New Roman" w:hAnsi="Times New Roman"/>
          <w:color w:val="000000"/>
          <w:sz w:val="24"/>
          <w:lang w:val="ru-RU"/>
        </w:rPr>
        <w:t>3) вводятся в действие средства диспетчерского и технологического управления (далее – СДТУ) с линиями связи, системы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пожарной сигнализации и пожаротушения, аварийного освещения, вентиляции;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60" w:name="637221136"/>
      <w:bookmarkEnd w:id="59"/>
      <w:r w:rsidRPr="00075008">
        <w:rPr>
          <w:rFonts w:ascii="Times New Roman" w:hAnsi="Times New Roman"/>
          <w:color w:val="000000"/>
          <w:sz w:val="24"/>
          <w:lang w:val="ru-RU"/>
        </w:rPr>
        <w:t>4) монтируются и налаживаются системы контроля и управления;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61" w:name="637221137"/>
      <w:bookmarkEnd w:id="60"/>
      <w:r w:rsidRPr="00075008">
        <w:rPr>
          <w:rFonts w:ascii="Times New Roman" w:hAnsi="Times New Roman"/>
          <w:color w:val="000000"/>
          <w:sz w:val="24"/>
          <w:lang w:val="ru-RU"/>
        </w:rPr>
        <w:t>5) подготавливаются запасы топлива, реагентов, материалов, инструментов.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62" w:name="637221138"/>
      <w:bookmarkEnd w:id="61"/>
      <w:r w:rsidRPr="00075008">
        <w:rPr>
          <w:rFonts w:ascii="Times New Roman" w:hAnsi="Times New Roman"/>
          <w:color w:val="000000"/>
          <w:sz w:val="24"/>
          <w:lang w:val="ru-RU"/>
        </w:rPr>
        <w:t>15. Комплексное опробования проводит заказчик.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63" w:name="637221139"/>
      <w:bookmarkEnd w:id="62"/>
      <w:r w:rsidRPr="00075008">
        <w:rPr>
          <w:rFonts w:ascii="Times New Roman" w:hAnsi="Times New Roman"/>
          <w:color w:val="000000"/>
          <w:sz w:val="24"/>
          <w:lang w:val="ru-RU"/>
        </w:rPr>
        <w:t>Н</w:t>
      </w:r>
      <w:r w:rsidRPr="00075008">
        <w:rPr>
          <w:rFonts w:ascii="Times New Roman" w:hAnsi="Times New Roman"/>
          <w:color w:val="000000"/>
          <w:sz w:val="24"/>
          <w:lang w:val="ru-RU"/>
        </w:rPr>
        <w:t>ачалом комплексного опробования энергоустановки считается момент включения ее в сеть или под нагрузку.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64" w:name="637221140"/>
      <w:bookmarkEnd w:id="63"/>
      <w:r w:rsidRPr="00075008">
        <w:rPr>
          <w:rFonts w:ascii="Times New Roman" w:hAnsi="Times New Roman"/>
          <w:color w:val="000000"/>
          <w:sz w:val="24"/>
          <w:lang w:val="ru-RU"/>
        </w:rPr>
        <w:t>Комплексное опробование оборудования по схемам, не предусмотренным проектом, не проводится.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65" w:name="637221141"/>
      <w:bookmarkEnd w:id="64"/>
      <w:r w:rsidRPr="00075008">
        <w:rPr>
          <w:rFonts w:ascii="Times New Roman" w:hAnsi="Times New Roman"/>
          <w:color w:val="000000"/>
          <w:sz w:val="24"/>
          <w:lang w:val="ru-RU"/>
        </w:rPr>
        <w:t>Оборудование электростанций, прошедшее капитальный ремонт, по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длежит приемо-сдаточным испытаниям под нагрузкой в течение 48 часов. Для гидроэлектростанций (далее – </w:t>
      </w:r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ГЭС), работающих в пиковом режиме при ограниченных водных ресурсах, испытания под нагрузкой могут продолжаться несколько дней с суммарной наработкой 24 ча</w:t>
      </w:r>
      <w:r w:rsidRPr="00075008">
        <w:rPr>
          <w:rFonts w:ascii="Times New Roman" w:hAnsi="Times New Roman"/>
          <w:color w:val="000000"/>
          <w:sz w:val="24"/>
          <w:lang w:val="ru-RU"/>
        </w:rPr>
        <w:t>сов.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66" w:name="637221142"/>
      <w:bookmarkEnd w:id="65"/>
      <w:r w:rsidRPr="00075008">
        <w:rPr>
          <w:rFonts w:ascii="Times New Roman" w:hAnsi="Times New Roman"/>
          <w:color w:val="000000"/>
          <w:sz w:val="24"/>
          <w:lang w:val="ru-RU"/>
        </w:rPr>
        <w:t>Комплексное опробование оборудования считается проведенным при условии нормальной и непрерывной работы основного оборудования в течение 72 часов на основном топливе с номинальной нагрузкой и проектными параметрами пара (для газотурбинных установок (да</w:t>
      </w:r>
      <w:r w:rsidRPr="00075008">
        <w:rPr>
          <w:rFonts w:ascii="Times New Roman" w:hAnsi="Times New Roman"/>
          <w:color w:val="000000"/>
          <w:sz w:val="24"/>
          <w:lang w:val="ru-RU"/>
        </w:rPr>
        <w:t>лее – ГТУ) – газа):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67" w:name="637221143"/>
      <w:bookmarkEnd w:id="66"/>
      <w:r w:rsidRPr="00075008">
        <w:rPr>
          <w:rFonts w:ascii="Times New Roman" w:hAnsi="Times New Roman"/>
          <w:color w:val="000000"/>
          <w:sz w:val="24"/>
          <w:lang w:val="ru-RU"/>
        </w:rPr>
        <w:t>1) для электростанций и котельных на основном топливе с номинальной нагрузкой и проектными параметрами пара;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68" w:name="637221144"/>
      <w:bookmarkEnd w:id="67"/>
      <w:r w:rsidRPr="00075008">
        <w:rPr>
          <w:rFonts w:ascii="Times New Roman" w:hAnsi="Times New Roman"/>
          <w:color w:val="000000"/>
          <w:sz w:val="24"/>
          <w:lang w:val="ru-RU"/>
        </w:rPr>
        <w:t>2) для тепловой электростанции, напором и расходом воды;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69" w:name="637221145"/>
      <w:bookmarkEnd w:id="68"/>
      <w:r w:rsidRPr="00075008">
        <w:rPr>
          <w:rFonts w:ascii="Times New Roman" w:hAnsi="Times New Roman"/>
          <w:color w:val="000000"/>
          <w:sz w:val="24"/>
          <w:lang w:val="ru-RU"/>
        </w:rPr>
        <w:t>3) для ГЭС, предусмотренными в пусковом комплекте параметрами, и при п</w:t>
      </w:r>
      <w:r w:rsidRPr="00075008">
        <w:rPr>
          <w:rFonts w:ascii="Times New Roman" w:hAnsi="Times New Roman"/>
          <w:color w:val="000000"/>
          <w:sz w:val="24"/>
          <w:lang w:val="ru-RU"/>
        </w:rPr>
        <w:t>остоянной или поочередной работе всего вспомогательного оборудования, входящего в пусковой комплекс.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70" w:name="637221146"/>
      <w:bookmarkEnd w:id="69"/>
      <w:r w:rsidRPr="00075008">
        <w:rPr>
          <w:rFonts w:ascii="Times New Roman" w:hAnsi="Times New Roman"/>
          <w:color w:val="000000"/>
          <w:sz w:val="24"/>
          <w:lang w:val="ru-RU"/>
        </w:rPr>
        <w:t>В электрических сетях комплексное опробование считается проведенным при условии нормальной и непрерывной работы оборудования подстанций под нагрузкой в теч</w:t>
      </w:r>
      <w:r w:rsidRPr="00075008">
        <w:rPr>
          <w:rFonts w:ascii="Times New Roman" w:hAnsi="Times New Roman"/>
          <w:color w:val="000000"/>
          <w:sz w:val="24"/>
          <w:lang w:val="ru-RU"/>
        </w:rPr>
        <w:t>ение 72 часов, а линий электропередачи – в течение 24 часов.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71" w:name="637221147"/>
      <w:bookmarkEnd w:id="70"/>
      <w:r w:rsidRPr="00075008">
        <w:rPr>
          <w:rFonts w:ascii="Times New Roman" w:hAnsi="Times New Roman"/>
          <w:color w:val="000000"/>
          <w:sz w:val="24"/>
          <w:lang w:val="ru-RU"/>
        </w:rPr>
        <w:t xml:space="preserve">В тепловых сетях комплексное опробование считается проведенным при условии нормальной и непрерывной работы оборудования под нагрузкой в течение 24 часов с номинальным давлением, предусмотренным </w:t>
      </w:r>
      <w:r w:rsidRPr="00075008">
        <w:rPr>
          <w:rFonts w:ascii="Times New Roman" w:hAnsi="Times New Roman"/>
          <w:color w:val="000000"/>
          <w:sz w:val="24"/>
          <w:lang w:val="ru-RU"/>
        </w:rPr>
        <w:t>проектной документацией.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72" w:name="637221148"/>
      <w:bookmarkEnd w:id="71"/>
      <w:r w:rsidRPr="00075008">
        <w:rPr>
          <w:rFonts w:ascii="Times New Roman" w:hAnsi="Times New Roman"/>
          <w:color w:val="000000"/>
          <w:sz w:val="24"/>
          <w:lang w:val="ru-RU"/>
        </w:rPr>
        <w:t>Для ГТУ также условием комплексного опробования является, кроме того, успешное проведение 10 пусков, а для гидроагрегатов ГЭС и гидроаккумулирующих электростанций (далее – ГАЭС) - 3 автоматических пусков.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73" w:name="637221149"/>
      <w:bookmarkEnd w:id="72"/>
      <w:r w:rsidRPr="00075008">
        <w:rPr>
          <w:rFonts w:ascii="Times New Roman" w:hAnsi="Times New Roman"/>
          <w:color w:val="000000"/>
          <w:sz w:val="24"/>
          <w:lang w:val="ru-RU"/>
        </w:rPr>
        <w:t>При комплексном опробовани</w:t>
      </w:r>
      <w:r w:rsidRPr="00075008">
        <w:rPr>
          <w:rFonts w:ascii="Times New Roman" w:hAnsi="Times New Roman"/>
          <w:color w:val="000000"/>
          <w:sz w:val="24"/>
          <w:lang w:val="ru-RU"/>
        </w:rPr>
        <w:t>и включаются предусмотренные проектом контрольно-измерительные приборы, блокировки, устройства сигнализации и дистанционного управления, защиты и автоматического регулирования, не требующие режимной наладки.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74" w:name="637221150"/>
      <w:bookmarkEnd w:id="73"/>
      <w:r w:rsidRPr="00075008">
        <w:rPr>
          <w:rFonts w:ascii="Times New Roman" w:hAnsi="Times New Roman"/>
          <w:color w:val="000000"/>
          <w:sz w:val="24"/>
          <w:lang w:val="ru-RU"/>
        </w:rPr>
        <w:t>Если комплексное опробование не может быть прове</w:t>
      </w:r>
      <w:r w:rsidRPr="00075008">
        <w:rPr>
          <w:rFonts w:ascii="Times New Roman" w:hAnsi="Times New Roman"/>
          <w:color w:val="000000"/>
          <w:sz w:val="24"/>
          <w:lang w:val="ru-RU"/>
        </w:rPr>
        <w:t>дено на основном топливе или номинальная нагрузка и проектные параметры пара для тепловой электростанции (для ГТУ - газа), напор и расход воды для ГЭС или нагрузка на подстанции, линии электропередачи при совместном или раздельном опробовании и параметры т</w:t>
      </w:r>
      <w:r w:rsidRPr="00075008">
        <w:rPr>
          <w:rFonts w:ascii="Times New Roman" w:hAnsi="Times New Roman"/>
          <w:color w:val="000000"/>
          <w:sz w:val="24"/>
          <w:lang w:val="ru-RU"/>
        </w:rPr>
        <w:t>еплоносителя для тепловых сетей не могут быть достигнуты по каким-либо причинам, не связанным с невыполнением работ, предусмотренных пусковым комплексом, решение провести комплексное опробование на резервном топливе, а также предельные параметры и нагрузки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принимаются и устанавливаются приемочной комиссией и оговариваются в акте приемки в эксплуатацию пускового комплекса.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75" w:name="637221151"/>
      <w:bookmarkEnd w:id="74"/>
      <w:r w:rsidRPr="00075008">
        <w:rPr>
          <w:rFonts w:ascii="Times New Roman" w:hAnsi="Times New Roman"/>
          <w:color w:val="000000"/>
          <w:sz w:val="24"/>
          <w:lang w:val="ru-RU"/>
        </w:rPr>
        <w:t>16. Приемка в эксплуатацию пусковых комплексов, очередей или энергообъекта в целом производится приемочной комиссией.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76" w:name="637221152"/>
      <w:bookmarkEnd w:id="75"/>
      <w:r w:rsidRPr="00075008">
        <w:rPr>
          <w:rFonts w:ascii="Times New Roman" w:hAnsi="Times New Roman"/>
          <w:color w:val="000000"/>
          <w:sz w:val="24"/>
          <w:lang w:val="ru-RU"/>
        </w:rPr>
        <w:t>17. Приемка в экспл</w:t>
      </w:r>
      <w:r w:rsidRPr="00075008">
        <w:rPr>
          <w:rFonts w:ascii="Times New Roman" w:hAnsi="Times New Roman"/>
          <w:color w:val="000000"/>
          <w:sz w:val="24"/>
          <w:lang w:val="ru-RU"/>
        </w:rPr>
        <w:t>уатацию оборудования, зданий и сооружений с дефектами, недоделками не производится.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77" w:name="637221153"/>
      <w:bookmarkEnd w:id="76"/>
      <w:r w:rsidRPr="00075008">
        <w:rPr>
          <w:rFonts w:ascii="Times New Roman" w:hAnsi="Times New Roman"/>
          <w:color w:val="000000"/>
          <w:sz w:val="24"/>
          <w:lang w:val="ru-RU"/>
        </w:rPr>
        <w:t>После комплексного опробования и устранения выявленных дефектов и недоделок, приемочная комиссия оформляет акт приемки в эксплуатацию оборудования с относящимися к нему зда</w:t>
      </w:r>
      <w:r w:rsidRPr="00075008">
        <w:rPr>
          <w:rFonts w:ascii="Times New Roman" w:hAnsi="Times New Roman"/>
          <w:color w:val="000000"/>
          <w:sz w:val="24"/>
          <w:lang w:val="ru-RU"/>
        </w:rPr>
        <w:t>ниями и сооружениями.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78" w:name="637221154"/>
      <w:bookmarkEnd w:id="77"/>
      <w:r w:rsidRPr="00075008">
        <w:rPr>
          <w:rFonts w:ascii="Times New Roman" w:hAnsi="Times New Roman"/>
          <w:color w:val="000000"/>
          <w:sz w:val="24"/>
          <w:lang w:val="ru-RU"/>
        </w:rPr>
        <w:t>Приемочная комиссия устанавливает длительность периода освоения серийного оборудования, во время которого завершаются необходимые испытания, наладочные и доводочные работы и обеспечиваются эксплуатация оборудования с проектными показа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телями. Длительность периода освоения не превышает сроков, указанных в </w:t>
      </w:r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действующих нормах продолжительности освоения проектных мощностей. Для головных образцов оборудования срок освоения устанавливается заказчиком (инвесторами) в соответствии с координацио</w:t>
      </w:r>
      <w:r w:rsidRPr="00075008">
        <w:rPr>
          <w:rFonts w:ascii="Times New Roman" w:hAnsi="Times New Roman"/>
          <w:color w:val="000000"/>
          <w:sz w:val="24"/>
          <w:lang w:val="ru-RU"/>
        </w:rPr>
        <w:t>нным планом работ по доводке, наладке и освоению этого оборудования.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79" w:name="637221155"/>
      <w:bookmarkEnd w:id="78"/>
      <w:r w:rsidRPr="00075008">
        <w:rPr>
          <w:rFonts w:ascii="Times New Roman" w:hAnsi="Times New Roman"/>
          <w:color w:val="000000"/>
          <w:sz w:val="24"/>
          <w:lang w:val="ru-RU"/>
        </w:rPr>
        <w:t>18. Заказчик представляет приемочной комиссии документацию, подготовленную рабочей комиссией в объеме, предусмотренном действующими СНиП и отраслевыми правилами приемки.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80" w:name="637221156"/>
      <w:bookmarkEnd w:id="79"/>
      <w:r w:rsidRPr="00075008">
        <w:rPr>
          <w:rFonts w:ascii="Times New Roman" w:hAnsi="Times New Roman"/>
          <w:color w:val="000000"/>
          <w:sz w:val="24"/>
          <w:lang w:val="ru-RU"/>
        </w:rPr>
        <w:t>19. Опытные (эксп</w:t>
      </w:r>
      <w:r w:rsidRPr="00075008">
        <w:rPr>
          <w:rFonts w:ascii="Times New Roman" w:hAnsi="Times New Roman"/>
          <w:color w:val="000000"/>
          <w:sz w:val="24"/>
          <w:lang w:val="ru-RU"/>
        </w:rPr>
        <w:t>ериментальные), опытно-промышленные энерготехнологические установки подлежат приемке в эксплуатацию приемочной комиссией, если они подготовлены к проведению опытов или выпуску продукции, предусмотренной проектом.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81" w:name="637221157"/>
      <w:bookmarkEnd w:id="80"/>
      <w:r w:rsidRPr="00075008">
        <w:rPr>
          <w:rFonts w:ascii="Times New Roman" w:hAnsi="Times New Roman"/>
          <w:color w:val="000000"/>
          <w:sz w:val="24"/>
          <w:lang w:val="ru-RU"/>
        </w:rPr>
        <w:t>20. Подводная часть всех гидротехнических с</w:t>
      </w:r>
      <w:r w:rsidRPr="00075008">
        <w:rPr>
          <w:rFonts w:ascii="Times New Roman" w:hAnsi="Times New Roman"/>
          <w:color w:val="000000"/>
          <w:sz w:val="24"/>
          <w:lang w:val="ru-RU"/>
        </w:rPr>
        <w:t>ооружений (с закладкой контрольно-измерительной аппаратурой и оборудованием), а также судопропускных и рыбопропускных устройств выполняется в объеме пускового комплекса и принимается рабочей комиссией до их затопления. Окончательная их приемка в полном про</w:t>
      </w:r>
      <w:r w:rsidRPr="00075008">
        <w:rPr>
          <w:rFonts w:ascii="Times New Roman" w:hAnsi="Times New Roman"/>
          <w:color w:val="000000"/>
          <w:sz w:val="24"/>
          <w:lang w:val="ru-RU"/>
        </w:rPr>
        <w:t>ектном объеме производится при приемке в эксплуатацию энергообъекта в целом.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82" w:name="637221158"/>
      <w:bookmarkEnd w:id="81"/>
      <w:r w:rsidRPr="00075008">
        <w:rPr>
          <w:rFonts w:ascii="Times New Roman" w:hAnsi="Times New Roman"/>
          <w:color w:val="000000"/>
          <w:sz w:val="24"/>
          <w:lang w:val="ru-RU"/>
        </w:rPr>
        <w:t>21. Датой ввода объекта в эксплуатацию считается дата подписания акта приемочной комиссией.</w:t>
      </w:r>
    </w:p>
    <w:p w:rsidR="00734242" w:rsidRPr="00075008" w:rsidRDefault="0076319C">
      <w:pPr>
        <w:spacing w:before="120" w:after="120" w:line="240" w:lineRule="auto"/>
        <w:jc w:val="center"/>
        <w:rPr>
          <w:lang w:val="ru-RU"/>
        </w:rPr>
      </w:pPr>
      <w:bookmarkStart w:id="83" w:name="637221159"/>
      <w:bookmarkEnd w:id="82"/>
      <w:r w:rsidRPr="00075008">
        <w:rPr>
          <w:rFonts w:ascii="Times New Roman" w:hAnsi="Times New Roman"/>
          <w:b/>
          <w:color w:val="000000"/>
          <w:sz w:val="24"/>
          <w:lang w:val="ru-RU"/>
        </w:rPr>
        <w:t>Параграф 4. Техническое обслуживание, ремонт и модернизация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84" w:name="637221160"/>
      <w:bookmarkEnd w:id="83"/>
      <w:r w:rsidRPr="00075008">
        <w:rPr>
          <w:rFonts w:ascii="Times New Roman" w:hAnsi="Times New Roman"/>
          <w:color w:val="000000"/>
          <w:sz w:val="24"/>
          <w:lang w:val="ru-RU"/>
        </w:rPr>
        <w:t>22. На каждом энергообъекте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организуются техническое обслуживание, плановые ремонт и модернизация оборудования, зданий, сооружений и коммуникаций энергоустановок.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85" w:name="637221161"/>
      <w:bookmarkEnd w:id="84"/>
      <w:r w:rsidRPr="00075008">
        <w:rPr>
          <w:rFonts w:ascii="Times New Roman" w:hAnsi="Times New Roman"/>
          <w:color w:val="000000"/>
          <w:sz w:val="24"/>
          <w:lang w:val="ru-RU"/>
        </w:rPr>
        <w:t>23. Персонал электроэнергетических предприятий подразделяется на три группы: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86" w:name="637221162"/>
      <w:bookmarkEnd w:id="85"/>
      <w:r w:rsidRPr="00075008">
        <w:rPr>
          <w:rFonts w:ascii="Times New Roman" w:hAnsi="Times New Roman"/>
          <w:color w:val="000000"/>
          <w:sz w:val="24"/>
          <w:lang w:val="ru-RU"/>
        </w:rPr>
        <w:t>1) эксплуатационный персонал – категория ра</w:t>
      </w:r>
      <w:r w:rsidRPr="00075008">
        <w:rPr>
          <w:rFonts w:ascii="Times New Roman" w:hAnsi="Times New Roman"/>
          <w:color w:val="000000"/>
          <w:sz w:val="24"/>
          <w:lang w:val="ru-RU"/>
        </w:rPr>
        <w:t>ботников, организующих и осуществляющих управление режимами работы, обслуживание, ремонт, обеспечение монтажа, наладку систем и энергоустановок;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87" w:name="637221163"/>
      <w:bookmarkEnd w:id="86"/>
      <w:r w:rsidRPr="00075008">
        <w:rPr>
          <w:rFonts w:ascii="Times New Roman" w:hAnsi="Times New Roman"/>
          <w:color w:val="000000"/>
          <w:sz w:val="24"/>
          <w:lang w:val="ru-RU"/>
        </w:rPr>
        <w:t xml:space="preserve">2) неэксплуатационный персонал – категория работников, не попадающих под определение «эксплуатационный </w:t>
      </w:r>
      <w:r w:rsidRPr="00075008">
        <w:rPr>
          <w:rFonts w:ascii="Times New Roman" w:hAnsi="Times New Roman"/>
          <w:color w:val="000000"/>
          <w:sz w:val="24"/>
          <w:lang w:val="ru-RU"/>
        </w:rPr>
        <w:t>персонал», рабочие места которых не находятся и не могут находиться в зоне действующих энергоустановок, и не связаны с обслуживанием, испытанием, монтажом, наладкой и ремонтом оборудования, использованием инструмента, хранением и применением сырья и матери</w:t>
      </w:r>
      <w:r w:rsidRPr="00075008">
        <w:rPr>
          <w:rFonts w:ascii="Times New Roman" w:hAnsi="Times New Roman"/>
          <w:color w:val="000000"/>
          <w:sz w:val="24"/>
          <w:lang w:val="ru-RU"/>
        </w:rPr>
        <w:t>алов в зоне действия энергооборудования. Он включает в себя административный персонал и вспомогательный персонал.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88" w:name="637221164"/>
      <w:bookmarkEnd w:id="87"/>
      <w:r w:rsidRPr="00075008">
        <w:rPr>
          <w:rFonts w:ascii="Times New Roman" w:hAnsi="Times New Roman"/>
          <w:color w:val="000000"/>
          <w:sz w:val="24"/>
          <w:lang w:val="ru-RU"/>
        </w:rPr>
        <w:t>3) инспекторский персонал – категория работников, которые выполняют функции по контролю технического состояния энергоустановок и организации п</w:t>
      </w:r>
      <w:r w:rsidRPr="00075008">
        <w:rPr>
          <w:rFonts w:ascii="Times New Roman" w:hAnsi="Times New Roman"/>
          <w:color w:val="000000"/>
          <w:sz w:val="24"/>
          <w:lang w:val="ru-RU"/>
        </w:rPr>
        <w:t>роведения работ в них.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89" w:name="637221165"/>
      <w:bookmarkEnd w:id="88"/>
      <w:r w:rsidRPr="00075008">
        <w:rPr>
          <w:rFonts w:ascii="Times New Roman" w:hAnsi="Times New Roman"/>
          <w:color w:val="000000"/>
          <w:sz w:val="24"/>
          <w:lang w:val="ru-RU"/>
        </w:rPr>
        <w:t>Эксплуатационный персонал делится на четыре группы: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90" w:name="637221166"/>
      <w:bookmarkEnd w:id="89"/>
      <w:r w:rsidRPr="00075008">
        <w:rPr>
          <w:rFonts w:ascii="Times New Roman" w:hAnsi="Times New Roman"/>
          <w:color w:val="000000"/>
          <w:sz w:val="24"/>
          <w:lang w:val="ru-RU"/>
        </w:rPr>
        <w:t>1) электротехнический;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91" w:name="637221167"/>
      <w:bookmarkEnd w:id="90"/>
      <w:r w:rsidRPr="00075008">
        <w:rPr>
          <w:rFonts w:ascii="Times New Roman" w:hAnsi="Times New Roman"/>
          <w:color w:val="000000"/>
          <w:sz w:val="24"/>
          <w:lang w:val="ru-RU"/>
        </w:rPr>
        <w:t>2) теплотехнический;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92" w:name="637221168"/>
      <w:bookmarkEnd w:id="91"/>
      <w:r w:rsidRPr="00075008">
        <w:rPr>
          <w:rFonts w:ascii="Times New Roman" w:hAnsi="Times New Roman"/>
          <w:color w:val="000000"/>
          <w:sz w:val="24"/>
          <w:lang w:val="ru-RU"/>
        </w:rPr>
        <w:t>3) гидротехнический;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93" w:name="637221169"/>
      <w:bookmarkEnd w:id="92"/>
      <w:r w:rsidRPr="00075008">
        <w:rPr>
          <w:rFonts w:ascii="Times New Roman" w:hAnsi="Times New Roman"/>
          <w:color w:val="000000"/>
          <w:sz w:val="24"/>
          <w:lang w:val="ru-RU"/>
        </w:rPr>
        <w:t>4) электротехнологический, включающий административно-технический, дежурный, оперативно-ремонтный, ремонтный.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94" w:name="637221170"/>
      <w:bookmarkEnd w:id="93"/>
      <w:r w:rsidRPr="00075008">
        <w:rPr>
          <w:rFonts w:ascii="Times New Roman" w:hAnsi="Times New Roman"/>
          <w:color w:val="000000"/>
          <w:sz w:val="24"/>
          <w:lang w:val="ru-RU"/>
        </w:rPr>
        <w:t>24. Ко</w:t>
      </w:r>
      <w:r w:rsidRPr="00075008">
        <w:rPr>
          <w:rFonts w:ascii="Times New Roman" w:hAnsi="Times New Roman"/>
          <w:color w:val="000000"/>
          <w:sz w:val="24"/>
          <w:lang w:val="ru-RU"/>
        </w:rPr>
        <w:t>нтроль за техническим состоянием оборудования, зданий и сооружений, выполнение объемов ремонтных работ, обеспечивающих стабильность установленных показателей эксплуатации, полноту выполнения подготовительных работ, своевременное обеспечение запланированных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объемов ремонтных работ запасными частями, и </w:t>
      </w:r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материалами, а также за сроки и качества выполненных ремонтных работ возлагается на руководителей энергообъектов.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95" w:name="637221171"/>
      <w:bookmarkEnd w:id="94"/>
      <w:r w:rsidRPr="00075008">
        <w:rPr>
          <w:rFonts w:ascii="Times New Roman" w:hAnsi="Times New Roman"/>
          <w:color w:val="000000"/>
          <w:sz w:val="24"/>
          <w:lang w:val="ru-RU"/>
        </w:rPr>
        <w:t>25. Структуры управления техническим обслуживанием и ремонтом энергообъектов предусматривают раз</w:t>
      </w:r>
      <w:r w:rsidRPr="00075008">
        <w:rPr>
          <w:rFonts w:ascii="Times New Roman" w:hAnsi="Times New Roman"/>
          <w:color w:val="000000"/>
          <w:sz w:val="24"/>
          <w:lang w:val="ru-RU"/>
        </w:rPr>
        <w:t>деление функций и исполнителей путем организации соответствующих подразделений по подготовке и производству.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96" w:name="637221172"/>
      <w:bookmarkEnd w:id="95"/>
      <w:r w:rsidRPr="00075008">
        <w:rPr>
          <w:rFonts w:ascii="Times New Roman" w:hAnsi="Times New Roman"/>
          <w:color w:val="000000"/>
          <w:sz w:val="24"/>
          <w:lang w:val="ru-RU"/>
        </w:rPr>
        <w:t>26. Работники организации, занятые на работах с вредными веществами, опасными и неблагоприятными производственными факторами, в установленном поряд</w:t>
      </w:r>
      <w:r w:rsidRPr="00075008">
        <w:rPr>
          <w:rFonts w:ascii="Times New Roman" w:hAnsi="Times New Roman"/>
          <w:color w:val="000000"/>
          <w:sz w:val="24"/>
          <w:lang w:val="ru-RU"/>
        </w:rPr>
        <w:t>ке должны проходить предварительные (при поступлении на работу) и периодические (в течение трудовой деятельности) обязательные медицинские осмотры.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97" w:name="637221173"/>
      <w:bookmarkEnd w:id="96"/>
      <w:r w:rsidRPr="00075008">
        <w:rPr>
          <w:rFonts w:ascii="Times New Roman" w:hAnsi="Times New Roman"/>
          <w:color w:val="000000"/>
          <w:sz w:val="24"/>
          <w:lang w:val="ru-RU"/>
        </w:rPr>
        <w:t>27. Объем технического обслуживания и планового ремонта определяется необходимостью поддержания исправного и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работоспособного состояния оборудования, зданий и сооружений с учетом их фактического состояния и требований инструкций.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98" w:name="637221174"/>
      <w:bookmarkEnd w:id="97"/>
      <w:r w:rsidRPr="00075008">
        <w:rPr>
          <w:rFonts w:ascii="Times New Roman" w:hAnsi="Times New Roman"/>
          <w:color w:val="000000"/>
          <w:sz w:val="24"/>
          <w:lang w:val="ru-RU"/>
        </w:rPr>
        <w:t>28. На все виды ремонта основного оборудования, зданий и сооружений электростанций, котельных и сетей составляются перспективные и год</w:t>
      </w:r>
      <w:r w:rsidRPr="00075008">
        <w:rPr>
          <w:rFonts w:ascii="Times New Roman" w:hAnsi="Times New Roman"/>
          <w:color w:val="000000"/>
          <w:sz w:val="24"/>
          <w:lang w:val="ru-RU"/>
        </w:rPr>
        <w:t>овые графики.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99" w:name="637221175"/>
      <w:bookmarkEnd w:id="98"/>
      <w:r w:rsidRPr="00075008">
        <w:rPr>
          <w:rFonts w:ascii="Times New Roman" w:hAnsi="Times New Roman"/>
          <w:color w:val="000000"/>
          <w:sz w:val="24"/>
          <w:lang w:val="ru-RU"/>
        </w:rPr>
        <w:t>Графики ремонта оборудования и сооружений, находящиеся в оперативном управлении и ведении системного оператора Казахстана, утверждаются системным оператором Казахстана. На вспомогательное оборудование составляются годовые и месячные графики р</w:t>
      </w:r>
      <w:r w:rsidRPr="00075008">
        <w:rPr>
          <w:rFonts w:ascii="Times New Roman" w:hAnsi="Times New Roman"/>
          <w:color w:val="000000"/>
          <w:sz w:val="24"/>
          <w:lang w:val="ru-RU"/>
        </w:rPr>
        <w:t>емонтов, утверждаемые техническим руководителем энергообъекта.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00" w:name="637221176"/>
      <w:bookmarkEnd w:id="99"/>
      <w:r w:rsidRPr="00075008">
        <w:rPr>
          <w:rFonts w:ascii="Times New Roman" w:hAnsi="Times New Roman"/>
          <w:color w:val="000000"/>
          <w:sz w:val="24"/>
          <w:lang w:val="ru-RU"/>
        </w:rPr>
        <w:t>29. Периодичность и продолжительность всех видов ремонта устанавливаются в инструкциях, утверждаемых техническим руководителем организации, на ремонт данного вида оборудования.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01" w:name="637221177"/>
      <w:bookmarkEnd w:id="100"/>
      <w:r w:rsidRPr="00075008">
        <w:rPr>
          <w:rFonts w:ascii="Times New Roman" w:hAnsi="Times New Roman"/>
          <w:color w:val="000000"/>
          <w:sz w:val="24"/>
          <w:lang w:val="ru-RU"/>
        </w:rPr>
        <w:t>30. Оборудование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электростанций, подстанций 35 киловольт (далее – кВ) и выше, прошедшее капитальный и средний ремонт, подлежит приемосдаточным испытаниям под нагрузкой в течение 48 часов, оборудование тепловых сетей – в течение 24 часов.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02" w:name="637221178"/>
      <w:bookmarkEnd w:id="101"/>
      <w:r w:rsidRPr="00075008">
        <w:rPr>
          <w:rFonts w:ascii="Times New Roman" w:hAnsi="Times New Roman"/>
          <w:color w:val="000000"/>
          <w:sz w:val="24"/>
          <w:lang w:val="ru-RU"/>
        </w:rPr>
        <w:t>31. Временем окончания капитальног</w:t>
      </w:r>
      <w:r w:rsidRPr="00075008">
        <w:rPr>
          <w:rFonts w:ascii="Times New Roman" w:hAnsi="Times New Roman"/>
          <w:color w:val="000000"/>
          <w:sz w:val="24"/>
          <w:lang w:val="ru-RU"/>
        </w:rPr>
        <w:t>о и текущего ремонтов является: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03" w:name="637221179"/>
      <w:bookmarkEnd w:id="102"/>
      <w:r w:rsidRPr="00075008">
        <w:rPr>
          <w:rFonts w:ascii="Times New Roman" w:hAnsi="Times New Roman"/>
          <w:color w:val="000000"/>
          <w:sz w:val="24"/>
          <w:lang w:val="ru-RU"/>
        </w:rPr>
        <w:t>1) для энергоблоков, паровых турбин тепловых электростанций (далее – ТЭС) с поперечными связями, гидроагрегатов и трансформатор – время включения генератора (трансформатора) в сеть;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04" w:name="637221180"/>
      <w:bookmarkEnd w:id="103"/>
      <w:r w:rsidRPr="00075008">
        <w:rPr>
          <w:rFonts w:ascii="Times New Roman" w:hAnsi="Times New Roman"/>
          <w:color w:val="000000"/>
          <w:sz w:val="24"/>
          <w:lang w:val="ru-RU"/>
        </w:rPr>
        <w:t>2) для паровых котлов ТЭС с поперечными св</w:t>
      </w:r>
      <w:r w:rsidRPr="00075008">
        <w:rPr>
          <w:rFonts w:ascii="Times New Roman" w:hAnsi="Times New Roman"/>
          <w:color w:val="000000"/>
          <w:sz w:val="24"/>
          <w:lang w:val="ru-RU"/>
        </w:rPr>
        <w:t>язями – время подключения котла к станционному трубопроводу свежего пара;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05" w:name="637221181"/>
      <w:bookmarkEnd w:id="104"/>
      <w:r w:rsidRPr="00075008">
        <w:rPr>
          <w:rFonts w:ascii="Times New Roman" w:hAnsi="Times New Roman"/>
          <w:color w:val="000000"/>
          <w:sz w:val="24"/>
          <w:lang w:val="ru-RU"/>
        </w:rPr>
        <w:t>3) для энергоблоков с двухкорпусными котлами (дубль - блоков) – время включения энергоблока под нагрузку с одним из корпусов котла; при этом растопка и включение второго корпуса котл</w:t>
      </w:r>
      <w:r w:rsidRPr="00075008">
        <w:rPr>
          <w:rFonts w:ascii="Times New Roman" w:hAnsi="Times New Roman"/>
          <w:color w:val="000000"/>
          <w:sz w:val="24"/>
          <w:lang w:val="ru-RU"/>
        </w:rPr>
        <w:t>а производятся в соответствии с графиком нагружения энергоблока, если задержка в ремонте не предусмотрена графиком ремонта;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06" w:name="637221182"/>
      <w:bookmarkEnd w:id="105"/>
      <w:r w:rsidRPr="00075008">
        <w:rPr>
          <w:rFonts w:ascii="Times New Roman" w:hAnsi="Times New Roman"/>
          <w:color w:val="000000"/>
          <w:sz w:val="24"/>
          <w:lang w:val="ru-RU"/>
        </w:rPr>
        <w:t>4) для тепловых сетей – время включения сети и установление в ней циркуляции сетевой воды;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07" w:name="637221183"/>
      <w:bookmarkEnd w:id="106"/>
      <w:r w:rsidRPr="00075008">
        <w:rPr>
          <w:rFonts w:ascii="Times New Roman" w:hAnsi="Times New Roman"/>
          <w:color w:val="000000"/>
          <w:sz w:val="24"/>
          <w:lang w:val="ru-RU"/>
        </w:rPr>
        <w:t>5) для электрических сетей – момент включ</w:t>
      </w:r>
      <w:r w:rsidRPr="00075008">
        <w:rPr>
          <w:rFonts w:ascii="Times New Roman" w:hAnsi="Times New Roman"/>
          <w:color w:val="000000"/>
          <w:sz w:val="24"/>
          <w:lang w:val="ru-RU"/>
        </w:rPr>
        <w:t>ения в сеть, если при включении под напряжение не произошло отказа;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08" w:name="637221184"/>
      <w:bookmarkEnd w:id="107"/>
      <w:r w:rsidRPr="00075008">
        <w:rPr>
          <w:rFonts w:ascii="Times New Roman" w:hAnsi="Times New Roman"/>
          <w:color w:val="000000"/>
          <w:sz w:val="24"/>
          <w:lang w:val="ru-RU"/>
        </w:rPr>
        <w:t>6) при ремонте без снятия напряжения – момент сообщения дежурному диспетчеру руководителем производителем работ об их завершении.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09" w:name="637221185"/>
      <w:bookmarkEnd w:id="108"/>
      <w:r w:rsidRPr="00075008">
        <w:rPr>
          <w:rFonts w:ascii="Times New Roman" w:hAnsi="Times New Roman"/>
          <w:color w:val="000000"/>
          <w:sz w:val="24"/>
          <w:lang w:val="ru-RU"/>
        </w:rPr>
        <w:t xml:space="preserve">Если в течение приемо-сдаточных испытаний были обнаружены </w:t>
      </w:r>
      <w:r w:rsidRPr="00075008">
        <w:rPr>
          <w:rFonts w:ascii="Times New Roman" w:hAnsi="Times New Roman"/>
          <w:color w:val="000000"/>
          <w:sz w:val="24"/>
          <w:lang w:val="ru-RU"/>
        </w:rPr>
        <w:t>дефекты, препятствующие работе оборудования с номинальной нагрузкой, или дефекты, требующие немедленного останова, то ремонт считается незаконченным до устранения этих дефектов и повторного проведения приемосдаточных испытаний.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10" w:name="637221186"/>
      <w:bookmarkEnd w:id="109"/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При возникновении в процессе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приемо-сдаточных испытаний нарушений нормальной работы отдельных составных частей оборудования, при которых не требуется немедленный останов, вопрос о продолжении приемо-сдаточных испытаний решается в зависимости от характера нарушений техническим руковод</w:t>
      </w:r>
      <w:r w:rsidRPr="00075008">
        <w:rPr>
          <w:rFonts w:ascii="Times New Roman" w:hAnsi="Times New Roman"/>
          <w:color w:val="000000"/>
          <w:sz w:val="24"/>
          <w:lang w:val="ru-RU"/>
        </w:rPr>
        <w:t>ителем энергообъекта по согласованию с исполнителем ремонта. При этом обнаруженные дефекты устраняются исполнителем ремонта в сроки, согласованные с энергообъектом.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11" w:name="637221187"/>
      <w:bookmarkEnd w:id="110"/>
      <w:r w:rsidRPr="00075008">
        <w:rPr>
          <w:rFonts w:ascii="Times New Roman" w:hAnsi="Times New Roman"/>
          <w:color w:val="000000"/>
          <w:sz w:val="24"/>
          <w:lang w:val="ru-RU"/>
        </w:rPr>
        <w:t>Если приемо-сдаточные испытания оборудования под нагрузкой прерывались для устранения дефек</w:t>
      </w:r>
      <w:r w:rsidRPr="00075008">
        <w:rPr>
          <w:rFonts w:ascii="Times New Roman" w:hAnsi="Times New Roman"/>
          <w:color w:val="000000"/>
          <w:sz w:val="24"/>
          <w:lang w:val="ru-RU"/>
        </w:rPr>
        <w:t>тов, то временем окончания ремонта считается, время последней в процессе испытаний постановки оборудования под нагрузку.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12" w:name="637221188"/>
      <w:bookmarkEnd w:id="111"/>
      <w:r w:rsidRPr="00075008">
        <w:rPr>
          <w:rFonts w:ascii="Times New Roman" w:hAnsi="Times New Roman"/>
          <w:color w:val="000000"/>
          <w:sz w:val="24"/>
          <w:lang w:val="ru-RU"/>
        </w:rPr>
        <w:t>32. Персонал энергообъектов ведет систематический учет технико-экономический показателей ремонта и технического обслуживания оборудован</w:t>
      </w:r>
      <w:r w:rsidRPr="00075008">
        <w:rPr>
          <w:rFonts w:ascii="Times New Roman" w:hAnsi="Times New Roman"/>
          <w:color w:val="000000"/>
          <w:sz w:val="24"/>
          <w:lang w:val="ru-RU"/>
        </w:rPr>
        <w:t>ия, зданий и сооружений.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13" w:name="637221189"/>
      <w:bookmarkEnd w:id="112"/>
      <w:r w:rsidRPr="00075008">
        <w:rPr>
          <w:rFonts w:ascii="Times New Roman" w:hAnsi="Times New Roman"/>
          <w:color w:val="000000"/>
          <w:sz w:val="24"/>
          <w:lang w:val="ru-RU"/>
        </w:rPr>
        <w:t>33. На энергообъектах оборудуются ремонтно-эксплуатационные базы, необходимые для поддержания в технически исправном состоянии оборудования.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14" w:name="637221190"/>
      <w:bookmarkEnd w:id="113"/>
      <w:r w:rsidRPr="00075008">
        <w:rPr>
          <w:rFonts w:ascii="Times New Roman" w:hAnsi="Times New Roman"/>
          <w:color w:val="000000"/>
          <w:sz w:val="24"/>
          <w:lang w:val="ru-RU"/>
        </w:rPr>
        <w:t>34. Оборудование энергообъектов обслуживаются стационарными и инвентарными грузоподъемными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машинами и средствами механизации ремонта в главном корпусе, вспомогательных зданиях и на сооружениях.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15" w:name="637221191"/>
      <w:bookmarkEnd w:id="114"/>
      <w:r w:rsidRPr="00075008">
        <w:rPr>
          <w:rFonts w:ascii="Times New Roman" w:hAnsi="Times New Roman"/>
          <w:color w:val="000000"/>
          <w:sz w:val="24"/>
          <w:lang w:val="ru-RU"/>
        </w:rPr>
        <w:t>35. Энергообъекты, ремонтные и ремонтно-наладочные организации для своевременного и качественного проведения ремонта укомплектовываются ремонтной докуме</w:t>
      </w:r>
      <w:r w:rsidRPr="00075008">
        <w:rPr>
          <w:rFonts w:ascii="Times New Roman" w:hAnsi="Times New Roman"/>
          <w:color w:val="000000"/>
          <w:sz w:val="24"/>
          <w:lang w:val="ru-RU"/>
        </w:rPr>
        <w:t>нтацией, инструментом и средствами производства для ремонтных работ.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16" w:name="637221192"/>
      <w:bookmarkEnd w:id="115"/>
      <w:r w:rsidRPr="00075008">
        <w:rPr>
          <w:rFonts w:ascii="Times New Roman" w:hAnsi="Times New Roman"/>
          <w:color w:val="000000"/>
          <w:sz w:val="24"/>
          <w:lang w:val="ru-RU"/>
        </w:rPr>
        <w:t>36. Энергообъекты обеспечиваются эксплуатационным (аварийным) запасом запасных частей, материалов и обменного фонда узлов и оборудования для своевременного обеспечения запланированных объ</w:t>
      </w:r>
      <w:r w:rsidRPr="00075008">
        <w:rPr>
          <w:rFonts w:ascii="Times New Roman" w:hAnsi="Times New Roman"/>
          <w:color w:val="000000"/>
          <w:sz w:val="24"/>
          <w:lang w:val="ru-RU"/>
        </w:rPr>
        <w:t>емов ремонта.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17" w:name="637221193"/>
      <w:bookmarkEnd w:id="116"/>
      <w:r w:rsidRPr="00075008">
        <w:rPr>
          <w:rFonts w:ascii="Times New Roman" w:hAnsi="Times New Roman"/>
          <w:color w:val="000000"/>
          <w:sz w:val="24"/>
          <w:lang w:val="ru-RU"/>
        </w:rPr>
        <w:t>Организуется входной контроль поступающих на склад и учет всех имеющихся на складе, в цехах или на участках энергообъекта запасных частей, запасного оборудования и материалов; их состояние и условия хранения периодически проверяются.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18" w:name="637221194"/>
      <w:bookmarkEnd w:id="117"/>
      <w:r w:rsidRPr="00075008">
        <w:rPr>
          <w:rFonts w:ascii="Times New Roman" w:hAnsi="Times New Roman"/>
          <w:color w:val="000000"/>
          <w:sz w:val="24"/>
          <w:lang w:val="ru-RU"/>
        </w:rPr>
        <w:t>На базах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хранения запасных частей и оборудования обеспечивается их сохранность и систематическое пополнение. Оборудование, запасные части, узлы и материалы, сохранность которых нарушается под действием внешних атмосферных условий, хранятся в закрытых складах.</w:t>
      </w:r>
    </w:p>
    <w:p w:rsidR="00734242" w:rsidRPr="00075008" w:rsidRDefault="0076319C">
      <w:pPr>
        <w:spacing w:before="120" w:after="120" w:line="240" w:lineRule="auto"/>
        <w:jc w:val="center"/>
        <w:rPr>
          <w:lang w:val="ru-RU"/>
        </w:rPr>
      </w:pPr>
      <w:bookmarkStart w:id="119" w:name="637221195"/>
      <w:bookmarkEnd w:id="118"/>
      <w:r w:rsidRPr="00075008">
        <w:rPr>
          <w:rFonts w:ascii="Times New Roman" w:hAnsi="Times New Roman"/>
          <w:b/>
          <w:color w:val="000000"/>
          <w:sz w:val="24"/>
          <w:lang w:val="ru-RU"/>
        </w:rPr>
        <w:t>Пара</w:t>
      </w:r>
      <w:r w:rsidRPr="00075008">
        <w:rPr>
          <w:rFonts w:ascii="Times New Roman" w:hAnsi="Times New Roman"/>
          <w:b/>
          <w:color w:val="000000"/>
          <w:sz w:val="24"/>
          <w:lang w:val="ru-RU"/>
        </w:rPr>
        <w:t>граф 5. Контроль за эффективностью работы энергопредприятий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20" w:name="637221196"/>
      <w:bookmarkEnd w:id="119"/>
      <w:r w:rsidRPr="00075008">
        <w:rPr>
          <w:rFonts w:ascii="Times New Roman" w:hAnsi="Times New Roman"/>
          <w:color w:val="000000"/>
          <w:sz w:val="24"/>
          <w:lang w:val="ru-RU"/>
        </w:rPr>
        <w:t>37. Энергетические характеристики отражают реально достижимую экономичность работы освоенного оборудования при выполнении требований настоящих Правил.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21" w:name="637221197"/>
      <w:bookmarkEnd w:id="120"/>
      <w:r w:rsidRPr="00075008">
        <w:rPr>
          <w:rFonts w:ascii="Times New Roman" w:hAnsi="Times New Roman"/>
          <w:color w:val="000000"/>
          <w:sz w:val="24"/>
          <w:lang w:val="ru-RU"/>
        </w:rPr>
        <w:t>38. В тепловых сетях энергетические характери</w:t>
      </w:r>
      <w:r w:rsidRPr="00075008">
        <w:rPr>
          <w:rFonts w:ascii="Times New Roman" w:hAnsi="Times New Roman"/>
          <w:color w:val="000000"/>
          <w:sz w:val="24"/>
          <w:lang w:val="ru-RU"/>
        </w:rPr>
        <w:t>стики составляются по следующим показателям: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22" w:name="637221198"/>
      <w:bookmarkEnd w:id="121"/>
      <w:r w:rsidRPr="00075008">
        <w:rPr>
          <w:rFonts w:ascii="Times New Roman" w:hAnsi="Times New Roman"/>
          <w:color w:val="000000"/>
          <w:sz w:val="24"/>
          <w:lang w:val="ru-RU"/>
        </w:rPr>
        <w:t>1) тепловые потери;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23" w:name="637221199"/>
      <w:bookmarkEnd w:id="122"/>
      <w:r w:rsidRPr="00075008">
        <w:rPr>
          <w:rFonts w:ascii="Times New Roman" w:hAnsi="Times New Roman"/>
          <w:color w:val="000000"/>
          <w:sz w:val="24"/>
          <w:lang w:val="ru-RU"/>
        </w:rPr>
        <w:t>2) удельный расход электроэнергии на транспорт тепловой энергии;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24" w:name="637221200"/>
      <w:bookmarkEnd w:id="123"/>
      <w:r w:rsidRPr="00075008">
        <w:rPr>
          <w:rFonts w:ascii="Times New Roman" w:hAnsi="Times New Roman"/>
          <w:color w:val="000000"/>
          <w:sz w:val="24"/>
          <w:lang w:val="ru-RU"/>
        </w:rPr>
        <w:t>3) удельный среднечасовой расход сетевой воды;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25" w:name="637221201"/>
      <w:bookmarkEnd w:id="124"/>
      <w:r w:rsidRPr="00075008">
        <w:rPr>
          <w:rFonts w:ascii="Times New Roman" w:hAnsi="Times New Roman"/>
          <w:color w:val="000000"/>
          <w:sz w:val="24"/>
          <w:lang w:val="ru-RU"/>
        </w:rPr>
        <w:t>4) разность температур в подающем и обратном трубопроводах;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26" w:name="637221202"/>
      <w:bookmarkEnd w:id="125"/>
      <w:r w:rsidRPr="00075008">
        <w:rPr>
          <w:rFonts w:ascii="Times New Roman" w:hAnsi="Times New Roman"/>
          <w:color w:val="000000"/>
          <w:sz w:val="24"/>
          <w:lang w:val="ru-RU"/>
        </w:rPr>
        <w:t xml:space="preserve">5) утечка сетевой </w:t>
      </w:r>
      <w:r w:rsidRPr="00075008">
        <w:rPr>
          <w:rFonts w:ascii="Times New Roman" w:hAnsi="Times New Roman"/>
          <w:color w:val="000000"/>
          <w:sz w:val="24"/>
          <w:lang w:val="ru-RU"/>
        </w:rPr>
        <w:t>воды.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27" w:name="637221203"/>
      <w:bookmarkEnd w:id="126"/>
      <w:r w:rsidRPr="00075008">
        <w:rPr>
          <w:rFonts w:ascii="Times New Roman" w:hAnsi="Times New Roman"/>
          <w:color w:val="000000"/>
          <w:sz w:val="24"/>
          <w:lang w:val="ru-RU"/>
        </w:rPr>
        <w:t>Допускается составление энергетической характеристики по показателю температуры сетевой воды в обратном трубопроводе.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28" w:name="637221204"/>
      <w:bookmarkEnd w:id="127"/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39. Для электрической сети нормируемым показателем является технологический расход электроэнергии на ее транспорт.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29" w:name="637221205"/>
      <w:bookmarkEnd w:id="128"/>
      <w:r w:rsidRPr="00075008">
        <w:rPr>
          <w:rFonts w:ascii="Times New Roman" w:hAnsi="Times New Roman"/>
          <w:color w:val="000000"/>
          <w:sz w:val="24"/>
          <w:lang w:val="ru-RU"/>
        </w:rPr>
        <w:t>40. Обеспечиваетс</w:t>
      </w:r>
      <w:r w:rsidRPr="00075008">
        <w:rPr>
          <w:rFonts w:ascii="Times New Roman" w:hAnsi="Times New Roman"/>
          <w:color w:val="000000"/>
          <w:sz w:val="24"/>
          <w:lang w:val="ru-RU"/>
        </w:rPr>
        <w:t>я соответствие объема, формы и содержания энергетических характеристик требованиям нормативных и методических документов.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30" w:name="637221206"/>
      <w:bookmarkEnd w:id="129"/>
      <w:r w:rsidRPr="00075008">
        <w:rPr>
          <w:rFonts w:ascii="Times New Roman" w:hAnsi="Times New Roman"/>
          <w:color w:val="000000"/>
          <w:sz w:val="24"/>
          <w:lang w:val="ru-RU"/>
        </w:rPr>
        <w:t xml:space="preserve">41. Энергетические характеристики оборудования и графики расчетных удельных расходов топлива и воды на отпущенную электроэнергию и </w:t>
      </w:r>
      <w:r w:rsidRPr="00075008">
        <w:rPr>
          <w:rFonts w:ascii="Times New Roman" w:hAnsi="Times New Roman"/>
          <w:color w:val="000000"/>
          <w:sz w:val="24"/>
          <w:lang w:val="ru-RU"/>
        </w:rPr>
        <w:t>тепло по каждой группе оборудования электростанции пересматриваются 1 раз в 5 лет. Пересмотр также проводится тогда, когда вследствие технического перевооружения и реконструкции тепловых электростанций, изменения вида или марки сжигаемого топлива фактическ</w:t>
      </w:r>
      <w:r w:rsidRPr="00075008">
        <w:rPr>
          <w:rFonts w:ascii="Times New Roman" w:hAnsi="Times New Roman"/>
          <w:color w:val="000000"/>
          <w:sz w:val="24"/>
          <w:lang w:val="ru-RU"/>
        </w:rPr>
        <w:t>ие удельные расходы топлива на отпуск электроэнергии и тепла изменяются более чем на 2 и 1 % соответственно.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31" w:name="637221207"/>
      <w:bookmarkEnd w:id="130"/>
      <w:r w:rsidRPr="00075008">
        <w:rPr>
          <w:rFonts w:ascii="Times New Roman" w:hAnsi="Times New Roman"/>
          <w:color w:val="000000"/>
          <w:sz w:val="24"/>
          <w:lang w:val="ru-RU"/>
        </w:rPr>
        <w:t>На электростанциях, в котельных, электрических и тепловых сетях в целях улучшения конечного результата работы обеспечиваются: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32" w:name="637221208"/>
      <w:bookmarkEnd w:id="131"/>
      <w:r w:rsidRPr="00075008">
        <w:rPr>
          <w:rFonts w:ascii="Times New Roman" w:hAnsi="Times New Roman"/>
          <w:color w:val="000000"/>
          <w:sz w:val="24"/>
          <w:lang w:val="ru-RU"/>
        </w:rPr>
        <w:t>1) требуемая точность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измерений расходов энергоносителей и технологических параметров;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33" w:name="637221209"/>
      <w:bookmarkEnd w:id="132"/>
      <w:r w:rsidRPr="00075008">
        <w:rPr>
          <w:rFonts w:ascii="Times New Roman" w:hAnsi="Times New Roman"/>
          <w:color w:val="000000"/>
          <w:sz w:val="24"/>
          <w:lang w:val="ru-RU"/>
        </w:rPr>
        <w:t>2) учет (сменный, суточный, месячный, годовой) по установленным формам показателей работы оборудования, основанный на показаниях контрольно-измерительных приборов и информационно-измерительн</w:t>
      </w:r>
      <w:r w:rsidRPr="00075008">
        <w:rPr>
          <w:rFonts w:ascii="Times New Roman" w:hAnsi="Times New Roman"/>
          <w:color w:val="000000"/>
          <w:sz w:val="24"/>
          <w:lang w:val="ru-RU"/>
        </w:rPr>
        <w:t>ых систем;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34" w:name="637221210"/>
      <w:bookmarkEnd w:id="133"/>
      <w:r w:rsidRPr="00075008">
        <w:rPr>
          <w:rFonts w:ascii="Times New Roman" w:hAnsi="Times New Roman"/>
          <w:color w:val="000000"/>
          <w:sz w:val="24"/>
          <w:lang w:val="ru-RU"/>
        </w:rPr>
        <w:t>3) анализ технико-экономических показателей для оценки состояния оборудования, режимов его работы, резервов экономии топлива, эффективности проводимых организационно-технических мероприятий;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35" w:name="637221211"/>
      <w:bookmarkEnd w:id="134"/>
      <w:r w:rsidRPr="00075008">
        <w:rPr>
          <w:rFonts w:ascii="Times New Roman" w:hAnsi="Times New Roman"/>
          <w:color w:val="000000"/>
          <w:sz w:val="24"/>
          <w:lang w:val="ru-RU"/>
        </w:rPr>
        <w:t>4) разработка и выполнение мероприятий по повышению на</w:t>
      </w:r>
      <w:r w:rsidRPr="00075008">
        <w:rPr>
          <w:rFonts w:ascii="Times New Roman" w:hAnsi="Times New Roman"/>
          <w:color w:val="000000"/>
          <w:sz w:val="24"/>
          <w:lang w:val="ru-RU"/>
        </w:rPr>
        <w:t>дежности и экономичности работы оборудования, снижению нерациональных расходов и потерь топливно-энергетических ресурсов.</w:t>
      </w:r>
    </w:p>
    <w:p w:rsidR="00734242" w:rsidRPr="00075008" w:rsidRDefault="0076319C">
      <w:pPr>
        <w:spacing w:before="120" w:after="120" w:line="240" w:lineRule="auto"/>
        <w:jc w:val="center"/>
        <w:rPr>
          <w:lang w:val="ru-RU"/>
        </w:rPr>
      </w:pPr>
      <w:bookmarkStart w:id="136" w:name="637221212"/>
      <w:bookmarkEnd w:id="135"/>
      <w:r w:rsidRPr="00075008">
        <w:rPr>
          <w:rFonts w:ascii="Times New Roman" w:hAnsi="Times New Roman"/>
          <w:b/>
          <w:color w:val="000000"/>
          <w:sz w:val="24"/>
          <w:lang w:val="ru-RU"/>
        </w:rPr>
        <w:t>Параграф 6. Технический контроль. Технический и технологическийнадзор за организацией эксплуатации энергообъектов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37" w:name="637221213"/>
      <w:bookmarkEnd w:id="136"/>
      <w:r w:rsidRPr="00075008">
        <w:rPr>
          <w:rFonts w:ascii="Times New Roman" w:hAnsi="Times New Roman"/>
          <w:color w:val="000000"/>
          <w:sz w:val="24"/>
          <w:lang w:val="ru-RU"/>
        </w:rPr>
        <w:t>42. На каждом энерго</w:t>
      </w:r>
      <w:r w:rsidRPr="00075008">
        <w:rPr>
          <w:rFonts w:ascii="Times New Roman" w:hAnsi="Times New Roman"/>
          <w:color w:val="000000"/>
          <w:sz w:val="24"/>
          <w:lang w:val="ru-RU"/>
        </w:rPr>
        <w:t>объекте организуется постоянный и периодический контроль (осмотры, технические освидетельствования) технического состояния энергоустановок (оборудования, зданий и сооружений), определяется круг ответственных лиц за их состояние и безопасную эксплуатацию, а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также назначается персонал по техническому и технологическому надзору и утверждаются должностные обязанности.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38" w:name="637221214"/>
      <w:bookmarkEnd w:id="137"/>
      <w:r w:rsidRPr="00075008">
        <w:rPr>
          <w:rFonts w:ascii="Times New Roman" w:hAnsi="Times New Roman"/>
          <w:color w:val="000000"/>
          <w:sz w:val="24"/>
          <w:lang w:val="ru-RU"/>
        </w:rPr>
        <w:t>43. Все технологические системы, оборудование, здания и сооружения, в том числе гидросооружения, входящие в состав энергообъекта, подвергаются пе</w:t>
      </w:r>
      <w:r w:rsidRPr="00075008">
        <w:rPr>
          <w:rFonts w:ascii="Times New Roman" w:hAnsi="Times New Roman"/>
          <w:color w:val="000000"/>
          <w:sz w:val="24"/>
          <w:lang w:val="ru-RU"/>
        </w:rPr>
        <w:t>риодическому техническому освидетельствованию.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39" w:name="637221215"/>
      <w:bookmarkEnd w:id="138"/>
      <w:r w:rsidRPr="00075008">
        <w:rPr>
          <w:rFonts w:ascii="Times New Roman" w:hAnsi="Times New Roman"/>
          <w:color w:val="000000"/>
          <w:sz w:val="24"/>
          <w:lang w:val="ru-RU"/>
        </w:rPr>
        <w:t>Техническое освидетельствование производится комиссией энергообъекта, возглавляемой техническим руководителем энергообъекта или его заместителем. В комиссию включаются руководители и специалисты структурных по</w:t>
      </w:r>
      <w:r w:rsidRPr="00075008">
        <w:rPr>
          <w:rFonts w:ascii="Times New Roman" w:hAnsi="Times New Roman"/>
          <w:color w:val="000000"/>
          <w:sz w:val="24"/>
          <w:lang w:val="ru-RU"/>
        </w:rPr>
        <w:t>дразделений энергообъекта, специалисты специализированных и экспертных организаций.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40" w:name="637221216"/>
      <w:bookmarkEnd w:id="139"/>
      <w:r w:rsidRPr="00075008">
        <w:rPr>
          <w:rFonts w:ascii="Times New Roman" w:hAnsi="Times New Roman"/>
          <w:color w:val="000000"/>
          <w:sz w:val="24"/>
          <w:lang w:val="ru-RU"/>
        </w:rPr>
        <w:t>Техническое освидетельствование производится не реже 1 раза в 5 лет.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41" w:name="637221217"/>
      <w:bookmarkEnd w:id="140"/>
      <w:r w:rsidRPr="00075008">
        <w:rPr>
          <w:rFonts w:ascii="Times New Roman" w:hAnsi="Times New Roman"/>
          <w:color w:val="000000"/>
          <w:sz w:val="24"/>
          <w:lang w:val="ru-RU"/>
        </w:rPr>
        <w:t>Задачами технического освидетельствования являются оценка состояния, установление сроков и условий эксп</w:t>
      </w:r>
      <w:r w:rsidRPr="00075008">
        <w:rPr>
          <w:rFonts w:ascii="Times New Roman" w:hAnsi="Times New Roman"/>
          <w:color w:val="000000"/>
          <w:sz w:val="24"/>
          <w:lang w:val="ru-RU"/>
        </w:rPr>
        <w:t>луатации, а также определение мер, необходимых для обеспечения установленного ресурса энергоустановки.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42" w:name="637221218"/>
      <w:bookmarkEnd w:id="141"/>
      <w:r w:rsidRPr="00075008">
        <w:rPr>
          <w:rFonts w:ascii="Times New Roman" w:hAnsi="Times New Roman"/>
          <w:color w:val="000000"/>
          <w:sz w:val="24"/>
          <w:lang w:val="ru-RU"/>
        </w:rPr>
        <w:t>В объем периодического технического освидетельствования включаются наружный и внутренний осмотр, проверка технической документации, испытания на соответс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твие </w:t>
      </w:r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условиям безопасности оборудования, зданий и сооружений (гидравлические испытания, настройка предохранительных клапанов, испытания автоматов безопасности, грузоподъемных механизмов, контуров заземлений).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43" w:name="637221219"/>
      <w:bookmarkEnd w:id="142"/>
      <w:r w:rsidRPr="00075008">
        <w:rPr>
          <w:rFonts w:ascii="Times New Roman" w:hAnsi="Times New Roman"/>
          <w:color w:val="000000"/>
          <w:sz w:val="24"/>
          <w:lang w:val="ru-RU"/>
        </w:rPr>
        <w:t>Одновременно с техническим освидетельствованием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осуществляется проверка выполнения предписаний надзорных (контрольных) органов и мероприятий, намеченных по результатам расследования нарушений работы энергообъекта и несчастных случаев при его обслуживании, а также мероприятий, разработанных при предыдущ</w:t>
      </w:r>
      <w:r w:rsidRPr="00075008">
        <w:rPr>
          <w:rFonts w:ascii="Times New Roman" w:hAnsi="Times New Roman"/>
          <w:color w:val="000000"/>
          <w:sz w:val="24"/>
          <w:lang w:val="ru-RU"/>
        </w:rPr>
        <w:t>ем техническом освидетельствовании.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44" w:name="637221220"/>
      <w:bookmarkEnd w:id="143"/>
      <w:r w:rsidRPr="00075008">
        <w:rPr>
          <w:rFonts w:ascii="Times New Roman" w:hAnsi="Times New Roman"/>
          <w:color w:val="000000"/>
          <w:sz w:val="24"/>
          <w:lang w:val="ru-RU"/>
        </w:rPr>
        <w:t>Результаты технического освидетельствования заносятся в технический паспорт энергообъекта.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45" w:name="637221221"/>
      <w:bookmarkEnd w:id="144"/>
      <w:r w:rsidRPr="00075008">
        <w:rPr>
          <w:rFonts w:ascii="Times New Roman" w:hAnsi="Times New Roman"/>
          <w:color w:val="000000"/>
          <w:sz w:val="24"/>
          <w:lang w:val="ru-RU"/>
        </w:rPr>
        <w:t>Энергоустановки с аварийно-опасными дефектами, выявленными в процессе контроля, а также с нарушениями сроков технического освидет</w:t>
      </w:r>
      <w:r w:rsidRPr="00075008">
        <w:rPr>
          <w:rFonts w:ascii="Times New Roman" w:hAnsi="Times New Roman"/>
          <w:color w:val="000000"/>
          <w:sz w:val="24"/>
          <w:lang w:val="ru-RU"/>
        </w:rPr>
        <w:t>ельствования не используются в работе.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46" w:name="637221222"/>
      <w:bookmarkEnd w:id="145"/>
      <w:r w:rsidRPr="00075008">
        <w:rPr>
          <w:rFonts w:ascii="Times New Roman" w:hAnsi="Times New Roman"/>
          <w:color w:val="000000"/>
          <w:sz w:val="24"/>
          <w:lang w:val="ru-RU"/>
        </w:rPr>
        <w:t>44. Постоянный контроль технического состояния оборудования производится оперативным и оперативно-ремонтным персоналом энергообъекта.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47" w:name="637221223"/>
      <w:bookmarkEnd w:id="146"/>
      <w:r w:rsidRPr="00075008">
        <w:rPr>
          <w:rFonts w:ascii="Times New Roman" w:hAnsi="Times New Roman"/>
          <w:color w:val="000000"/>
          <w:sz w:val="24"/>
          <w:lang w:val="ru-RU"/>
        </w:rPr>
        <w:t>Порядок контроля устанавливается местными производственными и должностными инструкц</w:t>
      </w:r>
      <w:r w:rsidRPr="00075008">
        <w:rPr>
          <w:rFonts w:ascii="Times New Roman" w:hAnsi="Times New Roman"/>
          <w:color w:val="000000"/>
          <w:sz w:val="24"/>
          <w:lang w:val="ru-RU"/>
        </w:rPr>
        <w:t>иями.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48" w:name="637221224"/>
      <w:bookmarkEnd w:id="147"/>
      <w:r w:rsidRPr="00075008">
        <w:rPr>
          <w:rFonts w:ascii="Times New Roman" w:hAnsi="Times New Roman"/>
          <w:color w:val="000000"/>
          <w:sz w:val="24"/>
          <w:lang w:val="ru-RU"/>
        </w:rPr>
        <w:t>45. Периодические осмотры оборудования, зданий и сооружений производятся лицами, ответственными за их безопасную эксплуатацию.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49" w:name="637221225"/>
      <w:bookmarkEnd w:id="148"/>
      <w:r w:rsidRPr="00075008">
        <w:rPr>
          <w:rFonts w:ascii="Times New Roman" w:hAnsi="Times New Roman"/>
          <w:color w:val="000000"/>
          <w:sz w:val="24"/>
          <w:lang w:val="ru-RU"/>
        </w:rPr>
        <w:t xml:space="preserve">Периодичность осмотров устанавливается техническим руководителем энергообъекта. Результаты осмотров фиксируются в </w:t>
      </w:r>
      <w:r w:rsidRPr="00075008">
        <w:rPr>
          <w:rFonts w:ascii="Times New Roman" w:hAnsi="Times New Roman"/>
          <w:color w:val="000000"/>
          <w:sz w:val="24"/>
          <w:lang w:val="ru-RU"/>
        </w:rPr>
        <w:t>специальном журнале.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50" w:name="637221226"/>
      <w:bookmarkEnd w:id="149"/>
      <w:r w:rsidRPr="00075008">
        <w:rPr>
          <w:rFonts w:ascii="Times New Roman" w:hAnsi="Times New Roman"/>
          <w:color w:val="000000"/>
          <w:sz w:val="24"/>
          <w:lang w:val="ru-RU"/>
        </w:rPr>
        <w:t>46. Лицам, контролирующим состояние и безопасную эксплуатацию оборудования, зданий и сооружений, обеспечивают соблюдение технических условий при эксплуатации энергообъектов, учет их состояния, расследование и учет отказов в работе энер</w:t>
      </w:r>
      <w:r w:rsidRPr="00075008">
        <w:rPr>
          <w:rFonts w:ascii="Times New Roman" w:hAnsi="Times New Roman"/>
          <w:color w:val="000000"/>
          <w:sz w:val="24"/>
          <w:lang w:val="ru-RU"/>
        </w:rPr>
        <w:t>гоустановок и их элементов, ведение эксплуатационно-ремонтной документации.</w:t>
      </w:r>
    </w:p>
    <w:p w:rsidR="00734242" w:rsidRPr="00075008" w:rsidRDefault="0076319C">
      <w:pPr>
        <w:spacing w:before="120" w:after="120" w:line="240" w:lineRule="auto"/>
        <w:jc w:val="center"/>
        <w:rPr>
          <w:lang w:val="ru-RU"/>
        </w:rPr>
      </w:pPr>
      <w:bookmarkStart w:id="151" w:name="637221227"/>
      <w:bookmarkEnd w:id="150"/>
      <w:r w:rsidRPr="00075008">
        <w:rPr>
          <w:rFonts w:ascii="Times New Roman" w:hAnsi="Times New Roman"/>
          <w:b/>
          <w:color w:val="000000"/>
          <w:sz w:val="24"/>
          <w:lang w:val="ru-RU"/>
        </w:rPr>
        <w:t>Параграф 7. Техническая документация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52" w:name="637221228"/>
      <w:bookmarkEnd w:id="151"/>
      <w:r w:rsidRPr="00075008">
        <w:rPr>
          <w:rFonts w:ascii="Times New Roman" w:hAnsi="Times New Roman"/>
          <w:color w:val="000000"/>
          <w:sz w:val="24"/>
          <w:lang w:val="ru-RU"/>
        </w:rPr>
        <w:t>47. На каждом энергообъекте имеются в наличии следующие документы: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53" w:name="637221229"/>
      <w:bookmarkEnd w:id="152"/>
      <w:r w:rsidRPr="00075008">
        <w:rPr>
          <w:rFonts w:ascii="Times New Roman" w:hAnsi="Times New Roman"/>
          <w:color w:val="000000"/>
          <w:sz w:val="24"/>
          <w:lang w:val="ru-RU"/>
        </w:rPr>
        <w:t>1) акты отвода земельных участков;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54" w:name="637221230"/>
      <w:bookmarkEnd w:id="153"/>
      <w:r w:rsidRPr="00075008">
        <w:rPr>
          <w:rFonts w:ascii="Times New Roman" w:hAnsi="Times New Roman"/>
          <w:color w:val="000000"/>
          <w:sz w:val="24"/>
          <w:lang w:val="ru-RU"/>
        </w:rPr>
        <w:t>2) генеральный план участка с нанесенными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зданиями и сооружениями, включая подземное хозяйство;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55" w:name="637221231"/>
      <w:bookmarkEnd w:id="154"/>
      <w:r w:rsidRPr="00075008">
        <w:rPr>
          <w:rFonts w:ascii="Times New Roman" w:hAnsi="Times New Roman"/>
          <w:color w:val="000000"/>
          <w:sz w:val="24"/>
          <w:lang w:val="ru-RU"/>
        </w:rPr>
        <w:t>3) геологические, гидрогеологические и другие данные о территории с результатами испытаний грунтов и анализа грунтовых вод;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56" w:name="637221232"/>
      <w:bookmarkEnd w:id="155"/>
      <w:r w:rsidRPr="00075008">
        <w:rPr>
          <w:rFonts w:ascii="Times New Roman" w:hAnsi="Times New Roman"/>
          <w:color w:val="000000"/>
          <w:sz w:val="24"/>
          <w:lang w:val="ru-RU"/>
        </w:rPr>
        <w:t>4) акты заложения фундаментов с разрезами шурфов;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57" w:name="637221233"/>
      <w:bookmarkEnd w:id="156"/>
      <w:r w:rsidRPr="00075008">
        <w:rPr>
          <w:rFonts w:ascii="Times New Roman" w:hAnsi="Times New Roman"/>
          <w:color w:val="000000"/>
          <w:sz w:val="24"/>
          <w:lang w:val="ru-RU"/>
        </w:rPr>
        <w:t>5) акты приемки скрытых раб</w:t>
      </w:r>
      <w:r w:rsidRPr="00075008">
        <w:rPr>
          <w:rFonts w:ascii="Times New Roman" w:hAnsi="Times New Roman"/>
          <w:color w:val="000000"/>
          <w:sz w:val="24"/>
          <w:lang w:val="ru-RU"/>
        </w:rPr>
        <w:t>от;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58" w:name="637221234"/>
      <w:bookmarkEnd w:id="157"/>
      <w:r w:rsidRPr="00075008">
        <w:rPr>
          <w:rFonts w:ascii="Times New Roman" w:hAnsi="Times New Roman"/>
          <w:color w:val="000000"/>
          <w:sz w:val="24"/>
          <w:lang w:val="ru-RU"/>
        </w:rPr>
        <w:t>6) первичные акты об осадках зданий, сооружений и фундаментов под оборудование;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59" w:name="637221235"/>
      <w:bookmarkEnd w:id="158"/>
      <w:r w:rsidRPr="00075008">
        <w:rPr>
          <w:rFonts w:ascii="Times New Roman" w:hAnsi="Times New Roman"/>
          <w:color w:val="000000"/>
          <w:sz w:val="24"/>
          <w:lang w:val="ru-RU"/>
        </w:rPr>
        <w:t>7) первичные акты испытания устройств, обеспечивающих взрывобезопасность, пожаробезопасность, молниезащиту и противокоррозионную защиту сооружений;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60" w:name="637221236"/>
      <w:bookmarkEnd w:id="159"/>
      <w:r w:rsidRPr="00075008">
        <w:rPr>
          <w:rFonts w:ascii="Times New Roman" w:hAnsi="Times New Roman"/>
          <w:color w:val="000000"/>
          <w:sz w:val="24"/>
          <w:lang w:val="ru-RU"/>
        </w:rPr>
        <w:t>8) первичные акты испыта</w:t>
      </w:r>
      <w:r w:rsidRPr="00075008">
        <w:rPr>
          <w:rFonts w:ascii="Times New Roman" w:hAnsi="Times New Roman"/>
          <w:color w:val="000000"/>
          <w:sz w:val="24"/>
          <w:lang w:val="ru-RU"/>
        </w:rPr>
        <w:t>ний внутренних и наружных систем водоснабжения, пожарного водопровода, канализации, газоснабжения, теплоснабжения, отопления и вентиляции;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61" w:name="637221237"/>
      <w:bookmarkEnd w:id="160"/>
      <w:r w:rsidRPr="00075008">
        <w:rPr>
          <w:rFonts w:ascii="Times New Roman" w:hAnsi="Times New Roman"/>
          <w:color w:val="000000"/>
          <w:sz w:val="24"/>
          <w:lang w:val="ru-RU"/>
        </w:rPr>
        <w:t>9) первичные акты индивидуального опробования и испытаний оборудования и технологических трубопроводов;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62" w:name="637221238"/>
      <w:bookmarkEnd w:id="161"/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10) акты прие</w:t>
      </w:r>
      <w:r w:rsidRPr="00075008">
        <w:rPr>
          <w:rFonts w:ascii="Times New Roman" w:hAnsi="Times New Roman"/>
          <w:color w:val="000000"/>
          <w:sz w:val="24"/>
          <w:lang w:val="ru-RU"/>
        </w:rPr>
        <w:t>мочных комиссий;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63" w:name="637221239"/>
      <w:bookmarkEnd w:id="162"/>
      <w:r w:rsidRPr="00075008">
        <w:rPr>
          <w:rFonts w:ascii="Times New Roman" w:hAnsi="Times New Roman"/>
          <w:color w:val="000000"/>
          <w:sz w:val="24"/>
          <w:lang w:val="ru-RU"/>
        </w:rPr>
        <w:t>11) утвержденная проектная документация со всеми последующими изменениями;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64" w:name="637221240"/>
      <w:bookmarkEnd w:id="163"/>
      <w:r w:rsidRPr="00075008">
        <w:rPr>
          <w:rFonts w:ascii="Times New Roman" w:hAnsi="Times New Roman"/>
          <w:color w:val="000000"/>
          <w:sz w:val="24"/>
          <w:lang w:val="ru-RU"/>
        </w:rPr>
        <w:t xml:space="preserve">12) энергетический паспорт в соответствии с </w:t>
      </w:r>
      <w:hyperlink r:id="rId11">
        <w:r w:rsidRPr="00075008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законодательством</w:t>
        </w:r>
      </w:hyperlink>
      <w:r w:rsidRPr="00075008">
        <w:rPr>
          <w:rFonts w:ascii="Times New Roman" w:hAnsi="Times New Roman"/>
          <w:color w:val="000000"/>
          <w:sz w:val="24"/>
          <w:lang w:val="ru-RU"/>
        </w:rPr>
        <w:t xml:space="preserve"> об энергосбережении и энергоэффективно</w:t>
      </w:r>
      <w:r w:rsidRPr="00075008">
        <w:rPr>
          <w:rFonts w:ascii="Times New Roman" w:hAnsi="Times New Roman"/>
          <w:color w:val="000000"/>
          <w:sz w:val="24"/>
          <w:lang w:val="ru-RU"/>
        </w:rPr>
        <w:t>сти;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65" w:name="637221241"/>
      <w:bookmarkEnd w:id="164"/>
      <w:r w:rsidRPr="00075008">
        <w:rPr>
          <w:rFonts w:ascii="Times New Roman" w:hAnsi="Times New Roman"/>
          <w:color w:val="000000"/>
          <w:sz w:val="24"/>
          <w:lang w:val="ru-RU"/>
        </w:rPr>
        <w:t>13) технические паспорта зданий, сооружений, технологических узлов и оборудования;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66" w:name="637221242"/>
      <w:bookmarkEnd w:id="165"/>
      <w:r w:rsidRPr="00075008">
        <w:rPr>
          <w:rFonts w:ascii="Times New Roman" w:hAnsi="Times New Roman"/>
          <w:color w:val="000000"/>
          <w:sz w:val="24"/>
          <w:lang w:val="ru-RU"/>
        </w:rPr>
        <w:t>14) исполнительные рабочие чертежи оборудования и сооружений, чертежи всего подземного хозяйства;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67" w:name="637221243"/>
      <w:bookmarkEnd w:id="166"/>
      <w:r w:rsidRPr="00075008">
        <w:rPr>
          <w:rFonts w:ascii="Times New Roman" w:hAnsi="Times New Roman"/>
          <w:color w:val="000000"/>
          <w:sz w:val="24"/>
          <w:lang w:val="ru-RU"/>
        </w:rPr>
        <w:t xml:space="preserve">15) исполнительные рабочие схемы первичных и вторичных электрических </w:t>
      </w:r>
      <w:r w:rsidRPr="00075008">
        <w:rPr>
          <w:rFonts w:ascii="Times New Roman" w:hAnsi="Times New Roman"/>
          <w:color w:val="000000"/>
          <w:sz w:val="24"/>
          <w:lang w:val="ru-RU"/>
        </w:rPr>
        <w:t>соединений;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68" w:name="637221244"/>
      <w:bookmarkEnd w:id="167"/>
      <w:r w:rsidRPr="00075008">
        <w:rPr>
          <w:rFonts w:ascii="Times New Roman" w:hAnsi="Times New Roman"/>
          <w:color w:val="000000"/>
          <w:sz w:val="24"/>
          <w:lang w:val="ru-RU"/>
        </w:rPr>
        <w:t>16) исполнительные рабочие технологические схемы;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69" w:name="637221245"/>
      <w:bookmarkEnd w:id="168"/>
      <w:r w:rsidRPr="00075008">
        <w:rPr>
          <w:rFonts w:ascii="Times New Roman" w:hAnsi="Times New Roman"/>
          <w:color w:val="000000"/>
          <w:sz w:val="24"/>
          <w:lang w:val="ru-RU"/>
        </w:rPr>
        <w:t>17) чертежи запасных частей к оборудованию;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70" w:name="637221246"/>
      <w:bookmarkEnd w:id="169"/>
      <w:r w:rsidRPr="00075008">
        <w:rPr>
          <w:rFonts w:ascii="Times New Roman" w:hAnsi="Times New Roman"/>
          <w:color w:val="000000"/>
          <w:sz w:val="24"/>
          <w:lang w:val="ru-RU"/>
        </w:rPr>
        <w:t>18) оперативный план пожаротушения;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71" w:name="637221247"/>
      <w:bookmarkEnd w:id="170"/>
      <w:r w:rsidRPr="00075008">
        <w:rPr>
          <w:rFonts w:ascii="Times New Roman" w:hAnsi="Times New Roman"/>
          <w:color w:val="000000"/>
          <w:sz w:val="24"/>
          <w:lang w:val="ru-RU"/>
        </w:rPr>
        <w:t>19) комплект действующих и отмененных инструкций по эксплуатации оборудования, зданий и сооружений, должностных ин</w:t>
      </w:r>
      <w:r w:rsidRPr="00075008">
        <w:rPr>
          <w:rFonts w:ascii="Times New Roman" w:hAnsi="Times New Roman"/>
          <w:color w:val="000000"/>
          <w:sz w:val="24"/>
          <w:lang w:val="ru-RU"/>
        </w:rPr>
        <w:t>струкций для всех категорий специалистов и рабочих, относящихся к дежурному персоналу, и инструкций по безопасности и охране труда. Утверждение инструкций по охране труда осуществляется первым руководителем;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72" w:name="637221248"/>
      <w:bookmarkEnd w:id="171"/>
      <w:r w:rsidRPr="00075008">
        <w:rPr>
          <w:rFonts w:ascii="Times New Roman" w:hAnsi="Times New Roman"/>
          <w:color w:val="000000"/>
          <w:sz w:val="24"/>
          <w:lang w:val="ru-RU"/>
        </w:rPr>
        <w:t>20) комплект указанной выше документации хранитс</w:t>
      </w:r>
      <w:r w:rsidRPr="00075008">
        <w:rPr>
          <w:rFonts w:ascii="Times New Roman" w:hAnsi="Times New Roman"/>
          <w:color w:val="000000"/>
          <w:sz w:val="24"/>
          <w:lang w:val="ru-RU"/>
        </w:rPr>
        <w:t>я в техническом архиве энергообъекта со штампом «Документы» и при изменении собственника передается в полном объеме новому владельцу, который обеспечивает ее постоянное хранение.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73" w:name="637221249"/>
      <w:bookmarkEnd w:id="172"/>
      <w:r w:rsidRPr="00075008">
        <w:rPr>
          <w:rFonts w:ascii="Times New Roman" w:hAnsi="Times New Roman"/>
          <w:color w:val="000000"/>
          <w:sz w:val="24"/>
          <w:lang w:val="ru-RU"/>
        </w:rPr>
        <w:t xml:space="preserve">48. На каждом энергообъекте устанавливается перечень необходимых инструкций, </w:t>
      </w:r>
      <w:r w:rsidRPr="00075008">
        <w:rPr>
          <w:rFonts w:ascii="Times New Roman" w:hAnsi="Times New Roman"/>
          <w:color w:val="000000"/>
          <w:sz w:val="24"/>
          <w:lang w:val="ru-RU"/>
        </w:rPr>
        <w:t>положений, технологических и оперативных схем для каждого цеха, подстанции, района, участка, лаборатории и службы, который утверждается техническим руководителем энергообъекта.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74" w:name="637221250"/>
      <w:bookmarkEnd w:id="173"/>
      <w:r w:rsidRPr="00075008">
        <w:rPr>
          <w:rFonts w:ascii="Times New Roman" w:hAnsi="Times New Roman"/>
          <w:color w:val="000000"/>
          <w:sz w:val="24"/>
          <w:lang w:val="ru-RU"/>
        </w:rPr>
        <w:t>Перечни необходимых инструкций и сами инструкции пересматриваются 1 раз в 3 год</w:t>
      </w:r>
      <w:r w:rsidRPr="00075008">
        <w:rPr>
          <w:rFonts w:ascii="Times New Roman" w:hAnsi="Times New Roman"/>
          <w:color w:val="000000"/>
          <w:sz w:val="24"/>
          <w:lang w:val="ru-RU"/>
        </w:rPr>
        <w:t>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75" w:name="637221251"/>
      <w:bookmarkEnd w:id="174"/>
      <w:r w:rsidRPr="00075008">
        <w:rPr>
          <w:rFonts w:ascii="Times New Roman" w:hAnsi="Times New Roman"/>
          <w:color w:val="000000"/>
          <w:sz w:val="24"/>
          <w:lang w:val="ru-RU"/>
        </w:rPr>
        <w:t>49. На основном и вспомогательном оборудовании электростанций, котельных и подстанций устанавливаются таблички с номинальными данными согласно инструкции заводов-изготовителей на это оборудование.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76" w:name="637221252"/>
      <w:bookmarkEnd w:id="175"/>
      <w:r w:rsidRPr="00075008">
        <w:rPr>
          <w:rFonts w:ascii="Times New Roman" w:hAnsi="Times New Roman"/>
          <w:color w:val="000000"/>
          <w:sz w:val="24"/>
          <w:lang w:val="ru-RU"/>
        </w:rPr>
        <w:t xml:space="preserve">50. Все основное и вспомогательное оборудование, в том 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числе трубопроводы, системы и секции шин, а также арматура, шиберы газо и воздухопроводов нумеруются. При наличии избирательной системы управления (далее – ИСУ) выполняется двойная нумерация арматуры по месту и на исполнительных схемах с указанием номера, </w:t>
      </w:r>
      <w:r w:rsidRPr="00075008">
        <w:rPr>
          <w:rFonts w:ascii="Times New Roman" w:hAnsi="Times New Roman"/>
          <w:color w:val="000000"/>
          <w:sz w:val="24"/>
          <w:lang w:val="ru-RU"/>
        </w:rPr>
        <w:t>соответствующего оперативной схеме, и номера по ИСУ. Основному оборудованию присваиваются порядковые номера, а вспомогательному тот же номер, что и основному, с добавлением букв А, Б, В и других. Нумерация оборудования производится от постоянного торца зда</w:t>
      </w:r>
      <w:r w:rsidRPr="00075008">
        <w:rPr>
          <w:rFonts w:ascii="Times New Roman" w:hAnsi="Times New Roman"/>
          <w:color w:val="000000"/>
          <w:sz w:val="24"/>
          <w:lang w:val="ru-RU"/>
        </w:rPr>
        <w:t>ния и от ряда А. На дубль-блоках каждому котлу присваивается номер блока с добавлением букв А и Б. Отдельные звенья системы топливоподачи нумеруются последовательно и в направлении движения топлива, а параллельные звенья с добавлением к этим номерам букв А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и Б по ходу топлива слева направо.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77" w:name="637221253"/>
      <w:bookmarkEnd w:id="176"/>
      <w:r w:rsidRPr="00075008">
        <w:rPr>
          <w:rFonts w:ascii="Times New Roman" w:hAnsi="Times New Roman"/>
          <w:color w:val="000000"/>
          <w:sz w:val="24"/>
          <w:lang w:val="ru-RU"/>
        </w:rPr>
        <w:t>51. Все изменения в энергоустановках, выполненные в процессе эксплуатации, вносятся в инструкции, схемы и чертежи до ввода в работу за подписью контролирующего лица с указанием его должности и даты внесения изменения.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78" w:name="637221254"/>
      <w:bookmarkEnd w:id="177"/>
      <w:r w:rsidRPr="00075008">
        <w:rPr>
          <w:rFonts w:ascii="Times New Roman" w:hAnsi="Times New Roman"/>
          <w:color w:val="000000"/>
          <w:sz w:val="24"/>
          <w:lang w:val="ru-RU"/>
        </w:rPr>
        <w:t>Ин</w:t>
      </w:r>
      <w:r w:rsidRPr="00075008">
        <w:rPr>
          <w:rFonts w:ascii="Times New Roman" w:hAnsi="Times New Roman"/>
          <w:color w:val="000000"/>
          <w:sz w:val="24"/>
          <w:lang w:val="ru-RU"/>
        </w:rPr>
        <w:t>формация об изменениях в инструкциях, схемах и чертежах доводится до сведения всех работников (с записью в журнале распоряжений), для которых необходимо знание этих инструкций, схем и чертежей.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79" w:name="637221255"/>
      <w:bookmarkEnd w:id="178"/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52. Технологические схемы (чертежи) проверяются на их соответс</w:t>
      </w:r>
      <w:r w:rsidRPr="00075008">
        <w:rPr>
          <w:rFonts w:ascii="Times New Roman" w:hAnsi="Times New Roman"/>
          <w:color w:val="000000"/>
          <w:sz w:val="24"/>
          <w:lang w:val="ru-RU"/>
        </w:rPr>
        <w:t>твие фактически действующим схемам (чертежам) не реже 1 раза в 3 года с отметкой на них о проверке.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80" w:name="637221256"/>
      <w:bookmarkEnd w:id="179"/>
      <w:r w:rsidRPr="00075008">
        <w:rPr>
          <w:rFonts w:ascii="Times New Roman" w:hAnsi="Times New Roman"/>
          <w:color w:val="000000"/>
          <w:sz w:val="24"/>
          <w:lang w:val="ru-RU"/>
        </w:rPr>
        <w:t xml:space="preserve">53. Комплекты необходимых схем находятся у национального диспетчерского центра системного оператора (далее – НДЦ СО Казахстана), региональных диспетчерских </w:t>
      </w:r>
      <w:r w:rsidRPr="00075008">
        <w:rPr>
          <w:rFonts w:ascii="Times New Roman" w:hAnsi="Times New Roman"/>
          <w:color w:val="000000"/>
          <w:sz w:val="24"/>
          <w:lang w:val="ru-RU"/>
        </w:rPr>
        <w:t>центрах (далее – РДЦ), тепловой и электрической сети, начальника смены электростанции, каждого цеха и энергоблока, дежурного подстанции, района тепловой и электрической сети и мастера оперативно-выездной бригады, а также у ремонтного персонала. Форма хране</w:t>
      </w:r>
      <w:r w:rsidRPr="00075008">
        <w:rPr>
          <w:rFonts w:ascii="Times New Roman" w:hAnsi="Times New Roman"/>
          <w:color w:val="000000"/>
          <w:sz w:val="24"/>
          <w:lang w:val="ru-RU"/>
        </w:rPr>
        <w:t>ния схем определяется местными условиями.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81" w:name="637221257"/>
      <w:bookmarkEnd w:id="180"/>
      <w:r w:rsidRPr="00075008">
        <w:rPr>
          <w:rFonts w:ascii="Times New Roman" w:hAnsi="Times New Roman"/>
          <w:color w:val="000000"/>
          <w:sz w:val="24"/>
          <w:lang w:val="ru-RU"/>
        </w:rPr>
        <w:t>54. Все рабочие места снабжаются необходимыми инструкциями, составленными в соответствии с требованиями настоящих Правил на основе заводских и проектных данных, типовых инструкций и правила технической эксплуатации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электроустановок потребителей опыта эксплуатации и результатов испытаний, а также с учетом местных условий. Инструкции подписываются начальником соответствующего производственного подразделения (цеха, подстанции, района, участка, лаборатории, службы) и ут</w:t>
      </w:r>
      <w:r w:rsidRPr="00075008">
        <w:rPr>
          <w:rFonts w:ascii="Times New Roman" w:hAnsi="Times New Roman"/>
          <w:color w:val="000000"/>
          <w:sz w:val="24"/>
          <w:lang w:val="ru-RU"/>
        </w:rPr>
        <w:t>верждаются техническим руководителем энергообъекта.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82" w:name="637221258"/>
      <w:bookmarkEnd w:id="181"/>
      <w:r w:rsidRPr="00075008">
        <w:rPr>
          <w:rFonts w:ascii="Times New Roman" w:hAnsi="Times New Roman"/>
          <w:color w:val="000000"/>
          <w:sz w:val="24"/>
          <w:lang w:val="ru-RU"/>
        </w:rPr>
        <w:t>Перечень инструкций, требующих согласования, определяют соответственно НДЦ СО Казахстана и РДЦ.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83" w:name="637221259"/>
      <w:bookmarkEnd w:id="182"/>
      <w:r w:rsidRPr="00075008">
        <w:rPr>
          <w:rFonts w:ascii="Times New Roman" w:hAnsi="Times New Roman"/>
          <w:color w:val="000000"/>
          <w:sz w:val="24"/>
          <w:lang w:val="ru-RU"/>
        </w:rPr>
        <w:t xml:space="preserve">55. В инструкциях по эксплуатации оборудования, зданий и сооружений, средств релейной защиты, телемеханики, </w:t>
      </w:r>
      <w:r w:rsidRPr="00075008">
        <w:rPr>
          <w:rFonts w:ascii="Times New Roman" w:hAnsi="Times New Roman"/>
          <w:color w:val="000000"/>
          <w:sz w:val="24"/>
          <w:lang w:val="ru-RU"/>
        </w:rPr>
        <w:t>связи и комплекса технических средств автоматической системы управления по каждой установке приводятся: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84" w:name="637221260"/>
      <w:bookmarkEnd w:id="183"/>
      <w:r w:rsidRPr="00075008">
        <w:rPr>
          <w:rFonts w:ascii="Times New Roman" w:hAnsi="Times New Roman"/>
          <w:color w:val="000000"/>
          <w:sz w:val="24"/>
          <w:lang w:val="ru-RU"/>
        </w:rPr>
        <w:t>1) краткая характеристика оборудования установки, зданий и сооружений;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85" w:name="637221261"/>
      <w:bookmarkEnd w:id="184"/>
      <w:r w:rsidRPr="00075008">
        <w:rPr>
          <w:rFonts w:ascii="Times New Roman" w:hAnsi="Times New Roman"/>
          <w:color w:val="000000"/>
          <w:sz w:val="24"/>
          <w:lang w:val="ru-RU"/>
        </w:rPr>
        <w:t>2) критерии и пределы безопасного состояния и режимов работы установки или компле</w:t>
      </w:r>
      <w:r w:rsidRPr="00075008">
        <w:rPr>
          <w:rFonts w:ascii="Times New Roman" w:hAnsi="Times New Roman"/>
          <w:color w:val="000000"/>
          <w:sz w:val="24"/>
          <w:lang w:val="ru-RU"/>
        </w:rPr>
        <w:t>кса установок;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86" w:name="637221262"/>
      <w:bookmarkEnd w:id="185"/>
      <w:r w:rsidRPr="00075008">
        <w:rPr>
          <w:rFonts w:ascii="Times New Roman" w:hAnsi="Times New Roman"/>
          <w:color w:val="000000"/>
          <w:sz w:val="24"/>
          <w:lang w:val="ru-RU"/>
        </w:rPr>
        <w:t>3) порядок подготовки к пуску;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87" w:name="637221263"/>
      <w:bookmarkEnd w:id="186"/>
      <w:r w:rsidRPr="00075008">
        <w:rPr>
          <w:rFonts w:ascii="Times New Roman" w:hAnsi="Times New Roman"/>
          <w:color w:val="000000"/>
          <w:sz w:val="24"/>
          <w:lang w:val="ru-RU"/>
        </w:rPr>
        <w:t>4) порядок пуска, останова и обслуживания оборудования, содержания зданий и сооружений во время нормальной эксплуатации и при нарушениях в работе;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88" w:name="637221264"/>
      <w:bookmarkEnd w:id="187"/>
      <w:r w:rsidRPr="00075008">
        <w:rPr>
          <w:rFonts w:ascii="Times New Roman" w:hAnsi="Times New Roman"/>
          <w:color w:val="000000"/>
          <w:sz w:val="24"/>
          <w:lang w:val="ru-RU"/>
        </w:rPr>
        <w:t>5) порядок допуска к осмотру, ремонту и испытаниям оборудования</w:t>
      </w:r>
      <w:r w:rsidRPr="00075008">
        <w:rPr>
          <w:rFonts w:ascii="Times New Roman" w:hAnsi="Times New Roman"/>
          <w:color w:val="000000"/>
          <w:sz w:val="24"/>
          <w:lang w:val="ru-RU"/>
        </w:rPr>
        <w:t>, зданий и сооружений;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89" w:name="637221265"/>
      <w:bookmarkEnd w:id="188"/>
      <w:r w:rsidRPr="00075008">
        <w:rPr>
          <w:rFonts w:ascii="Times New Roman" w:hAnsi="Times New Roman"/>
          <w:color w:val="000000"/>
          <w:sz w:val="24"/>
          <w:lang w:val="ru-RU"/>
        </w:rPr>
        <w:t>6) требования по безопасности и охране труда, взрыво и пожаробезопасности, специфические для данной установки.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90" w:name="637221266"/>
      <w:bookmarkEnd w:id="189"/>
      <w:r w:rsidRPr="00075008">
        <w:rPr>
          <w:rFonts w:ascii="Times New Roman" w:hAnsi="Times New Roman"/>
          <w:color w:val="000000"/>
          <w:sz w:val="24"/>
          <w:lang w:val="ru-RU"/>
        </w:rPr>
        <w:t>56. В должностных инструкциях по каждому рабочему месту указываются: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91" w:name="637221267"/>
      <w:bookmarkEnd w:id="190"/>
      <w:r w:rsidRPr="00075008">
        <w:rPr>
          <w:rFonts w:ascii="Times New Roman" w:hAnsi="Times New Roman"/>
          <w:color w:val="000000"/>
          <w:sz w:val="24"/>
          <w:lang w:val="ru-RU"/>
        </w:rPr>
        <w:t xml:space="preserve">1) перечень инструкций по обслуживанию оборудования, </w:t>
      </w:r>
      <w:r w:rsidRPr="00075008">
        <w:rPr>
          <w:rFonts w:ascii="Times New Roman" w:hAnsi="Times New Roman"/>
          <w:color w:val="000000"/>
          <w:sz w:val="24"/>
          <w:lang w:val="ru-RU"/>
        </w:rPr>
        <w:t>схем оборудования и устройств, знание которых необходимо для работников на данной должности;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92" w:name="637221268"/>
      <w:bookmarkEnd w:id="191"/>
      <w:r w:rsidRPr="00075008">
        <w:rPr>
          <w:rFonts w:ascii="Times New Roman" w:hAnsi="Times New Roman"/>
          <w:color w:val="000000"/>
          <w:sz w:val="24"/>
          <w:lang w:val="ru-RU"/>
        </w:rPr>
        <w:t>2) должностные положения работника;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93" w:name="637221269"/>
      <w:bookmarkEnd w:id="192"/>
      <w:r w:rsidRPr="00075008">
        <w:rPr>
          <w:rFonts w:ascii="Times New Roman" w:hAnsi="Times New Roman"/>
          <w:color w:val="000000"/>
          <w:sz w:val="24"/>
          <w:lang w:val="ru-RU"/>
        </w:rPr>
        <w:t>3) взаимоотношения с вышестоящим, подчиненным и другим, связанным по работе, персоналом.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94" w:name="637221270"/>
      <w:bookmarkEnd w:id="193"/>
      <w:r w:rsidRPr="00075008">
        <w:rPr>
          <w:rFonts w:ascii="Times New Roman" w:hAnsi="Times New Roman"/>
          <w:color w:val="000000"/>
          <w:sz w:val="24"/>
          <w:lang w:val="ru-RU"/>
        </w:rPr>
        <w:t>57. У дежурного персонала находится оп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еративная документация дежурного персонала, согласно </w:t>
      </w:r>
      <w:hyperlink r:id="rId12">
        <w:r w:rsidRPr="00075008">
          <w:rPr>
            <w:rFonts w:ascii="Times New Roman" w:hAnsi="Times New Roman"/>
            <w:color w:val="007FCC"/>
            <w:sz w:val="24"/>
            <w:u w:val="single"/>
            <w:lang w:val="ru-RU"/>
          </w:rPr>
          <w:t>приложению 1</w:t>
        </w:r>
      </w:hyperlink>
      <w:r w:rsidRPr="00075008">
        <w:rPr>
          <w:rFonts w:ascii="Times New Roman" w:hAnsi="Times New Roman"/>
          <w:color w:val="000000"/>
          <w:sz w:val="24"/>
          <w:lang w:val="ru-RU"/>
        </w:rPr>
        <w:t xml:space="preserve"> к настоящим Правилам.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95" w:name="637221271"/>
      <w:bookmarkEnd w:id="194"/>
      <w:r w:rsidRPr="00075008">
        <w:rPr>
          <w:rFonts w:ascii="Times New Roman" w:hAnsi="Times New Roman"/>
          <w:color w:val="000000"/>
          <w:sz w:val="24"/>
          <w:lang w:val="ru-RU"/>
        </w:rPr>
        <w:t>В зависимости от местных условий объем оперативной документации может быть изменен по решению техническо</w:t>
      </w:r>
      <w:r w:rsidRPr="00075008">
        <w:rPr>
          <w:rFonts w:ascii="Times New Roman" w:hAnsi="Times New Roman"/>
          <w:color w:val="000000"/>
          <w:sz w:val="24"/>
          <w:lang w:val="ru-RU"/>
        </w:rPr>
        <w:t>го руководителя энергообъекта.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96" w:name="637221272"/>
      <w:bookmarkEnd w:id="195"/>
      <w:r w:rsidRPr="00075008">
        <w:rPr>
          <w:rFonts w:ascii="Times New Roman" w:hAnsi="Times New Roman"/>
          <w:color w:val="000000"/>
          <w:sz w:val="24"/>
          <w:lang w:val="ru-RU"/>
        </w:rPr>
        <w:t>58. На рабочих местах оперативно-диспетчерского персонала в цехах электростанций, на щитах управления с постоянным дежурством персонала на диспетчерских пунктах ведутся суточные ведомости.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97" w:name="637221273"/>
      <w:bookmarkEnd w:id="196"/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59. Административно-технический перс</w:t>
      </w:r>
      <w:r w:rsidRPr="00075008">
        <w:rPr>
          <w:rFonts w:ascii="Times New Roman" w:hAnsi="Times New Roman"/>
          <w:color w:val="000000"/>
          <w:sz w:val="24"/>
          <w:lang w:val="ru-RU"/>
        </w:rPr>
        <w:t>онал в соответствии с установленными графиками осмотров и обходов оборудования проверяет оперативную документацию и принимает необходимые меры к устранению дефектов и нарушений в работе оборудования и персонала.</w:t>
      </w:r>
    </w:p>
    <w:p w:rsidR="00734242" w:rsidRPr="00075008" w:rsidRDefault="0076319C">
      <w:pPr>
        <w:spacing w:before="120" w:after="120" w:line="240" w:lineRule="auto"/>
        <w:jc w:val="center"/>
        <w:rPr>
          <w:lang w:val="ru-RU"/>
        </w:rPr>
      </w:pPr>
      <w:bookmarkStart w:id="198" w:name="637221274"/>
      <w:bookmarkEnd w:id="197"/>
      <w:r w:rsidRPr="00075008">
        <w:rPr>
          <w:rFonts w:ascii="Times New Roman" w:hAnsi="Times New Roman"/>
          <w:b/>
          <w:color w:val="000000"/>
          <w:sz w:val="24"/>
          <w:lang w:val="ru-RU"/>
        </w:rPr>
        <w:t>Параграф 8. Автоматизированные системы управ</w:t>
      </w:r>
      <w:r w:rsidRPr="00075008">
        <w:rPr>
          <w:rFonts w:ascii="Times New Roman" w:hAnsi="Times New Roman"/>
          <w:b/>
          <w:color w:val="000000"/>
          <w:sz w:val="24"/>
          <w:lang w:val="ru-RU"/>
        </w:rPr>
        <w:t>ления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199" w:name="637221275"/>
      <w:bookmarkEnd w:id="198"/>
      <w:r w:rsidRPr="00075008">
        <w:rPr>
          <w:rFonts w:ascii="Times New Roman" w:hAnsi="Times New Roman"/>
          <w:color w:val="000000"/>
          <w:sz w:val="24"/>
          <w:lang w:val="ru-RU"/>
        </w:rPr>
        <w:t>60. Автоматизированные системы управления (далее – АСУ) обеспечивают решение задач производственно-технологического, оперативно-диспетчерского и организационно-экономического управления энергопроизводством. Эти задачи возлагаются соответственно на: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00" w:name="637221276"/>
      <w:bookmarkEnd w:id="199"/>
      <w:r w:rsidRPr="00075008">
        <w:rPr>
          <w:rFonts w:ascii="Times New Roman" w:hAnsi="Times New Roman"/>
          <w:color w:val="000000"/>
          <w:sz w:val="24"/>
          <w:lang w:val="ru-RU"/>
        </w:rPr>
        <w:t>1</w:t>
      </w:r>
      <w:r w:rsidRPr="00075008">
        <w:rPr>
          <w:rFonts w:ascii="Times New Roman" w:hAnsi="Times New Roman"/>
          <w:color w:val="000000"/>
          <w:sz w:val="24"/>
          <w:lang w:val="ru-RU"/>
        </w:rPr>
        <w:t>) автоматизированные системы управления технологическим процессом (далее – АСУ ТП);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01" w:name="637221277"/>
      <w:bookmarkEnd w:id="200"/>
      <w:r w:rsidRPr="00075008">
        <w:rPr>
          <w:rFonts w:ascii="Times New Roman" w:hAnsi="Times New Roman"/>
          <w:color w:val="000000"/>
          <w:sz w:val="24"/>
          <w:lang w:val="ru-RU"/>
        </w:rPr>
        <w:t>2) автоматизированные системы диспетчерского управления (далее – АСДУ);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02" w:name="637221278"/>
      <w:bookmarkEnd w:id="201"/>
      <w:r w:rsidRPr="00075008">
        <w:rPr>
          <w:rFonts w:ascii="Times New Roman" w:hAnsi="Times New Roman"/>
          <w:color w:val="000000"/>
          <w:sz w:val="24"/>
          <w:lang w:val="ru-RU"/>
        </w:rPr>
        <w:t>3) автоматизированные системы управления производством (далее – АСУП).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03" w:name="637221279"/>
      <w:bookmarkEnd w:id="202"/>
      <w:r w:rsidRPr="00075008">
        <w:rPr>
          <w:rFonts w:ascii="Times New Roman" w:hAnsi="Times New Roman"/>
          <w:color w:val="000000"/>
          <w:sz w:val="24"/>
          <w:lang w:val="ru-RU"/>
        </w:rPr>
        <w:t>61. На каждой электростанции,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в каждой организации, эксплуатирующей электрическую сеть, в зависимости от местных условий, экономической и производственной целесообразности функционируют АСУ ТП.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04" w:name="637221280"/>
      <w:bookmarkEnd w:id="203"/>
      <w:r w:rsidRPr="00075008">
        <w:rPr>
          <w:rFonts w:ascii="Times New Roman" w:hAnsi="Times New Roman"/>
          <w:color w:val="000000"/>
          <w:sz w:val="24"/>
          <w:lang w:val="ru-RU"/>
        </w:rPr>
        <w:t>62. На диспетчерских пунктах организаций, эксплуатирующих электрические и тепловые сети, об</w:t>
      </w:r>
      <w:r w:rsidRPr="00075008">
        <w:rPr>
          <w:rFonts w:ascii="Times New Roman" w:hAnsi="Times New Roman"/>
          <w:color w:val="000000"/>
          <w:sz w:val="24"/>
          <w:lang w:val="ru-RU"/>
        </w:rPr>
        <w:t>еспечивается функционирование в АСДУ объединенной электроэнергетической системы (далее – ОЭС) и единой электроэнергетической системы (далее – ЕЭС).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05" w:name="637221281"/>
      <w:bookmarkEnd w:id="204"/>
      <w:r w:rsidRPr="00075008">
        <w:rPr>
          <w:rFonts w:ascii="Times New Roman" w:hAnsi="Times New Roman"/>
          <w:color w:val="000000"/>
          <w:sz w:val="24"/>
          <w:lang w:val="ru-RU"/>
        </w:rPr>
        <w:t>63. При эксплуатации АСУ руководствуются инструкциями по эксплуатации АСУ.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06" w:name="637221282"/>
      <w:bookmarkEnd w:id="205"/>
      <w:r w:rsidRPr="00075008">
        <w:rPr>
          <w:rFonts w:ascii="Times New Roman" w:hAnsi="Times New Roman"/>
          <w:color w:val="000000"/>
          <w:sz w:val="24"/>
          <w:lang w:val="ru-RU"/>
        </w:rPr>
        <w:t>Оперативная документация, диаграм</w:t>
      </w:r>
      <w:r w:rsidRPr="00075008">
        <w:rPr>
          <w:rFonts w:ascii="Times New Roman" w:hAnsi="Times New Roman"/>
          <w:color w:val="000000"/>
          <w:sz w:val="24"/>
          <w:lang w:val="ru-RU"/>
        </w:rPr>
        <w:t>мы регистрирующих контрольно-измерительных приборов, записи оперативно-диспетчерских переговоров и выходные документы, формируемые оперативно-информационным комплексом АСУ, подлежат учету и хранению: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07" w:name="637221283"/>
      <w:bookmarkEnd w:id="206"/>
      <w:r w:rsidRPr="00075008">
        <w:rPr>
          <w:rFonts w:ascii="Times New Roman" w:hAnsi="Times New Roman"/>
          <w:color w:val="000000"/>
          <w:sz w:val="24"/>
          <w:lang w:val="ru-RU"/>
        </w:rPr>
        <w:t>1) носители с записями показаний регистрирующих приборов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– 3 года;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08" w:name="637221284"/>
      <w:bookmarkEnd w:id="207"/>
      <w:r w:rsidRPr="00075008">
        <w:rPr>
          <w:rFonts w:ascii="Times New Roman" w:hAnsi="Times New Roman"/>
          <w:color w:val="000000"/>
          <w:sz w:val="24"/>
          <w:lang w:val="ru-RU"/>
        </w:rPr>
        <w:t>2) записи оперативных переговоров в нормальных условиях – 90 суток, если не поступит указание о продлении срока;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09" w:name="637221285"/>
      <w:bookmarkEnd w:id="208"/>
      <w:r w:rsidRPr="00075008">
        <w:rPr>
          <w:rFonts w:ascii="Times New Roman" w:hAnsi="Times New Roman"/>
          <w:color w:val="000000"/>
          <w:sz w:val="24"/>
          <w:lang w:val="ru-RU"/>
        </w:rPr>
        <w:t>3) записи оперативных переговоров при авариях и других нарушениях в работе – 12 месяцев, если не поступит указание о продлении срока</w:t>
      </w:r>
      <w:r w:rsidRPr="00075008">
        <w:rPr>
          <w:rFonts w:ascii="Times New Roman" w:hAnsi="Times New Roman"/>
          <w:color w:val="000000"/>
          <w:sz w:val="24"/>
          <w:lang w:val="ru-RU"/>
        </w:rPr>
        <w:t>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10" w:name="637221286"/>
      <w:bookmarkEnd w:id="209"/>
      <w:r w:rsidRPr="00075008">
        <w:rPr>
          <w:rFonts w:ascii="Times New Roman" w:hAnsi="Times New Roman"/>
          <w:color w:val="000000"/>
          <w:sz w:val="24"/>
          <w:lang w:val="ru-RU"/>
        </w:rPr>
        <w:t>64. На электростанциях, в организациях, эксплуатирующих электрические и тепловые сети ОЭС и ЕЭС, обеспечивается функционирование АСУП, основной задачей которых является надежное и экономическое управление производством в рыночных условиях.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11" w:name="637221287"/>
      <w:bookmarkEnd w:id="210"/>
      <w:r w:rsidRPr="00075008">
        <w:rPr>
          <w:rFonts w:ascii="Times New Roman" w:hAnsi="Times New Roman"/>
          <w:color w:val="000000"/>
          <w:sz w:val="24"/>
          <w:lang w:val="ru-RU"/>
        </w:rPr>
        <w:t>65. Выбор комп</w:t>
      </w:r>
      <w:r w:rsidRPr="00075008">
        <w:rPr>
          <w:rFonts w:ascii="Times New Roman" w:hAnsi="Times New Roman"/>
          <w:color w:val="000000"/>
          <w:sz w:val="24"/>
          <w:lang w:val="ru-RU"/>
        </w:rPr>
        <w:t>лексов отдельных задач АСУ на каждом энергообъекте определяется исходя из производственной и экономической целесообразности с учетом рационального использования имеющихся типовых проектных решений, пакетов прикладных программ и возможностей технических сре</w:t>
      </w:r>
      <w:r w:rsidRPr="00075008">
        <w:rPr>
          <w:rFonts w:ascii="Times New Roman" w:hAnsi="Times New Roman"/>
          <w:color w:val="000000"/>
          <w:sz w:val="24"/>
          <w:lang w:val="ru-RU"/>
        </w:rPr>
        <w:t>дств.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12" w:name="637221288"/>
      <w:bookmarkEnd w:id="211"/>
      <w:r w:rsidRPr="00075008">
        <w:rPr>
          <w:rFonts w:ascii="Times New Roman" w:hAnsi="Times New Roman"/>
          <w:color w:val="000000"/>
          <w:sz w:val="24"/>
          <w:lang w:val="ru-RU"/>
        </w:rPr>
        <w:t>66. В состав комплекса технических средств АСУ входят: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13" w:name="637221289"/>
      <w:bookmarkEnd w:id="212"/>
      <w:r w:rsidRPr="00075008">
        <w:rPr>
          <w:rFonts w:ascii="Times New Roman" w:hAnsi="Times New Roman"/>
          <w:color w:val="000000"/>
          <w:sz w:val="24"/>
          <w:lang w:val="ru-RU"/>
        </w:rPr>
        <w:t>1) средства сбора и передачи информации (датчики информации, каналы связи, устройства телемеханики, аппаратура передачи данных);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14" w:name="637221290"/>
      <w:bookmarkEnd w:id="213"/>
      <w:r w:rsidRPr="00075008">
        <w:rPr>
          <w:rFonts w:ascii="Times New Roman" w:hAnsi="Times New Roman"/>
          <w:color w:val="000000"/>
          <w:sz w:val="24"/>
          <w:lang w:val="ru-RU"/>
        </w:rPr>
        <w:t>2) средства обработки и отображения информации (компьютерная техни</w:t>
      </w:r>
      <w:r w:rsidRPr="00075008">
        <w:rPr>
          <w:rFonts w:ascii="Times New Roman" w:hAnsi="Times New Roman"/>
          <w:color w:val="000000"/>
          <w:sz w:val="24"/>
          <w:lang w:val="ru-RU"/>
        </w:rPr>
        <w:t>ка, аналоговые и цифровые приборы, дисплеи, устройства печати, функциональная клавиатура);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15" w:name="637221291"/>
      <w:bookmarkEnd w:id="214"/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3) средства управления (контроллеры, исполнительные автоматы, электротехническая аппаратура: реле, усилители мощности);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16" w:name="637221292"/>
      <w:bookmarkEnd w:id="215"/>
      <w:r w:rsidRPr="00075008">
        <w:rPr>
          <w:rFonts w:ascii="Times New Roman" w:hAnsi="Times New Roman"/>
          <w:color w:val="000000"/>
          <w:sz w:val="24"/>
          <w:lang w:val="ru-RU"/>
        </w:rPr>
        <w:t>4) вспомогательные системы (бесперебойного эл</w:t>
      </w:r>
      <w:r w:rsidRPr="00075008">
        <w:rPr>
          <w:rFonts w:ascii="Times New Roman" w:hAnsi="Times New Roman"/>
          <w:color w:val="000000"/>
          <w:sz w:val="24"/>
          <w:lang w:val="ru-RU"/>
        </w:rPr>
        <w:t>ектропитания, кондиционирования воздуха, автоматического пожаротушения).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17" w:name="637221293"/>
      <w:bookmarkEnd w:id="216"/>
      <w:r w:rsidRPr="00075008">
        <w:rPr>
          <w:rFonts w:ascii="Times New Roman" w:hAnsi="Times New Roman"/>
          <w:color w:val="000000"/>
          <w:sz w:val="24"/>
          <w:lang w:val="ru-RU"/>
        </w:rPr>
        <w:t>67. Ввод АСУ в эксплуатацию производится на основании акта приемочной комиссии.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18" w:name="637221294"/>
      <w:bookmarkEnd w:id="217"/>
      <w:r w:rsidRPr="00075008">
        <w:rPr>
          <w:rFonts w:ascii="Times New Roman" w:hAnsi="Times New Roman"/>
          <w:color w:val="000000"/>
          <w:sz w:val="24"/>
          <w:lang w:val="ru-RU"/>
        </w:rPr>
        <w:t>Вводу АСУ в промышленную эксплуатацию предшествует по официальному решению технического руководителя со</w:t>
      </w:r>
      <w:r w:rsidRPr="00075008">
        <w:rPr>
          <w:rFonts w:ascii="Times New Roman" w:hAnsi="Times New Roman"/>
          <w:color w:val="000000"/>
          <w:sz w:val="24"/>
          <w:lang w:val="ru-RU"/>
        </w:rPr>
        <w:t>ответствующего энергообъекта опытная эксплуатация продолжительностью не менее 1 месяца и не более 6 месяцев. Создание и ввод АСУ в эксплуатацию осуществляется в одну или две очереди.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19" w:name="637221295"/>
      <w:bookmarkEnd w:id="218"/>
      <w:r w:rsidRPr="00075008">
        <w:rPr>
          <w:rFonts w:ascii="Times New Roman" w:hAnsi="Times New Roman"/>
          <w:color w:val="000000"/>
          <w:sz w:val="24"/>
          <w:lang w:val="ru-RU"/>
        </w:rPr>
        <w:t>Приемка АСУ в промышленную эксплуатацию производится по завершении приемк</w:t>
      </w:r>
      <w:r w:rsidRPr="00075008">
        <w:rPr>
          <w:rFonts w:ascii="Times New Roman" w:hAnsi="Times New Roman"/>
          <w:color w:val="000000"/>
          <w:sz w:val="24"/>
          <w:lang w:val="ru-RU"/>
        </w:rPr>
        <w:t>и в промышленную эксплуатацию всех задач, предусмотренных для вводимой очереди.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20" w:name="637221296"/>
      <w:bookmarkEnd w:id="219"/>
      <w:r w:rsidRPr="00075008">
        <w:rPr>
          <w:rFonts w:ascii="Times New Roman" w:hAnsi="Times New Roman"/>
          <w:color w:val="000000"/>
          <w:sz w:val="24"/>
          <w:lang w:val="ru-RU"/>
        </w:rPr>
        <w:t>68. При организации эксплуатации АСУ должностные функции структурных подразделений по обслуживанию комплекса технических средств, программному обеспечению определяются приказам</w:t>
      </w:r>
      <w:r w:rsidRPr="00075008">
        <w:rPr>
          <w:rFonts w:ascii="Times New Roman" w:hAnsi="Times New Roman"/>
          <w:color w:val="000000"/>
          <w:sz w:val="24"/>
          <w:lang w:val="ru-RU"/>
        </w:rPr>
        <w:t>и руководителей энергообъектов.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21" w:name="637221297"/>
      <w:bookmarkEnd w:id="220"/>
      <w:r w:rsidRPr="00075008">
        <w:rPr>
          <w:rFonts w:ascii="Times New Roman" w:hAnsi="Times New Roman"/>
          <w:color w:val="000000"/>
          <w:sz w:val="24"/>
          <w:lang w:val="ru-RU"/>
        </w:rPr>
        <w:t>Перечень обслуживаемого каждым подразделением оборудования с указанием границ обслуживания утверждается техническим руководителем соответствующего энергообъекта или организации.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22" w:name="637221298"/>
      <w:bookmarkEnd w:id="221"/>
      <w:r w:rsidRPr="00075008">
        <w:rPr>
          <w:rFonts w:ascii="Times New Roman" w:hAnsi="Times New Roman"/>
          <w:color w:val="000000"/>
          <w:sz w:val="24"/>
          <w:lang w:val="ru-RU"/>
        </w:rPr>
        <w:t>69. Подразделения, обслуживающие АСУ, обеспечи</w:t>
      </w:r>
      <w:r w:rsidRPr="00075008">
        <w:rPr>
          <w:rFonts w:ascii="Times New Roman" w:hAnsi="Times New Roman"/>
          <w:color w:val="000000"/>
          <w:sz w:val="24"/>
          <w:lang w:val="ru-RU"/>
        </w:rPr>
        <w:t>вают: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23" w:name="637221299"/>
      <w:bookmarkEnd w:id="222"/>
      <w:r w:rsidRPr="00075008">
        <w:rPr>
          <w:rFonts w:ascii="Times New Roman" w:hAnsi="Times New Roman"/>
          <w:color w:val="000000"/>
          <w:sz w:val="24"/>
          <w:lang w:val="ru-RU"/>
        </w:rPr>
        <w:t>1) надежную эксплуатацию технических средств, информационное и программное обеспечение АСУ;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24" w:name="637221300"/>
      <w:bookmarkEnd w:id="223"/>
      <w:r w:rsidRPr="00075008">
        <w:rPr>
          <w:rFonts w:ascii="Times New Roman" w:hAnsi="Times New Roman"/>
          <w:color w:val="000000"/>
          <w:sz w:val="24"/>
          <w:lang w:val="ru-RU"/>
        </w:rPr>
        <w:t>2) представление согласно графику соответствующим подразделениям информации, обработанной компьютерной техникой;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25" w:name="637221301"/>
      <w:bookmarkEnd w:id="224"/>
      <w:r w:rsidRPr="00075008">
        <w:rPr>
          <w:rFonts w:ascii="Times New Roman" w:hAnsi="Times New Roman"/>
          <w:color w:val="000000"/>
          <w:sz w:val="24"/>
          <w:lang w:val="ru-RU"/>
        </w:rPr>
        <w:t>3) эффективное использование вычислительной т</w:t>
      </w:r>
      <w:r w:rsidRPr="00075008">
        <w:rPr>
          <w:rFonts w:ascii="Times New Roman" w:hAnsi="Times New Roman"/>
          <w:color w:val="000000"/>
          <w:sz w:val="24"/>
          <w:lang w:val="ru-RU"/>
        </w:rPr>
        <w:t>ехники;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26" w:name="637221302"/>
      <w:bookmarkEnd w:id="225"/>
      <w:r w:rsidRPr="00075008">
        <w:rPr>
          <w:rFonts w:ascii="Times New Roman" w:hAnsi="Times New Roman"/>
          <w:color w:val="000000"/>
          <w:sz w:val="24"/>
          <w:lang w:val="ru-RU"/>
        </w:rPr>
        <w:t>4) совершенствование и развитие системы управления, включая внедрение новых задач, модернизацию программ, находящихся в эксплуатации, освоение передовой технологии сбора и подготовки исходной информации;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27" w:name="637221303"/>
      <w:bookmarkEnd w:id="226"/>
      <w:r w:rsidRPr="00075008">
        <w:rPr>
          <w:rFonts w:ascii="Times New Roman" w:hAnsi="Times New Roman"/>
          <w:color w:val="000000"/>
          <w:sz w:val="24"/>
          <w:lang w:val="ru-RU"/>
        </w:rPr>
        <w:t>5) ведение классификаторов нормативно-справо</w:t>
      </w:r>
      <w:r w:rsidRPr="00075008">
        <w:rPr>
          <w:rFonts w:ascii="Times New Roman" w:hAnsi="Times New Roman"/>
          <w:color w:val="000000"/>
          <w:sz w:val="24"/>
          <w:lang w:val="ru-RU"/>
        </w:rPr>
        <w:t>чной информации;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28" w:name="637221304"/>
      <w:bookmarkEnd w:id="227"/>
      <w:r w:rsidRPr="00075008">
        <w:rPr>
          <w:rFonts w:ascii="Times New Roman" w:hAnsi="Times New Roman"/>
          <w:color w:val="000000"/>
          <w:sz w:val="24"/>
          <w:lang w:val="ru-RU"/>
        </w:rPr>
        <w:t>6) организацию информационного взаимодействия со смежными иерархическими уровнями АСУ;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29" w:name="637221305"/>
      <w:bookmarkEnd w:id="228"/>
      <w:r w:rsidRPr="00075008">
        <w:rPr>
          <w:rFonts w:ascii="Times New Roman" w:hAnsi="Times New Roman"/>
          <w:color w:val="000000"/>
          <w:sz w:val="24"/>
          <w:lang w:val="ru-RU"/>
        </w:rPr>
        <w:t>7) разработку инструктивных и методических материалов, необходимых для функционирования АСУ;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30" w:name="637221306"/>
      <w:bookmarkEnd w:id="229"/>
      <w:r w:rsidRPr="00075008">
        <w:rPr>
          <w:rFonts w:ascii="Times New Roman" w:hAnsi="Times New Roman"/>
          <w:color w:val="000000"/>
          <w:sz w:val="24"/>
          <w:lang w:val="ru-RU"/>
        </w:rPr>
        <w:t xml:space="preserve">8) анализ работы АСУ, ее экономической эффективности, </w:t>
      </w:r>
      <w:r w:rsidRPr="00075008">
        <w:rPr>
          <w:rFonts w:ascii="Times New Roman" w:hAnsi="Times New Roman"/>
          <w:color w:val="000000"/>
          <w:sz w:val="24"/>
          <w:lang w:val="ru-RU"/>
        </w:rPr>
        <w:t>своевременное представление отчетности.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31" w:name="637221307"/>
      <w:bookmarkEnd w:id="230"/>
      <w:r w:rsidRPr="00075008">
        <w:rPr>
          <w:rFonts w:ascii="Times New Roman" w:hAnsi="Times New Roman"/>
          <w:color w:val="000000"/>
          <w:sz w:val="24"/>
          <w:lang w:val="ru-RU"/>
        </w:rPr>
        <w:t>70. Обслуживающий персонал по каждой АСУ, кроме проектной и заводской, ведет техническую и эксплуатационную документацию по утвержденному техническим руководителем энергообъекта перечню.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32" w:name="637221308"/>
      <w:bookmarkEnd w:id="231"/>
      <w:r w:rsidRPr="00075008">
        <w:rPr>
          <w:rFonts w:ascii="Times New Roman" w:hAnsi="Times New Roman"/>
          <w:color w:val="000000"/>
          <w:sz w:val="24"/>
          <w:lang w:val="ru-RU"/>
        </w:rPr>
        <w:t>71. Ремонтно-профилактические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работы на технических средствах АСУ выполняются в соответствии с утвержденными графиками, порядок их вывода в ремонт определяется утвержденным положением.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33" w:name="637221309"/>
      <w:bookmarkEnd w:id="232"/>
      <w:r w:rsidRPr="00075008">
        <w:rPr>
          <w:rFonts w:ascii="Times New Roman" w:hAnsi="Times New Roman"/>
          <w:color w:val="000000"/>
          <w:sz w:val="24"/>
          <w:lang w:val="ru-RU"/>
        </w:rPr>
        <w:t>72. Руководство диспетчерских управлений, энергообъектов проводит анализ функционирования АСУ, их эф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фективности, осуществляет контроль эксплуатации и </w:t>
      </w:r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разрабатывает мероприятия по развитию и совершенствованию АСУ и их своевременному техническому перевооружению.</w:t>
      </w:r>
    </w:p>
    <w:p w:rsidR="00734242" w:rsidRPr="00075008" w:rsidRDefault="0076319C">
      <w:pPr>
        <w:spacing w:before="120" w:after="120" w:line="240" w:lineRule="auto"/>
        <w:jc w:val="center"/>
        <w:rPr>
          <w:lang w:val="ru-RU"/>
        </w:rPr>
      </w:pPr>
      <w:bookmarkStart w:id="234" w:name="637221310"/>
      <w:bookmarkEnd w:id="233"/>
      <w:r w:rsidRPr="00075008">
        <w:rPr>
          <w:rFonts w:ascii="Times New Roman" w:hAnsi="Times New Roman"/>
          <w:b/>
          <w:color w:val="000000"/>
          <w:sz w:val="24"/>
          <w:lang w:val="ru-RU"/>
        </w:rPr>
        <w:t>Параграф 9. Метрологическое обеспечение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35" w:name="637221311"/>
      <w:bookmarkEnd w:id="234"/>
      <w:r w:rsidRPr="00075008">
        <w:rPr>
          <w:rFonts w:ascii="Times New Roman" w:hAnsi="Times New Roman"/>
          <w:color w:val="000000"/>
          <w:sz w:val="24"/>
          <w:lang w:val="ru-RU"/>
        </w:rPr>
        <w:t>73. На каждом энергообъекте выполняется комплекс меропр</w:t>
      </w:r>
      <w:r w:rsidRPr="00075008">
        <w:rPr>
          <w:rFonts w:ascii="Times New Roman" w:hAnsi="Times New Roman"/>
          <w:color w:val="000000"/>
          <w:sz w:val="24"/>
          <w:lang w:val="ru-RU"/>
        </w:rPr>
        <w:t>иятий, обеспечивающих единство и требуемую точность измерений. Комплекс мероприятий по метрологическому обеспечению, выполняемый каждым энергообъектом, включает: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36" w:name="637221312"/>
      <w:bookmarkEnd w:id="235"/>
      <w:r w:rsidRPr="00075008">
        <w:rPr>
          <w:rFonts w:ascii="Times New Roman" w:hAnsi="Times New Roman"/>
          <w:color w:val="000000"/>
          <w:sz w:val="24"/>
          <w:lang w:val="ru-RU"/>
        </w:rPr>
        <w:t>1) своевременное представление в поверку средств измерений (далее – СИ), подлежащих государств</w:t>
      </w:r>
      <w:r w:rsidRPr="00075008">
        <w:rPr>
          <w:rFonts w:ascii="Times New Roman" w:hAnsi="Times New Roman"/>
          <w:color w:val="000000"/>
          <w:sz w:val="24"/>
          <w:lang w:val="ru-RU"/>
        </w:rPr>
        <w:t>енному метрологическому контролю;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37" w:name="637221313"/>
      <w:bookmarkEnd w:id="236"/>
      <w:r w:rsidRPr="00075008">
        <w:rPr>
          <w:rFonts w:ascii="Times New Roman" w:hAnsi="Times New Roman"/>
          <w:color w:val="000000"/>
          <w:sz w:val="24"/>
          <w:lang w:val="ru-RU"/>
        </w:rPr>
        <w:t>2) использование аттестованных методик выполнения измерений (далее – МВИ);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38" w:name="637221314"/>
      <w:bookmarkEnd w:id="237"/>
      <w:r w:rsidRPr="00075008">
        <w:rPr>
          <w:rFonts w:ascii="Times New Roman" w:hAnsi="Times New Roman"/>
          <w:color w:val="000000"/>
          <w:sz w:val="24"/>
          <w:lang w:val="ru-RU"/>
        </w:rPr>
        <w:t>3) обеспечение соответствия точных характеристик применяемых СИ требованиям к точности измерений технологических параметров и метрологическую экспе</w:t>
      </w:r>
      <w:r w:rsidRPr="00075008">
        <w:rPr>
          <w:rFonts w:ascii="Times New Roman" w:hAnsi="Times New Roman"/>
          <w:color w:val="000000"/>
          <w:sz w:val="24"/>
          <w:lang w:val="ru-RU"/>
        </w:rPr>
        <w:t>ртизу проектной документации;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39" w:name="637221315"/>
      <w:bookmarkEnd w:id="238"/>
      <w:r w:rsidRPr="00075008">
        <w:rPr>
          <w:rFonts w:ascii="Times New Roman" w:hAnsi="Times New Roman"/>
          <w:color w:val="000000"/>
          <w:sz w:val="24"/>
          <w:lang w:val="ru-RU"/>
        </w:rPr>
        <w:t>4) техническое обслуживание СИ, метрологический контроль.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40" w:name="637221316"/>
      <w:bookmarkEnd w:id="239"/>
      <w:r w:rsidRPr="00075008">
        <w:rPr>
          <w:rFonts w:ascii="Times New Roman" w:hAnsi="Times New Roman"/>
          <w:color w:val="000000"/>
          <w:sz w:val="24"/>
          <w:lang w:val="ru-RU"/>
        </w:rPr>
        <w:t>74. Выполнение работ по метрологическому обеспечению, контроль за их выполнением осуществляется метрологическими службами энергообъектов и организаций или подразделения</w:t>
      </w:r>
      <w:r w:rsidRPr="00075008">
        <w:rPr>
          <w:rFonts w:ascii="Times New Roman" w:hAnsi="Times New Roman"/>
          <w:color w:val="000000"/>
          <w:sz w:val="24"/>
          <w:lang w:val="ru-RU"/>
        </w:rPr>
        <w:t>ми, выполняющими функции этих служб.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41" w:name="637221317"/>
      <w:bookmarkEnd w:id="240"/>
      <w:r w:rsidRPr="00075008">
        <w:rPr>
          <w:rFonts w:ascii="Times New Roman" w:hAnsi="Times New Roman"/>
          <w:color w:val="000000"/>
          <w:sz w:val="24"/>
          <w:lang w:val="ru-RU"/>
        </w:rPr>
        <w:t>75. Обеспечивается оснащенность энергоустановок СИ.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42" w:name="637221318"/>
      <w:bookmarkEnd w:id="241"/>
      <w:r w:rsidRPr="00075008">
        <w:rPr>
          <w:rFonts w:ascii="Times New Roman" w:hAnsi="Times New Roman"/>
          <w:color w:val="000000"/>
          <w:sz w:val="24"/>
          <w:lang w:val="ru-RU"/>
        </w:rPr>
        <w:t>Объем оснащения энергоустановок СИ обеспечивает: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43" w:name="637221319"/>
      <w:bookmarkEnd w:id="242"/>
      <w:r w:rsidRPr="00075008">
        <w:rPr>
          <w:rFonts w:ascii="Times New Roman" w:hAnsi="Times New Roman"/>
          <w:color w:val="000000"/>
          <w:sz w:val="24"/>
          <w:lang w:val="ru-RU"/>
        </w:rPr>
        <w:t>1) контроль за техническим состоянием оборудования и режимом его работы;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44" w:name="637221320"/>
      <w:bookmarkEnd w:id="243"/>
      <w:r w:rsidRPr="00075008">
        <w:rPr>
          <w:rFonts w:ascii="Times New Roman" w:hAnsi="Times New Roman"/>
          <w:color w:val="000000"/>
          <w:sz w:val="24"/>
          <w:lang w:val="ru-RU"/>
        </w:rPr>
        <w:t>2) учет прихода и расхода ресурсов, выработан</w:t>
      </w:r>
      <w:r w:rsidRPr="00075008">
        <w:rPr>
          <w:rFonts w:ascii="Times New Roman" w:hAnsi="Times New Roman"/>
          <w:color w:val="000000"/>
          <w:sz w:val="24"/>
          <w:lang w:val="ru-RU"/>
        </w:rPr>
        <w:t>ных, затраченных и отпущенных, электроэнергии и тепла;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45" w:name="637221321"/>
      <w:bookmarkEnd w:id="244"/>
      <w:r w:rsidRPr="00075008">
        <w:rPr>
          <w:rFonts w:ascii="Times New Roman" w:hAnsi="Times New Roman"/>
          <w:color w:val="000000"/>
          <w:sz w:val="24"/>
          <w:lang w:val="ru-RU"/>
        </w:rPr>
        <w:t>3) контроль за соблюдением безопасных условий труда и санитарных норм;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46" w:name="637221322"/>
      <w:bookmarkEnd w:id="245"/>
      <w:r w:rsidRPr="00075008">
        <w:rPr>
          <w:rFonts w:ascii="Times New Roman" w:hAnsi="Times New Roman"/>
          <w:color w:val="000000"/>
          <w:sz w:val="24"/>
          <w:lang w:val="ru-RU"/>
        </w:rPr>
        <w:t>4) контроль за охраной окружающей среды.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47" w:name="637221323"/>
      <w:bookmarkEnd w:id="246"/>
      <w:r w:rsidRPr="00075008">
        <w:rPr>
          <w:rFonts w:ascii="Times New Roman" w:hAnsi="Times New Roman"/>
          <w:color w:val="000000"/>
          <w:sz w:val="24"/>
          <w:lang w:val="ru-RU"/>
        </w:rPr>
        <w:t xml:space="preserve">76. Обеспечивается исправное состояние всех СИ, а также информационно-измерительных </w:t>
      </w:r>
      <w:r w:rsidRPr="00075008">
        <w:rPr>
          <w:rFonts w:ascii="Times New Roman" w:hAnsi="Times New Roman"/>
          <w:color w:val="000000"/>
          <w:sz w:val="24"/>
          <w:lang w:val="ru-RU"/>
        </w:rPr>
        <w:t>систем (далее – ИИС), а также их постоянная готовность к выполнению измерений.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48" w:name="637221324"/>
      <w:bookmarkEnd w:id="247"/>
      <w:r w:rsidRPr="00075008">
        <w:rPr>
          <w:rFonts w:ascii="Times New Roman" w:hAnsi="Times New Roman"/>
          <w:color w:val="000000"/>
          <w:sz w:val="24"/>
          <w:lang w:val="ru-RU"/>
        </w:rPr>
        <w:t>77. СИ, применяемые в сфере осуществления государственного метрологического контроля, подвергаются поверке при выпуске из производства или ремонта, эксплуатации и ввозе по импор</w:t>
      </w:r>
      <w:r w:rsidRPr="00075008">
        <w:rPr>
          <w:rFonts w:ascii="Times New Roman" w:hAnsi="Times New Roman"/>
          <w:color w:val="000000"/>
          <w:sz w:val="24"/>
          <w:lang w:val="ru-RU"/>
        </w:rPr>
        <w:t>ту после утверждения их типа или метрологической аттестации и регистрации в реестр государственной системы обеспечения единства измерений. Поверке подлежат все СИ, используемые в качестве образцовых при проведении поверки СИ, а также СИ, относящиеся к конт</w:t>
      </w:r>
      <w:r w:rsidRPr="00075008">
        <w:rPr>
          <w:rFonts w:ascii="Times New Roman" w:hAnsi="Times New Roman"/>
          <w:color w:val="000000"/>
          <w:sz w:val="24"/>
          <w:lang w:val="ru-RU"/>
        </w:rPr>
        <w:t>ролю параметров окружающей среды, обеспечению безопасности труда, используемые при выполнении операций коммерческого учета (расчета) электрической, тепловой энергии, топлива и при геодезических работах. Средства измерений, не предназначенные для применения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при измерениях в сфере государственного метрологического контроля, подвергаются калибровке или поверке в добровольном порядке.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49" w:name="637221325"/>
      <w:bookmarkEnd w:id="248"/>
      <w:r w:rsidRPr="00075008">
        <w:rPr>
          <w:rFonts w:ascii="Times New Roman" w:hAnsi="Times New Roman"/>
          <w:color w:val="000000"/>
          <w:sz w:val="24"/>
          <w:lang w:val="ru-RU"/>
        </w:rPr>
        <w:t>78. Перечень и периодичность поверки СИ, а также порядок ее проведения определяется государственным органом, осуществляющим госу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дарственное регулирование в области технического регулирования и метрологии в соответствии с пунктом </w:t>
      </w:r>
      <w:hyperlink r:id="rId13">
        <w:r w:rsidRPr="00075008">
          <w:rPr>
            <w:rFonts w:ascii="Times New Roman" w:hAnsi="Times New Roman"/>
            <w:color w:val="007FCC"/>
            <w:sz w:val="24"/>
            <w:u w:val="single"/>
            <w:lang w:val="ru-RU"/>
          </w:rPr>
          <w:t>2</w:t>
        </w:r>
      </w:hyperlink>
      <w:r w:rsidRPr="00075008">
        <w:rPr>
          <w:rFonts w:ascii="Times New Roman" w:hAnsi="Times New Roman"/>
          <w:color w:val="000000"/>
          <w:sz w:val="24"/>
          <w:lang w:val="ru-RU"/>
        </w:rPr>
        <w:t xml:space="preserve"> статьи 19 Закона Республики Казахстан «Об обеспечении единства измерений».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50" w:name="637221326"/>
      <w:bookmarkEnd w:id="249"/>
      <w:r w:rsidRPr="00075008">
        <w:rPr>
          <w:rFonts w:ascii="Times New Roman" w:hAnsi="Times New Roman"/>
          <w:color w:val="000000"/>
          <w:sz w:val="24"/>
          <w:lang w:val="ru-RU"/>
        </w:rPr>
        <w:t>Конкретный пер</w:t>
      </w:r>
      <w:r w:rsidRPr="00075008">
        <w:rPr>
          <w:rFonts w:ascii="Times New Roman" w:hAnsi="Times New Roman"/>
          <w:color w:val="000000"/>
          <w:sz w:val="24"/>
          <w:lang w:val="ru-RU"/>
        </w:rPr>
        <w:t>ечень СИ, подлежащих поверке, составляется на каждом энергообъекте и утверждается техническим руководителем энергообъекта.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51" w:name="637221327"/>
      <w:bookmarkEnd w:id="250"/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79. СИ своевременно представляются на поверку в соответствии с графиками, составленными энергообъектом.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52" w:name="637221328"/>
      <w:bookmarkEnd w:id="251"/>
      <w:r w:rsidRPr="00075008">
        <w:rPr>
          <w:rFonts w:ascii="Times New Roman" w:hAnsi="Times New Roman"/>
          <w:color w:val="000000"/>
          <w:sz w:val="24"/>
          <w:lang w:val="ru-RU"/>
        </w:rPr>
        <w:t>80. На энергообъектах измерен</w:t>
      </w:r>
      <w:r w:rsidRPr="00075008">
        <w:rPr>
          <w:rFonts w:ascii="Times New Roman" w:hAnsi="Times New Roman"/>
          <w:color w:val="000000"/>
          <w:sz w:val="24"/>
          <w:lang w:val="ru-RU"/>
        </w:rPr>
        <w:t>ия технологических параметров осуществляются в соответствии с проектом.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53" w:name="637221329"/>
      <w:bookmarkEnd w:id="252"/>
      <w:r w:rsidRPr="00075008">
        <w:rPr>
          <w:rFonts w:ascii="Times New Roman" w:hAnsi="Times New Roman"/>
          <w:color w:val="000000"/>
          <w:sz w:val="24"/>
          <w:lang w:val="ru-RU"/>
        </w:rPr>
        <w:t xml:space="preserve">81. Выбор СИ и их точных характеристик осуществляется на стадии проектирования, на основе действующих государственных и отраслевых нормативных документов, устанавливающих требования к </w:t>
      </w:r>
      <w:r w:rsidRPr="00075008">
        <w:rPr>
          <w:rFonts w:ascii="Times New Roman" w:hAnsi="Times New Roman"/>
          <w:color w:val="000000"/>
          <w:sz w:val="24"/>
          <w:lang w:val="ru-RU"/>
        </w:rPr>
        <w:t>точности измерения технологических параметров и МВИ.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54" w:name="637221330"/>
      <w:bookmarkEnd w:id="253"/>
      <w:r w:rsidRPr="00075008">
        <w:rPr>
          <w:rFonts w:ascii="Times New Roman" w:hAnsi="Times New Roman"/>
          <w:color w:val="000000"/>
          <w:sz w:val="24"/>
          <w:lang w:val="ru-RU"/>
        </w:rPr>
        <w:t xml:space="preserve">82. В процессе эксплуатации энергооборудования при необходимости организации дополнительных (не предусмотренных проектом) измерений технологических параметров выбор СИ осуществляется метрологической </w:t>
      </w:r>
      <w:r w:rsidRPr="00075008">
        <w:rPr>
          <w:rFonts w:ascii="Times New Roman" w:hAnsi="Times New Roman"/>
          <w:color w:val="000000"/>
          <w:sz w:val="24"/>
          <w:lang w:val="ru-RU"/>
        </w:rPr>
        <w:t>службой предприятия или проектной организацией.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55" w:name="637221331"/>
      <w:bookmarkEnd w:id="254"/>
      <w:r w:rsidRPr="00075008">
        <w:rPr>
          <w:rFonts w:ascii="Times New Roman" w:hAnsi="Times New Roman"/>
          <w:color w:val="000000"/>
          <w:sz w:val="24"/>
          <w:lang w:val="ru-RU"/>
        </w:rPr>
        <w:t>83. Оперативное обслуживание СИ, определенное решением руководства энергообъекта, ведется дежурным или оперативно-ремонтном персоналом подразделений.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56" w:name="637221332"/>
      <w:bookmarkEnd w:id="255"/>
      <w:r w:rsidRPr="00075008">
        <w:rPr>
          <w:rFonts w:ascii="Times New Roman" w:hAnsi="Times New Roman"/>
          <w:color w:val="000000"/>
          <w:sz w:val="24"/>
          <w:lang w:val="ru-RU"/>
        </w:rPr>
        <w:t>84. Техническое обслуживание и ремонт СИ осуществляется пе</w:t>
      </w:r>
      <w:r w:rsidRPr="00075008">
        <w:rPr>
          <w:rFonts w:ascii="Times New Roman" w:hAnsi="Times New Roman"/>
          <w:color w:val="000000"/>
          <w:sz w:val="24"/>
          <w:lang w:val="ru-RU"/>
        </w:rPr>
        <w:t>рсоналом подразделения, выполняющим функции метрологической службы энергообъекта.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57" w:name="637221333"/>
      <w:bookmarkEnd w:id="256"/>
      <w:r w:rsidRPr="00075008">
        <w:rPr>
          <w:rFonts w:ascii="Times New Roman" w:hAnsi="Times New Roman"/>
          <w:color w:val="000000"/>
          <w:sz w:val="24"/>
          <w:lang w:val="ru-RU"/>
        </w:rPr>
        <w:t>85. Ремонт первичных запорных органов на отборных устройствах, вскрытие и установку сужающих и других устройств для измерения расхода, защитных гильз датчиков измерения темпе</w:t>
      </w:r>
      <w:r w:rsidRPr="00075008">
        <w:rPr>
          <w:rFonts w:ascii="Times New Roman" w:hAnsi="Times New Roman"/>
          <w:color w:val="000000"/>
          <w:sz w:val="24"/>
          <w:lang w:val="ru-RU"/>
        </w:rPr>
        <w:t>ратуры выполняется персоналом, ремонтирующим технологическое оборудование, а приемка – персоналом, выполняющим функции метрологической службы энергообъекта.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58" w:name="637221334"/>
      <w:bookmarkEnd w:id="257"/>
      <w:r w:rsidRPr="00075008">
        <w:rPr>
          <w:rFonts w:ascii="Times New Roman" w:hAnsi="Times New Roman"/>
          <w:color w:val="000000"/>
          <w:sz w:val="24"/>
          <w:lang w:val="ru-RU"/>
        </w:rPr>
        <w:t xml:space="preserve">86. Персонал, обслуживающий оборудование, на котором установлены СИ, обеспечивает их сохранность и </w:t>
      </w:r>
      <w:r w:rsidRPr="00075008">
        <w:rPr>
          <w:rFonts w:ascii="Times New Roman" w:hAnsi="Times New Roman"/>
          <w:color w:val="000000"/>
          <w:sz w:val="24"/>
          <w:lang w:val="ru-RU"/>
        </w:rPr>
        <w:t>чистоту внешних элементов. Обо всех нарушениях в работе СИ сообщается подразделению, выполняющему функции метрологической службы энергообъекта.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59" w:name="637221335"/>
      <w:bookmarkEnd w:id="258"/>
      <w:r w:rsidRPr="00075008">
        <w:rPr>
          <w:rFonts w:ascii="Times New Roman" w:hAnsi="Times New Roman"/>
          <w:color w:val="000000"/>
          <w:sz w:val="24"/>
          <w:lang w:val="ru-RU"/>
        </w:rPr>
        <w:t xml:space="preserve">87. Вскрытие регистрирующих приборов, не связанных с работами по обеспечению их нормальной записи, производится </w:t>
      </w:r>
      <w:r w:rsidRPr="00075008">
        <w:rPr>
          <w:rFonts w:ascii="Times New Roman" w:hAnsi="Times New Roman"/>
          <w:color w:val="000000"/>
          <w:sz w:val="24"/>
          <w:lang w:val="ru-RU"/>
        </w:rPr>
        <w:t>персоналом подразделения, выполняющего функции метрологической службы энергообъекта, а СИ, используемые для расчета с поставщиком или потребителями – совместно с их представителями.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60" w:name="637221336"/>
      <w:bookmarkEnd w:id="259"/>
      <w:r w:rsidRPr="00075008">
        <w:rPr>
          <w:rFonts w:ascii="Times New Roman" w:hAnsi="Times New Roman"/>
          <w:color w:val="000000"/>
          <w:sz w:val="24"/>
          <w:lang w:val="ru-RU"/>
        </w:rPr>
        <w:t xml:space="preserve">88. Метрологический контроль осуществляется в соответствии с </w:t>
      </w:r>
      <w:hyperlink r:id="rId14">
        <w:r w:rsidRPr="00075008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законодательством</w:t>
        </w:r>
      </w:hyperlink>
      <w:r w:rsidRPr="00075008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об обеспечении единства измерении.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61" w:name="637221337"/>
      <w:bookmarkEnd w:id="260"/>
      <w:r w:rsidRPr="00075008">
        <w:rPr>
          <w:rFonts w:ascii="Times New Roman" w:hAnsi="Times New Roman"/>
          <w:color w:val="000000"/>
          <w:sz w:val="24"/>
          <w:lang w:val="ru-RU"/>
        </w:rPr>
        <w:t>89. СИ, предназначенные для установления наличия какой-либо физической величины или применяемые для наблюдения за изменением физиче</w:t>
      </w:r>
      <w:r w:rsidRPr="00075008">
        <w:rPr>
          <w:rFonts w:ascii="Times New Roman" w:hAnsi="Times New Roman"/>
          <w:color w:val="000000"/>
          <w:sz w:val="24"/>
          <w:lang w:val="ru-RU"/>
        </w:rPr>
        <w:t>ских величин без оценки их значений в единицах величин с нормированной точностью, могут быть отнесены к разряду индикаторов.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62" w:name="637221338"/>
      <w:bookmarkEnd w:id="261"/>
      <w:r w:rsidRPr="00075008">
        <w:rPr>
          <w:rFonts w:ascii="Times New Roman" w:hAnsi="Times New Roman"/>
          <w:color w:val="000000"/>
          <w:sz w:val="24"/>
          <w:lang w:val="ru-RU"/>
        </w:rPr>
        <w:t>90. Перевод средств измерений в разряд индикаторов производятся по решению руководителю энергообъекта.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63" w:name="637221339"/>
      <w:bookmarkEnd w:id="262"/>
      <w:r w:rsidRPr="00075008">
        <w:rPr>
          <w:rFonts w:ascii="Times New Roman" w:hAnsi="Times New Roman"/>
          <w:color w:val="000000"/>
          <w:sz w:val="24"/>
          <w:lang w:val="ru-RU"/>
        </w:rPr>
        <w:t>91. Вся работа по технике бе</w:t>
      </w:r>
      <w:r w:rsidRPr="00075008">
        <w:rPr>
          <w:rFonts w:ascii="Times New Roman" w:hAnsi="Times New Roman"/>
          <w:color w:val="000000"/>
          <w:sz w:val="24"/>
          <w:lang w:val="ru-RU"/>
        </w:rPr>
        <w:t>зопасности и охране труда направляется на создание системы организационных мероприятий и технических средств, предназначенных для предотвращения воздействия на работников опасных производственных факторов.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64" w:name="637221340"/>
      <w:bookmarkEnd w:id="263"/>
      <w:r w:rsidRPr="00075008">
        <w:rPr>
          <w:rFonts w:ascii="Times New Roman" w:hAnsi="Times New Roman"/>
          <w:color w:val="000000"/>
          <w:sz w:val="24"/>
          <w:lang w:val="ru-RU"/>
        </w:rPr>
        <w:t>92. На предприятиях разрабатываются и утверждаются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инструкции по безопасности труда: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65" w:name="637221341"/>
      <w:bookmarkEnd w:id="264"/>
      <w:r w:rsidRPr="00075008">
        <w:rPr>
          <w:rFonts w:ascii="Times New Roman" w:hAnsi="Times New Roman"/>
          <w:color w:val="000000"/>
          <w:sz w:val="24"/>
          <w:lang w:val="ru-RU"/>
        </w:rPr>
        <w:t>1) на отдельные категории работников (электросварщиков, станочников, слесарей, электромонтеров, лаборантов, уборщиц);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66" w:name="637221342"/>
      <w:bookmarkEnd w:id="265"/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2) на отдельные виды работ (работы на высоте, монтажные, наладочные, ремонтные, проведение испытаний).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67" w:name="637221343"/>
      <w:bookmarkEnd w:id="266"/>
      <w:r w:rsidRPr="00075008">
        <w:rPr>
          <w:rFonts w:ascii="Times New Roman" w:hAnsi="Times New Roman"/>
          <w:color w:val="000000"/>
          <w:sz w:val="24"/>
          <w:lang w:val="ru-RU"/>
        </w:rPr>
        <w:t>93. Каждый работник знакомится и строго выполняет требования безопасности труда, относящиеся к обслуживаемому оборудованию и организации труда на рабочем месте.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68" w:name="637221344"/>
      <w:bookmarkEnd w:id="267"/>
      <w:r w:rsidRPr="00075008">
        <w:rPr>
          <w:rFonts w:ascii="Times New Roman" w:hAnsi="Times New Roman"/>
          <w:color w:val="000000"/>
          <w:sz w:val="24"/>
          <w:lang w:val="ru-RU"/>
        </w:rPr>
        <w:t>94. Обеспечивается соответствие организации работы по технике безопасности на энергопредприятия</w:t>
      </w:r>
      <w:r w:rsidRPr="00075008">
        <w:rPr>
          <w:rFonts w:ascii="Times New Roman" w:hAnsi="Times New Roman"/>
          <w:color w:val="000000"/>
          <w:sz w:val="24"/>
          <w:lang w:val="ru-RU"/>
        </w:rPr>
        <w:t>х отраслевому положению о системе управления безопасностью труда.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69" w:name="637221345"/>
      <w:bookmarkEnd w:id="268"/>
      <w:r w:rsidRPr="00075008">
        <w:rPr>
          <w:rFonts w:ascii="Times New Roman" w:hAnsi="Times New Roman"/>
          <w:color w:val="000000"/>
          <w:sz w:val="24"/>
          <w:lang w:val="ru-RU"/>
        </w:rPr>
        <w:t>95. Общее руководство работой по технике безопасности возлагается на первого руководителя (работодателя) энергообъекта.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70" w:name="637221346"/>
      <w:bookmarkEnd w:id="269"/>
      <w:r w:rsidRPr="00075008">
        <w:rPr>
          <w:rFonts w:ascii="Times New Roman" w:hAnsi="Times New Roman"/>
          <w:color w:val="000000"/>
          <w:sz w:val="24"/>
          <w:lang w:val="ru-RU"/>
        </w:rPr>
        <w:t>Руководители и должностные лица энергообъектов и организаций: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71" w:name="637221347"/>
      <w:bookmarkEnd w:id="270"/>
      <w:r w:rsidRPr="00075008">
        <w:rPr>
          <w:rFonts w:ascii="Times New Roman" w:hAnsi="Times New Roman"/>
          <w:color w:val="000000"/>
          <w:sz w:val="24"/>
          <w:lang w:val="ru-RU"/>
        </w:rPr>
        <w:t>1) обесп</w:t>
      </w:r>
      <w:r w:rsidRPr="00075008">
        <w:rPr>
          <w:rFonts w:ascii="Times New Roman" w:hAnsi="Times New Roman"/>
          <w:color w:val="000000"/>
          <w:sz w:val="24"/>
          <w:lang w:val="ru-RU"/>
        </w:rPr>
        <w:t>ечивают безопасные и здоровые условия труда на рабочих местах, в производственных помещениях и на территории энергообъектов и организаций;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72" w:name="637221348"/>
      <w:bookmarkEnd w:id="271"/>
      <w:r w:rsidRPr="00075008">
        <w:rPr>
          <w:rFonts w:ascii="Times New Roman" w:hAnsi="Times New Roman"/>
          <w:color w:val="000000"/>
          <w:sz w:val="24"/>
          <w:lang w:val="ru-RU"/>
        </w:rPr>
        <w:t>2) своевременно организуют обучение, проверку знаний, инструктаж персонала, контроль за соблюдение им требований по т</w:t>
      </w:r>
      <w:r w:rsidRPr="00075008">
        <w:rPr>
          <w:rFonts w:ascii="Times New Roman" w:hAnsi="Times New Roman"/>
          <w:color w:val="000000"/>
          <w:sz w:val="24"/>
          <w:lang w:val="ru-RU"/>
        </w:rPr>
        <w:t>ехнике безопасности.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73" w:name="637221349"/>
      <w:bookmarkEnd w:id="272"/>
      <w:r w:rsidRPr="00075008">
        <w:rPr>
          <w:rFonts w:ascii="Times New Roman" w:hAnsi="Times New Roman"/>
          <w:color w:val="000000"/>
          <w:sz w:val="24"/>
          <w:lang w:val="ru-RU"/>
        </w:rPr>
        <w:t>96. Весь персонал энергообъектов, организаций практически обучается способам оказания первой медицинской и экстремальной реанимационной помощи, а также приемам оказания первой помощи пострадавшим непосредственно на месте происшествия.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74" w:name="637221350"/>
      <w:bookmarkEnd w:id="273"/>
      <w:r w:rsidRPr="00075008">
        <w:rPr>
          <w:rFonts w:ascii="Times New Roman" w:hAnsi="Times New Roman"/>
          <w:color w:val="000000"/>
          <w:sz w:val="24"/>
          <w:lang w:val="ru-RU"/>
        </w:rPr>
        <w:t>97. Каждый цех электростанции, подстанции, участки сети, лаборатории и другие объекты, а также автомашины выездных бригад оснащаются аптечками или сумками первой медицинской помощи с постоянным запасом медикаментов и медицинских средств. Весь персонал энер</w:t>
      </w:r>
      <w:r w:rsidRPr="00075008">
        <w:rPr>
          <w:rFonts w:ascii="Times New Roman" w:hAnsi="Times New Roman"/>
          <w:color w:val="000000"/>
          <w:sz w:val="24"/>
          <w:lang w:val="ru-RU"/>
        </w:rPr>
        <w:t>гообъектов обладает сведениями о местонахождении ближайшей аптечки. В каждом подразделении приказом назначается лицо, ответственное за ее содержание.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75" w:name="637221351"/>
      <w:bookmarkEnd w:id="274"/>
      <w:r w:rsidRPr="00075008">
        <w:rPr>
          <w:rFonts w:ascii="Times New Roman" w:hAnsi="Times New Roman"/>
          <w:color w:val="000000"/>
          <w:sz w:val="24"/>
          <w:lang w:val="ru-RU"/>
        </w:rPr>
        <w:t>Персонал обеспечивается спецодеждой, спецобувью и другими средствами индивидуальной защиты в зависимости о</w:t>
      </w:r>
      <w:r w:rsidRPr="00075008">
        <w:rPr>
          <w:rFonts w:ascii="Times New Roman" w:hAnsi="Times New Roman"/>
          <w:color w:val="000000"/>
          <w:sz w:val="24"/>
          <w:lang w:val="ru-RU"/>
        </w:rPr>
        <w:t>т характера выполняемых работ и постоянно ими пользуется во время работы.</w:t>
      </w:r>
    </w:p>
    <w:p w:rsidR="00734242" w:rsidRPr="00075008" w:rsidRDefault="0076319C">
      <w:pPr>
        <w:spacing w:before="120" w:after="120" w:line="240" w:lineRule="auto"/>
        <w:jc w:val="center"/>
        <w:rPr>
          <w:lang w:val="ru-RU"/>
        </w:rPr>
      </w:pPr>
      <w:bookmarkStart w:id="276" w:name="637221352"/>
      <w:bookmarkEnd w:id="275"/>
      <w:r w:rsidRPr="00075008">
        <w:rPr>
          <w:rFonts w:ascii="Times New Roman" w:hAnsi="Times New Roman"/>
          <w:b/>
          <w:color w:val="000000"/>
          <w:sz w:val="24"/>
          <w:lang w:val="ru-RU"/>
        </w:rPr>
        <w:t>Параграф 10. Соблюдение экологических требований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77" w:name="637221353"/>
      <w:bookmarkEnd w:id="276"/>
      <w:r w:rsidRPr="00075008">
        <w:rPr>
          <w:rFonts w:ascii="Times New Roman" w:hAnsi="Times New Roman"/>
          <w:color w:val="000000"/>
          <w:sz w:val="24"/>
          <w:lang w:val="ru-RU"/>
        </w:rPr>
        <w:t xml:space="preserve">98. При работе энергоустановок принимаются меры для предупреждения или ограничения вредного воздействия на окружающую среду выбросов </w:t>
      </w:r>
      <w:r w:rsidRPr="00075008">
        <w:rPr>
          <w:rFonts w:ascii="Times New Roman" w:hAnsi="Times New Roman"/>
          <w:color w:val="000000"/>
          <w:sz w:val="24"/>
          <w:lang w:val="ru-RU"/>
        </w:rPr>
        <w:t>загрязняющих веществ в атмосферу и сбросов в водные объекты, шума, вибрации, электрических и магнитных полей и иных вредных физических воздействий, а также по сокращению безвозвратных потерь и объемов потребления воды.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78" w:name="637221354"/>
      <w:bookmarkEnd w:id="277"/>
      <w:r w:rsidRPr="00075008">
        <w:rPr>
          <w:rFonts w:ascii="Times New Roman" w:hAnsi="Times New Roman"/>
          <w:color w:val="000000"/>
          <w:sz w:val="24"/>
          <w:lang w:val="ru-RU"/>
        </w:rPr>
        <w:t xml:space="preserve">99. Обеспечивается величина выбросов </w:t>
      </w:r>
      <w:r w:rsidRPr="00075008">
        <w:rPr>
          <w:rFonts w:ascii="Times New Roman" w:hAnsi="Times New Roman"/>
          <w:color w:val="000000"/>
          <w:sz w:val="24"/>
          <w:lang w:val="ru-RU"/>
        </w:rPr>
        <w:t>загрязняющих веществ в атмосферу, не превышающее норм предельно допустимых выбросов (лимитов), сбросов загрязняющих веществ в водные объекты – норм предельно допустимых или временно согласованных сбросов.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79" w:name="637221355"/>
      <w:bookmarkEnd w:id="278"/>
      <w:r w:rsidRPr="00075008">
        <w:rPr>
          <w:rFonts w:ascii="Times New Roman" w:hAnsi="Times New Roman"/>
          <w:color w:val="000000"/>
          <w:sz w:val="24"/>
          <w:lang w:val="ru-RU"/>
        </w:rPr>
        <w:t>Исключается превышение величиной напряженности элек</w:t>
      </w:r>
      <w:r w:rsidRPr="00075008">
        <w:rPr>
          <w:rFonts w:ascii="Times New Roman" w:hAnsi="Times New Roman"/>
          <w:color w:val="000000"/>
          <w:sz w:val="24"/>
          <w:lang w:val="ru-RU"/>
        </w:rPr>
        <w:t>трического и магнитного полей предельно допустимых уровней этих факторов, величиной шумового воздействия – норм звуковой мощности оборудования.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80" w:name="637221356"/>
      <w:bookmarkEnd w:id="279"/>
      <w:r w:rsidRPr="00075008">
        <w:rPr>
          <w:rFonts w:ascii="Times New Roman" w:hAnsi="Times New Roman"/>
          <w:color w:val="000000"/>
          <w:sz w:val="24"/>
          <w:lang w:val="ru-RU"/>
        </w:rPr>
        <w:t xml:space="preserve">100. На каждой тепловой электростанции и отопительной котельной располагается план мероприятий по снижению </w:t>
      </w:r>
      <w:r w:rsidRPr="00075008">
        <w:rPr>
          <w:rFonts w:ascii="Times New Roman" w:hAnsi="Times New Roman"/>
          <w:color w:val="000000"/>
          <w:sz w:val="24"/>
          <w:lang w:val="ru-RU"/>
        </w:rPr>
        <w:t>вредных выбросов в атмосферу при объявлении особо неблагоприятных, метеорологических условий.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81" w:name="637221357"/>
      <w:bookmarkEnd w:id="280"/>
      <w:r w:rsidRPr="00075008">
        <w:rPr>
          <w:rFonts w:ascii="Times New Roman" w:hAnsi="Times New Roman"/>
          <w:color w:val="000000"/>
          <w:sz w:val="24"/>
          <w:lang w:val="ru-RU"/>
        </w:rPr>
        <w:t>101. На каждом энергообъекте разрабатываются мероприятия по предотвращению аварийных и иных залповых выбросов и сбросов загрязняющих веществ в окружающую среду.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82" w:name="637221358"/>
      <w:bookmarkEnd w:id="281"/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102. Энергообъекты, на которых образуются токсичные отходы, обеспечивают их своевременную утилизацию, обезвреживание и захоронение на специализированных полигонах, имеющихся в распоряжении местной или региональной администрации. Отходы на территории энерго</w:t>
      </w:r>
      <w:r w:rsidRPr="00075008">
        <w:rPr>
          <w:rFonts w:ascii="Times New Roman" w:hAnsi="Times New Roman"/>
          <w:color w:val="000000"/>
          <w:sz w:val="24"/>
          <w:lang w:val="ru-RU"/>
        </w:rPr>
        <w:t>объекта не подлежат складированию или захоронению.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83" w:name="637221359"/>
      <w:bookmarkEnd w:id="282"/>
      <w:r w:rsidRPr="00075008">
        <w:rPr>
          <w:rFonts w:ascii="Times New Roman" w:hAnsi="Times New Roman"/>
          <w:color w:val="000000"/>
          <w:sz w:val="24"/>
          <w:lang w:val="ru-RU"/>
        </w:rPr>
        <w:t>103. Эксплуатация энергоустановок с устройствами, не обеспечивающими соблюдение установленных санитарных норм и природоохранных требований, не производится.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84" w:name="637221360"/>
      <w:bookmarkEnd w:id="283"/>
      <w:r w:rsidRPr="00075008">
        <w:rPr>
          <w:rFonts w:ascii="Times New Roman" w:hAnsi="Times New Roman"/>
          <w:color w:val="000000"/>
          <w:sz w:val="24"/>
          <w:lang w:val="ru-RU"/>
        </w:rPr>
        <w:t>104. При эксплуатации основного и вспомогательно</w:t>
      </w:r>
      <w:r w:rsidRPr="00075008">
        <w:rPr>
          <w:rFonts w:ascii="Times New Roman" w:hAnsi="Times New Roman"/>
          <w:color w:val="000000"/>
          <w:sz w:val="24"/>
          <w:lang w:val="ru-RU"/>
        </w:rPr>
        <w:t>го оборудования энергоустановок в целях охраны водных объектов от загрязнения руководствуются экологическим законодательством.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85" w:name="637221361"/>
      <w:bookmarkEnd w:id="284"/>
      <w:r w:rsidRPr="00075008">
        <w:rPr>
          <w:rFonts w:ascii="Times New Roman" w:hAnsi="Times New Roman"/>
          <w:color w:val="000000"/>
          <w:sz w:val="24"/>
          <w:lang w:val="ru-RU"/>
        </w:rPr>
        <w:t>105. Установки для очистки и обработки загрязненных сточных вод принимаются в эксплуатацию до начала предпусковой очистки теплоэн</w:t>
      </w:r>
      <w:r w:rsidRPr="00075008">
        <w:rPr>
          <w:rFonts w:ascii="Times New Roman" w:hAnsi="Times New Roman"/>
          <w:color w:val="000000"/>
          <w:sz w:val="24"/>
          <w:lang w:val="ru-RU"/>
        </w:rPr>
        <w:t>ергетического оборудования.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86" w:name="637221362"/>
      <w:bookmarkEnd w:id="285"/>
      <w:r w:rsidRPr="00075008">
        <w:rPr>
          <w:rFonts w:ascii="Times New Roman" w:hAnsi="Times New Roman"/>
          <w:color w:val="000000"/>
          <w:sz w:val="24"/>
          <w:lang w:val="ru-RU"/>
        </w:rPr>
        <w:t>106. При эксплуатации газоочистного и пылеулавливающего оборудования электростанций и отопительных котельных руководствуются нормами и требованиями экологического законодательства.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87" w:name="637221363"/>
      <w:bookmarkEnd w:id="286"/>
      <w:r w:rsidRPr="00075008">
        <w:rPr>
          <w:rFonts w:ascii="Times New Roman" w:hAnsi="Times New Roman"/>
          <w:color w:val="000000"/>
          <w:sz w:val="24"/>
          <w:lang w:val="ru-RU"/>
        </w:rPr>
        <w:t>107. Энергообъекты контролируют и учитывают выб</w:t>
      </w:r>
      <w:r w:rsidRPr="00075008">
        <w:rPr>
          <w:rFonts w:ascii="Times New Roman" w:hAnsi="Times New Roman"/>
          <w:color w:val="000000"/>
          <w:sz w:val="24"/>
          <w:lang w:val="ru-RU"/>
        </w:rPr>
        <w:t>росы и сбросы загрязняющих веществ, объемы воды, забираемые и сбрасываемые в водные источники, а также контролируют напряженность электрического и магнитного полей в санитарно-защитной зоне воздушных линий электропередачи.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88" w:name="637221364"/>
      <w:bookmarkEnd w:id="287"/>
      <w:r w:rsidRPr="00075008">
        <w:rPr>
          <w:rFonts w:ascii="Times New Roman" w:hAnsi="Times New Roman"/>
          <w:color w:val="000000"/>
          <w:sz w:val="24"/>
          <w:lang w:val="ru-RU"/>
        </w:rPr>
        <w:t>108. Для контроля за выбросами за</w:t>
      </w:r>
      <w:r w:rsidRPr="00075008">
        <w:rPr>
          <w:rFonts w:ascii="Times New Roman" w:hAnsi="Times New Roman"/>
          <w:color w:val="000000"/>
          <w:sz w:val="24"/>
          <w:lang w:val="ru-RU"/>
        </w:rPr>
        <w:t>грязняющих веществ в окружающую среду, объемами забираемой и сбрасываемой воды каждый энергообъект оснащается постоянно действующими автоматическими приборами, а при их отсутствии или невозможности применения используются прямые периодические измерения и р</w:t>
      </w:r>
      <w:r w:rsidRPr="00075008">
        <w:rPr>
          <w:rFonts w:ascii="Times New Roman" w:hAnsi="Times New Roman"/>
          <w:color w:val="000000"/>
          <w:sz w:val="24"/>
          <w:lang w:val="ru-RU"/>
        </w:rPr>
        <w:t>асчетные методы.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89" w:name="637221365"/>
      <w:bookmarkEnd w:id="288"/>
      <w:r w:rsidRPr="00075008">
        <w:rPr>
          <w:rFonts w:ascii="Times New Roman" w:hAnsi="Times New Roman"/>
          <w:color w:val="000000"/>
          <w:sz w:val="24"/>
          <w:lang w:val="ru-RU"/>
        </w:rPr>
        <w:t>Электрические сети оснащаются приборами измерения напряженности электрического и магнитного полей.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90" w:name="637221366"/>
      <w:bookmarkEnd w:id="289"/>
      <w:r w:rsidRPr="00075008">
        <w:rPr>
          <w:rFonts w:ascii="Times New Roman" w:hAnsi="Times New Roman"/>
          <w:color w:val="000000"/>
          <w:sz w:val="24"/>
          <w:lang w:val="ru-RU"/>
        </w:rPr>
        <w:t>109. Владелец генерирующей установки обеспечивает соответствие генерирующей установки требованиям настоящих Правил.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91" w:name="637221367"/>
      <w:bookmarkEnd w:id="290"/>
      <w:r w:rsidRPr="00075008">
        <w:rPr>
          <w:rFonts w:ascii="Times New Roman" w:hAnsi="Times New Roman"/>
          <w:color w:val="000000"/>
          <w:sz w:val="24"/>
          <w:lang w:val="ru-RU"/>
        </w:rPr>
        <w:t>110. Владелец генерирующ</w:t>
      </w:r>
      <w:r w:rsidRPr="00075008">
        <w:rPr>
          <w:rFonts w:ascii="Times New Roman" w:hAnsi="Times New Roman"/>
          <w:color w:val="000000"/>
          <w:sz w:val="24"/>
          <w:lang w:val="ru-RU"/>
        </w:rPr>
        <w:t>ей установки обеспечивает проведение испытаний и проверок.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92" w:name="637221368"/>
      <w:bookmarkEnd w:id="291"/>
      <w:r w:rsidRPr="00075008">
        <w:rPr>
          <w:rFonts w:ascii="Times New Roman" w:hAnsi="Times New Roman"/>
          <w:color w:val="000000"/>
          <w:sz w:val="24"/>
          <w:lang w:val="ru-RU"/>
        </w:rPr>
        <w:t>111. При проведении испытаний и проверок владелец генерирующей установки обеспечивает безопасность обслуживающего персонала и безопасность установки.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93" w:name="637221369"/>
      <w:bookmarkEnd w:id="292"/>
      <w:r w:rsidRPr="00075008">
        <w:rPr>
          <w:rFonts w:ascii="Times New Roman" w:hAnsi="Times New Roman"/>
          <w:color w:val="000000"/>
          <w:sz w:val="24"/>
          <w:lang w:val="ru-RU"/>
        </w:rPr>
        <w:t>112. До проведения испытаний и проверок владеле</w:t>
      </w:r>
      <w:r w:rsidRPr="00075008">
        <w:rPr>
          <w:rFonts w:ascii="Times New Roman" w:hAnsi="Times New Roman"/>
          <w:color w:val="000000"/>
          <w:sz w:val="24"/>
          <w:lang w:val="ru-RU"/>
        </w:rPr>
        <w:t>ц генерирующей установки представляет Системному оператору технические характеристики генерирующих установок.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94" w:name="637221370"/>
      <w:bookmarkEnd w:id="293"/>
      <w:r w:rsidRPr="00075008">
        <w:rPr>
          <w:rFonts w:ascii="Times New Roman" w:hAnsi="Times New Roman"/>
          <w:color w:val="000000"/>
          <w:sz w:val="24"/>
          <w:lang w:val="ru-RU"/>
        </w:rPr>
        <w:t>113. Комплексные испытания и проверки генерирующей установки проводятся по согласованной Системным оператором программе.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95" w:name="637221371"/>
      <w:bookmarkEnd w:id="294"/>
      <w:r w:rsidRPr="00075008">
        <w:rPr>
          <w:rFonts w:ascii="Times New Roman" w:hAnsi="Times New Roman"/>
          <w:color w:val="000000"/>
          <w:sz w:val="24"/>
          <w:lang w:val="ru-RU"/>
        </w:rPr>
        <w:t>114. Системный оператор в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течение всего срока эксплуатации генерирующей установки, проводит мониторинг и оценку соответствия генерирующего модуля требованиям, предъявляемым законодательством Республики Казахстан в области электроэнергетики, в том числе путҰм съҰма информации с сис</w:t>
      </w:r>
      <w:r w:rsidRPr="00075008">
        <w:rPr>
          <w:rFonts w:ascii="Times New Roman" w:hAnsi="Times New Roman"/>
          <w:color w:val="000000"/>
          <w:sz w:val="24"/>
          <w:lang w:val="ru-RU"/>
        </w:rPr>
        <w:t>тем мониторинга переходных режимов (далее – СМПР) установленных на генерирующих установках из возобновляемых источников энергии (далее – ГУВИЭ).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96" w:name="637221372"/>
      <w:bookmarkEnd w:id="295"/>
      <w:r w:rsidRPr="00075008">
        <w:rPr>
          <w:rFonts w:ascii="Times New Roman" w:hAnsi="Times New Roman"/>
          <w:color w:val="000000"/>
          <w:sz w:val="24"/>
          <w:lang w:val="ru-RU"/>
        </w:rPr>
        <w:t>115. Системный оператор при необходимости требует регулярного проведения владельцем генерирующей установки обыч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ных и моделированных испытаний и проверок в течение всего периода эксплуатации генерирующей установки или после каких-либо происшествий, связанных с работой оборудования, его реконструкцией или заменой, </w:t>
      </w:r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которые могут отразиться на соответствии генерирующег</w:t>
      </w:r>
      <w:r w:rsidRPr="00075008">
        <w:rPr>
          <w:rFonts w:ascii="Times New Roman" w:hAnsi="Times New Roman"/>
          <w:color w:val="000000"/>
          <w:sz w:val="24"/>
          <w:lang w:val="ru-RU"/>
        </w:rPr>
        <w:t>о модуля требованиям, предъявляемым законодательством Республики Казахстан в области электроэнергетики.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297" w:name="637221373"/>
      <w:bookmarkEnd w:id="296"/>
      <w:r w:rsidRPr="00075008">
        <w:rPr>
          <w:rFonts w:ascii="Times New Roman" w:hAnsi="Times New Roman"/>
          <w:color w:val="000000"/>
          <w:sz w:val="24"/>
          <w:lang w:val="ru-RU"/>
        </w:rPr>
        <w:t>116. Владельцы генерирующих объектов обеспечивают, что их подключение к сети не приведет к искажениям или колебаниям питающего напряжения в сети или в т</w:t>
      </w:r>
      <w:r w:rsidRPr="00075008">
        <w:rPr>
          <w:rFonts w:ascii="Times New Roman" w:hAnsi="Times New Roman"/>
          <w:color w:val="000000"/>
          <w:sz w:val="24"/>
          <w:lang w:val="ru-RU"/>
        </w:rPr>
        <w:t>очке подключения более чем допустимо в соответствии с условиями, установленными законодательством Республики Казахстан в области электроэнергетики. Обеспечивается соответствие указанных требований стандартам Международной электротехнической комиссии – «Оце</w:t>
      </w:r>
      <w:r w:rsidRPr="00075008">
        <w:rPr>
          <w:rFonts w:ascii="Times New Roman" w:hAnsi="Times New Roman"/>
          <w:color w:val="000000"/>
          <w:sz w:val="24"/>
          <w:lang w:val="ru-RU"/>
        </w:rPr>
        <w:t>нка пределов и ограничений излучения гармонических токов при работе с оборудованием, подключенным к системам энергоснабжения среднего и высокого напряжения» (</w:t>
      </w:r>
      <w:r>
        <w:rPr>
          <w:rFonts w:ascii="Times New Roman" w:hAnsi="Times New Roman"/>
          <w:color w:val="000000"/>
          <w:sz w:val="24"/>
        </w:rPr>
        <w:t>IEC</w:t>
      </w:r>
      <w:r w:rsidRPr="00075008">
        <w:rPr>
          <w:rFonts w:ascii="Times New Roman" w:hAnsi="Times New Roman"/>
          <w:color w:val="000000"/>
          <w:sz w:val="24"/>
          <w:lang w:val="ru-RU"/>
        </w:rPr>
        <w:t>/</w:t>
      </w:r>
      <w:r>
        <w:rPr>
          <w:rFonts w:ascii="Times New Roman" w:hAnsi="Times New Roman"/>
          <w:color w:val="000000"/>
          <w:sz w:val="24"/>
        </w:rPr>
        <w:t>TR</w:t>
      </w:r>
      <w:r w:rsidRPr="00075008">
        <w:rPr>
          <w:rFonts w:ascii="Times New Roman" w:hAnsi="Times New Roman"/>
          <w:color w:val="000000"/>
          <w:sz w:val="24"/>
          <w:lang w:val="ru-RU"/>
        </w:rPr>
        <w:t>3 61000-3-6), с учетом внесенных и вносимых поправок и «Оценка пределов и ограничений колеба</w:t>
      </w:r>
      <w:r w:rsidRPr="00075008">
        <w:rPr>
          <w:rFonts w:ascii="Times New Roman" w:hAnsi="Times New Roman"/>
          <w:color w:val="000000"/>
          <w:sz w:val="24"/>
          <w:lang w:val="ru-RU"/>
        </w:rPr>
        <w:t>ний напряжения при работе с оборудованием, подключенным к системам энергоснабжения среднего и высокого напряжения» (</w:t>
      </w:r>
      <w:r>
        <w:rPr>
          <w:rFonts w:ascii="Times New Roman" w:hAnsi="Times New Roman"/>
          <w:color w:val="000000"/>
          <w:sz w:val="24"/>
        </w:rPr>
        <w:t>IEC</w:t>
      </w:r>
      <w:r w:rsidRPr="00075008">
        <w:rPr>
          <w:rFonts w:ascii="Times New Roman" w:hAnsi="Times New Roman"/>
          <w:color w:val="000000"/>
          <w:sz w:val="24"/>
          <w:lang w:val="ru-RU"/>
        </w:rPr>
        <w:t>/</w:t>
      </w:r>
      <w:r>
        <w:rPr>
          <w:rFonts w:ascii="Times New Roman" w:hAnsi="Times New Roman"/>
          <w:color w:val="000000"/>
          <w:sz w:val="24"/>
        </w:rPr>
        <w:t>TR</w:t>
      </w:r>
      <w:r w:rsidRPr="00075008">
        <w:rPr>
          <w:rFonts w:ascii="Times New Roman" w:hAnsi="Times New Roman"/>
          <w:color w:val="000000"/>
          <w:sz w:val="24"/>
          <w:lang w:val="ru-RU"/>
        </w:rPr>
        <w:t>3 61000-3-7), с учетом внесенных и вносимых поправок».</w:t>
      </w:r>
    </w:p>
    <w:p w:rsidR="00734242" w:rsidRPr="00075008" w:rsidRDefault="0076319C">
      <w:pPr>
        <w:spacing w:before="120" w:after="120" w:line="240" w:lineRule="auto"/>
        <w:jc w:val="both"/>
        <w:rPr>
          <w:lang w:val="ru-RU"/>
        </w:rPr>
      </w:pPr>
      <w:bookmarkStart w:id="298" w:name="637221374"/>
      <w:bookmarkEnd w:id="297"/>
      <w:r w:rsidRPr="00075008">
        <w:rPr>
          <w:rFonts w:ascii="Times New Roman" w:hAnsi="Times New Roman"/>
          <w:b/>
          <w:color w:val="000000"/>
          <w:sz w:val="24"/>
          <w:lang w:val="ru-RU"/>
        </w:rPr>
        <w:t>3. Территория, производственные здания и сооружения</w:t>
      </w:r>
    </w:p>
    <w:p w:rsidR="00734242" w:rsidRPr="00075008" w:rsidRDefault="0076319C">
      <w:pPr>
        <w:spacing w:before="120" w:after="120" w:line="240" w:lineRule="auto"/>
        <w:jc w:val="center"/>
        <w:rPr>
          <w:lang w:val="ru-RU"/>
        </w:rPr>
      </w:pPr>
      <w:bookmarkStart w:id="299" w:name="637221375"/>
      <w:bookmarkEnd w:id="298"/>
      <w:r w:rsidRPr="00075008">
        <w:rPr>
          <w:rFonts w:ascii="Times New Roman" w:hAnsi="Times New Roman"/>
          <w:b/>
          <w:color w:val="000000"/>
          <w:sz w:val="24"/>
          <w:lang w:val="ru-RU"/>
        </w:rPr>
        <w:t>Параграф 1. Территория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00" w:name="637221376"/>
      <w:bookmarkEnd w:id="299"/>
      <w:r w:rsidRPr="00075008">
        <w:rPr>
          <w:rFonts w:ascii="Times New Roman" w:hAnsi="Times New Roman"/>
          <w:color w:val="000000"/>
          <w:sz w:val="24"/>
          <w:lang w:val="ru-RU"/>
        </w:rPr>
        <w:t>117.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Для обеспечения надлежащего эксплуатационного и санитарно-технического состояния территории, зданий и сооружений энергообъекта содержатся в исправном состоянии: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01" w:name="637221377"/>
      <w:bookmarkEnd w:id="300"/>
      <w:r w:rsidRPr="00075008">
        <w:rPr>
          <w:rFonts w:ascii="Times New Roman" w:hAnsi="Times New Roman"/>
          <w:color w:val="000000"/>
          <w:sz w:val="24"/>
          <w:lang w:val="ru-RU"/>
        </w:rPr>
        <w:t>1) системы отвода поверхностных и грунтовых вод со всей территории, от зданий и сооружений (др</w:t>
      </w:r>
      <w:r w:rsidRPr="00075008">
        <w:rPr>
          <w:rFonts w:ascii="Times New Roman" w:hAnsi="Times New Roman"/>
          <w:color w:val="000000"/>
          <w:sz w:val="24"/>
          <w:lang w:val="ru-RU"/>
        </w:rPr>
        <w:t>енажи, каптажи, канавы, водоотводящие каналы);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02" w:name="637221378"/>
      <w:bookmarkEnd w:id="301"/>
      <w:r w:rsidRPr="00075008">
        <w:rPr>
          <w:rFonts w:ascii="Times New Roman" w:hAnsi="Times New Roman"/>
          <w:color w:val="000000"/>
          <w:sz w:val="24"/>
          <w:lang w:val="ru-RU"/>
        </w:rPr>
        <w:t>2) глушители шума выхлопных трубопроводов, а также другие устройства и сооружения, предназначенные для локализации источников шума и снижения его уровня до нормы;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03" w:name="637221379"/>
      <w:bookmarkEnd w:id="302"/>
      <w:r w:rsidRPr="00075008">
        <w:rPr>
          <w:rFonts w:ascii="Times New Roman" w:hAnsi="Times New Roman"/>
          <w:color w:val="000000"/>
          <w:sz w:val="24"/>
          <w:lang w:val="ru-RU"/>
        </w:rPr>
        <w:t>3) сети водопровода, канализации, дренажа, теп</w:t>
      </w:r>
      <w:r w:rsidRPr="00075008">
        <w:rPr>
          <w:rFonts w:ascii="Times New Roman" w:hAnsi="Times New Roman"/>
          <w:color w:val="000000"/>
          <w:sz w:val="24"/>
          <w:lang w:val="ru-RU"/>
        </w:rPr>
        <w:t>лофикации, транспортные, газообразного и жидкого топлива, гидрозолоудаления и их сооружения;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04" w:name="637221380"/>
      <w:bookmarkEnd w:id="303"/>
      <w:r w:rsidRPr="00075008">
        <w:rPr>
          <w:rFonts w:ascii="Times New Roman" w:hAnsi="Times New Roman"/>
          <w:color w:val="000000"/>
          <w:sz w:val="24"/>
          <w:lang w:val="ru-RU"/>
        </w:rPr>
        <w:t>4) источники питьевой воды, водоемы и санитарные зоны охраны источников водоснабжения;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05" w:name="637221381"/>
      <w:bookmarkEnd w:id="304"/>
      <w:r w:rsidRPr="00075008">
        <w:rPr>
          <w:rFonts w:ascii="Times New Roman" w:hAnsi="Times New Roman"/>
          <w:color w:val="000000"/>
          <w:sz w:val="24"/>
          <w:lang w:val="ru-RU"/>
        </w:rPr>
        <w:t xml:space="preserve">5) железнодорожные пути и переезды, автомобильные дороги, пожарные проезды, </w:t>
      </w:r>
      <w:r w:rsidRPr="00075008">
        <w:rPr>
          <w:rFonts w:ascii="Times New Roman" w:hAnsi="Times New Roman"/>
          <w:color w:val="000000"/>
          <w:sz w:val="24"/>
          <w:lang w:val="ru-RU"/>
        </w:rPr>
        <w:t>подъезды к пожарным гидрантам, водоемам и градирням, мосты, пешеходные дороги, переходы;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06" w:name="637221382"/>
      <w:bookmarkEnd w:id="305"/>
      <w:r w:rsidRPr="00075008">
        <w:rPr>
          <w:rFonts w:ascii="Times New Roman" w:hAnsi="Times New Roman"/>
          <w:color w:val="000000"/>
          <w:sz w:val="24"/>
          <w:lang w:val="ru-RU"/>
        </w:rPr>
        <w:t>6) противооползневые, противообвальные, берегоукрепительные, противолавинные и противоселевые сооружения;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07" w:name="637221383"/>
      <w:bookmarkEnd w:id="306"/>
      <w:r w:rsidRPr="00075008">
        <w:rPr>
          <w:rFonts w:ascii="Times New Roman" w:hAnsi="Times New Roman"/>
          <w:color w:val="000000"/>
          <w:sz w:val="24"/>
          <w:lang w:val="ru-RU"/>
        </w:rPr>
        <w:t>7) базисные и рабочие реперы и марки;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08" w:name="637221384"/>
      <w:bookmarkEnd w:id="307"/>
      <w:r w:rsidRPr="00075008">
        <w:rPr>
          <w:rFonts w:ascii="Times New Roman" w:hAnsi="Times New Roman"/>
          <w:color w:val="000000"/>
          <w:sz w:val="24"/>
          <w:lang w:val="ru-RU"/>
        </w:rPr>
        <w:t>8) пьезометры и контрол</w:t>
      </w:r>
      <w:r w:rsidRPr="00075008">
        <w:rPr>
          <w:rFonts w:ascii="Times New Roman" w:hAnsi="Times New Roman"/>
          <w:color w:val="000000"/>
          <w:sz w:val="24"/>
          <w:lang w:val="ru-RU"/>
        </w:rPr>
        <w:t>ьные скважины для наблюдения за режимом грунтовых вод, комплексы инженерно-технических средств охраны (ограждения, контрольно-пропускные пункты, посты, служебные помещения), системы молниезащиты и заземления.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09" w:name="637221385"/>
      <w:bookmarkEnd w:id="308"/>
      <w:r w:rsidRPr="00075008">
        <w:rPr>
          <w:rFonts w:ascii="Times New Roman" w:hAnsi="Times New Roman"/>
          <w:color w:val="000000"/>
          <w:sz w:val="24"/>
          <w:lang w:val="ru-RU"/>
        </w:rPr>
        <w:t>Систематически проводятся озеленение и благоуст</w:t>
      </w:r>
      <w:r w:rsidRPr="00075008">
        <w:rPr>
          <w:rFonts w:ascii="Times New Roman" w:hAnsi="Times New Roman"/>
          <w:color w:val="000000"/>
          <w:sz w:val="24"/>
          <w:lang w:val="ru-RU"/>
        </w:rPr>
        <w:t>ройство территории.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10" w:name="637221386"/>
      <w:bookmarkEnd w:id="309"/>
      <w:r w:rsidRPr="00075008">
        <w:rPr>
          <w:rFonts w:ascii="Times New Roman" w:hAnsi="Times New Roman"/>
          <w:color w:val="000000"/>
          <w:sz w:val="24"/>
          <w:lang w:val="ru-RU"/>
        </w:rPr>
        <w:t>118. Скрытые под землей коммуникации водопровода, канализации, теплофикации, а также газопроводы, воздухопроводы, кабели на закрытых территориях обозначаются на поверхности земли указателями.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11" w:name="637221387"/>
      <w:bookmarkEnd w:id="310"/>
      <w:r w:rsidRPr="00075008">
        <w:rPr>
          <w:rFonts w:ascii="Times New Roman" w:hAnsi="Times New Roman"/>
          <w:color w:val="000000"/>
          <w:sz w:val="24"/>
          <w:lang w:val="ru-RU"/>
        </w:rPr>
        <w:t>119. При наличии на территории энергообъекта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блуждающих токов обеспечивается электрохимическая защита от коррозии подземных металлических сооружений и коммуникаций.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12" w:name="637221388"/>
      <w:bookmarkEnd w:id="311"/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120. Систематически и во время дождей ведется надзор за состоянием откосов, косогоров, выемок и при необходимости принимаются меры к их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укреплению.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13" w:name="637221389"/>
      <w:bookmarkEnd w:id="312"/>
      <w:r w:rsidRPr="00075008">
        <w:rPr>
          <w:rFonts w:ascii="Times New Roman" w:hAnsi="Times New Roman"/>
          <w:color w:val="000000"/>
          <w:sz w:val="24"/>
          <w:lang w:val="ru-RU"/>
        </w:rPr>
        <w:t>121. Весной все водоотводящие сети и устройства осматриваются и подготавливаются к пропуску талых вод, места прохода кабелей, труб, вентиляционных каналов через стены зданий уплотняются, а откачивающие механизмы приводятся в состояние готовнос</w:t>
      </w:r>
      <w:r w:rsidRPr="00075008">
        <w:rPr>
          <w:rFonts w:ascii="Times New Roman" w:hAnsi="Times New Roman"/>
          <w:color w:val="000000"/>
          <w:sz w:val="24"/>
          <w:lang w:val="ru-RU"/>
        </w:rPr>
        <w:t>ти к работе.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14" w:name="637221390"/>
      <w:bookmarkEnd w:id="313"/>
      <w:r w:rsidRPr="00075008">
        <w:rPr>
          <w:rFonts w:ascii="Times New Roman" w:hAnsi="Times New Roman"/>
          <w:color w:val="000000"/>
          <w:sz w:val="24"/>
          <w:lang w:val="ru-RU"/>
        </w:rPr>
        <w:t xml:space="preserve">122. На электростанциях контроль режима состояния грунтовых вод – уровнем воды в контрольных скважинах (пьезометрах) проводится в первый год эксплуатации – не реже 1 раза в месяц, в последующие годы в зависимости от изменений уровня грунтовых </w:t>
      </w:r>
      <w:r w:rsidRPr="00075008">
        <w:rPr>
          <w:rFonts w:ascii="Times New Roman" w:hAnsi="Times New Roman"/>
          <w:color w:val="000000"/>
          <w:sz w:val="24"/>
          <w:lang w:val="ru-RU"/>
        </w:rPr>
        <w:t>вод, но не реже 1 раза в квартал.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15" w:name="637221391"/>
      <w:bookmarkEnd w:id="314"/>
      <w:r w:rsidRPr="00075008">
        <w:rPr>
          <w:rFonts w:ascii="Times New Roman" w:hAnsi="Times New Roman"/>
          <w:color w:val="000000"/>
          <w:sz w:val="24"/>
          <w:lang w:val="ru-RU"/>
        </w:rPr>
        <w:t>В карстовых зонах контроль режима состояния грунтовых вод организуется по специальным программам в сроки, предусмотренные местной инструкцией. Измерения температуры воды и отбор ее проб на химический анализ из скважин прои</w:t>
      </w:r>
      <w:r w:rsidRPr="00075008">
        <w:rPr>
          <w:rFonts w:ascii="Times New Roman" w:hAnsi="Times New Roman"/>
          <w:color w:val="000000"/>
          <w:sz w:val="24"/>
          <w:lang w:val="ru-RU"/>
        </w:rPr>
        <w:t>зводятся в соответствии с местной инструкцией. Результаты наблюдений заносятся в специальный журнал организации.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16" w:name="637221392"/>
      <w:bookmarkEnd w:id="315"/>
      <w:r w:rsidRPr="00075008">
        <w:rPr>
          <w:rFonts w:ascii="Times New Roman" w:hAnsi="Times New Roman"/>
          <w:color w:val="000000"/>
          <w:sz w:val="24"/>
          <w:lang w:val="ru-RU"/>
        </w:rPr>
        <w:t>На энергообъектах налаживается систематический химико-аналитический контроль качества подземных вод на крупных накопителях отходов по скважинам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наблюдательной сети с периодичностью 1 раз в полгода.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17" w:name="637221393"/>
      <w:bookmarkEnd w:id="316"/>
      <w:r w:rsidRPr="00075008">
        <w:rPr>
          <w:rFonts w:ascii="Times New Roman" w:hAnsi="Times New Roman"/>
          <w:color w:val="000000"/>
          <w:sz w:val="24"/>
          <w:lang w:val="ru-RU"/>
        </w:rPr>
        <w:t>123. При обнаружении присадочных и оползневых явлений, пучении грунтов на территории энергообъекта принимаются меры к устранению причин, вызвавших нарушение нормальных грунтовых условий, и ликвидации и</w:t>
      </w:r>
      <w:r w:rsidRPr="00075008">
        <w:rPr>
          <w:rFonts w:ascii="Times New Roman" w:hAnsi="Times New Roman"/>
          <w:color w:val="000000"/>
          <w:sz w:val="24"/>
          <w:lang w:val="ru-RU"/>
        </w:rPr>
        <w:t>х последствий.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18" w:name="637221394"/>
      <w:bookmarkEnd w:id="317"/>
      <w:r w:rsidRPr="00075008">
        <w:rPr>
          <w:rFonts w:ascii="Times New Roman" w:hAnsi="Times New Roman"/>
          <w:color w:val="000000"/>
          <w:sz w:val="24"/>
          <w:lang w:val="ru-RU"/>
        </w:rPr>
        <w:t>124. Строительство зданий и сооружений на территории зоны отчуждения осуществляется при наличии проекта. Выполнение всех строительно-монтажных работ в пределах зоны отчуждения допустимо с разрешения технического руководителя энергообъекта. Н</w:t>
      </w:r>
      <w:r w:rsidRPr="00075008">
        <w:rPr>
          <w:rFonts w:ascii="Times New Roman" w:hAnsi="Times New Roman"/>
          <w:color w:val="000000"/>
          <w:sz w:val="24"/>
          <w:lang w:val="ru-RU"/>
        </w:rPr>
        <w:t>е производится строительство зданий и сооружений под газоходами, эстакадами.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19" w:name="637221395"/>
      <w:bookmarkEnd w:id="318"/>
      <w:r w:rsidRPr="00075008">
        <w:rPr>
          <w:rFonts w:ascii="Times New Roman" w:hAnsi="Times New Roman"/>
          <w:color w:val="000000"/>
          <w:sz w:val="24"/>
          <w:lang w:val="ru-RU"/>
        </w:rPr>
        <w:t xml:space="preserve">125. Железнодорожные пути, мосты и сооружения на них, находящиеся в ведении электростанции, содержатся и ремонтируются в соответствии с требованиями </w:t>
      </w:r>
      <w:hyperlink r:id="rId15">
        <w:r w:rsidRPr="00075008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законодательства</w:t>
        </w:r>
      </w:hyperlink>
      <w:r w:rsidRPr="00075008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о железнодорожном транспорте.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20" w:name="637221396"/>
      <w:bookmarkEnd w:id="319"/>
      <w:r w:rsidRPr="00075008">
        <w:rPr>
          <w:rFonts w:ascii="Times New Roman" w:hAnsi="Times New Roman"/>
          <w:color w:val="000000"/>
          <w:sz w:val="24"/>
          <w:lang w:val="ru-RU"/>
        </w:rPr>
        <w:t xml:space="preserve">126. Обеспечивается соответствие содержания и ремонта автомобильных дорог, мостов и сооружений на них в соответствии с требованиями </w:t>
      </w:r>
      <w:hyperlink r:id="rId16">
        <w:r w:rsidRPr="00075008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законодательства</w:t>
        </w:r>
      </w:hyperlink>
      <w:r w:rsidRPr="00075008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об автомобильном транспорте.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21" w:name="637221397"/>
      <w:bookmarkEnd w:id="320"/>
      <w:r w:rsidRPr="00075008">
        <w:rPr>
          <w:rFonts w:ascii="Times New Roman" w:hAnsi="Times New Roman"/>
          <w:color w:val="000000"/>
          <w:sz w:val="24"/>
          <w:lang w:val="ru-RU"/>
        </w:rPr>
        <w:t>127. В сроки, определенные местной инструкцией, и в установленном ею объеме на мостах организуются наблюдения за следующими пок</w:t>
      </w:r>
      <w:r w:rsidRPr="00075008">
        <w:rPr>
          <w:rFonts w:ascii="Times New Roman" w:hAnsi="Times New Roman"/>
          <w:color w:val="000000"/>
          <w:sz w:val="24"/>
          <w:lang w:val="ru-RU"/>
        </w:rPr>
        <w:t>азателями: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22" w:name="637221398"/>
      <w:bookmarkEnd w:id="321"/>
      <w:r w:rsidRPr="00075008">
        <w:rPr>
          <w:rFonts w:ascii="Times New Roman" w:hAnsi="Times New Roman"/>
          <w:color w:val="000000"/>
          <w:sz w:val="24"/>
          <w:lang w:val="ru-RU"/>
        </w:rPr>
        <w:t>1) осадками и смещениями опор;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23" w:name="637221399"/>
      <w:bookmarkEnd w:id="322"/>
      <w:r w:rsidRPr="00075008">
        <w:rPr>
          <w:rFonts w:ascii="Times New Roman" w:hAnsi="Times New Roman"/>
          <w:color w:val="000000"/>
          <w:sz w:val="24"/>
          <w:lang w:val="ru-RU"/>
        </w:rPr>
        <w:t>2) высотным и плановым положением балок (ферм) пролетного строения;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24" w:name="637221400"/>
      <w:bookmarkEnd w:id="323"/>
      <w:r w:rsidRPr="00075008">
        <w:rPr>
          <w:rFonts w:ascii="Times New Roman" w:hAnsi="Times New Roman"/>
          <w:color w:val="000000"/>
          <w:sz w:val="24"/>
          <w:lang w:val="ru-RU"/>
        </w:rPr>
        <w:t>3) высотным положением проезжей части.</w:t>
      </w:r>
    </w:p>
    <w:p w:rsidR="00734242" w:rsidRPr="00075008" w:rsidRDefault="0076319C">
      <w:pPr>
        <w:spacing w:before="120" w:after="120" w:line="240" w:lineRule="auto"/>
        <w:jc w:val="both"/>
        <w:rPr>
          <w:lang w:val="ru-RU"/>
        </w:rPr>
      </w:pPr>
      <w:bookmarkStart w:id="325" w:name="637221401"/>
      <w:bookmarkEnd w:id="324"/>
      <w:r w:rsidRPr="00075008">
        <w:rPr>
          <w:rFonts w:ascii="Times New Roman" w:hAnsi="Times New Roman"/>
          <w:color w:val="000000"/>
          <w:sz w:val="24"/>
          <w:lang w:val="ru-RU"/>
        </w:rPr>
        <w:t>Капитальные мосты 1 раз в 10 лет, а деревянные 1 раз в 5 лет обследуются, а при необходимости испытываются.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Не производятся испытания моста без его предварительного обследования. Цельносварные, цельноклепаные, а также усиленные сваркой стальные и сталежелезобетонные пролетные строения осматриваются в зимний период не реже 1 раза в месяц, а при температуре ниже 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минус 20 </w:t>
      </w:r>
      <w:r w:rsidRPr="00075008">
        <w:rPr>
          <w:rFonts w:ascii="Times New Roman" w:hAnsi="Times New Roman"/>
          <w:color w:val="000000"/>
          <w:vertAlign w:val="superscript"/>
          <w:lang w:val="ru-RU"/>
        </w:rPr>
        <w:t>о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С – ежедневно.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26" w:name="637221402"/>
      <w:bookmarkEnd w:id="325"/>
      <w:r w:rsidRPr="00075008">
        <w:rPr>
          <w:rFonts w:ascii="Times New Roman" w:hAnsi="Times New Roman"/>
          <w:color w:val="000000"/>
          <w:sz w:val="24"/>
          <w:lang w:val="ru-RU"/>
        </w:rPr>
        <w:t>128. В период низких температур проезжая часть, а также подходы к мосту очищаются от снега и льда.</w:t>
      </w:r>
    </w:p>
    <w:p w:rsidR="00734242" w:rsidRPr="00075008" w:rsidRDefault="0076319C">
      <w:pPr>
        <w:spacing w:before="120" w:after="120" w:line="240" w:lineRule="auto"/>
        <w:jc w:val="center"/>
        <w:rPr>
          <w:lang w:val="ru-RU"/>
        </w:rPr>
      </w:pPr>
      <w:bookmarkStart w:id="327" w:name="637221403"/>
      <w:bookmarkEnd w:id="326"/>
      <w:r w:rsidRPr="00075008">
        <w:rPr>
          <w:rFonts w:ascii="Times New Roman" w:hAnsi="Times New Roman"/>
          <w:b/>
          <w:color w:val="000000"/>
          <w:sz w:val="24"/>
          <w:lang w:val="ru-RU"/>
        </w:rPr>
        <w:lastRenderedPageBreak/>
        <w:t>Параграф 2. Производственные здания, сооружения и санитарно-технические устройства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28" w:name="637221404"/>
      <w:bookmarkEnd w:id="327"/>
      <w:r w:rsidRPr="00075008">
        <w:rPr>
          <w:rFonts w:ascii="Times New Roman" w:hAnsi="Times New Roman"/>
          <w:color w:val="000000"/>
          <w:sz w:val="24"/>
          <w:lang w:val="ru-RU"/>
        </w:rPr>
        <w:t>129. Производственные здания и сооружения энерго</w:t>
      </w:r>
      <w:r w:rsidRPr="00075008">
        <w:rPr>
          <w:rFonts w:ascii="Times New Roman" w:hAnsi="Times New Roman"/>
          <w:color w:val="000000"/>
          <w:sz w:val="24"/>
          <w:lang w:val="ru-RU"/>
        </w:rPr>
        <w:t>объекта содержатся в исправном состоянии, обеспечивающем длительное и надежное использование их по назначению, соблюдению требований санитарно-технических норм и безопасности труда персонала.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29" w:name="637221405"/>
      <w:bookmarkEnd w:id="328"/>
      <w:r w:rsidRPr="00075008">
        <w:rPr>
          <w:rFonts w:ascii="Times New Roman" w:hAnsi="Times New Roman"/>
          <w:color w:val="000000"/>
          <w:sz w:val="24"/>
          <w:lang w:val="ru-RU"/>
        </w:rPr>
        <w:t>130. На энергообъектах организуется систематическое наблюдение з</w:t>
      </w:r>
      <w:r w:rsidRPr="00075008">
        <w:rPr>
          <w:rFonts w:ascii="Times New Roman" w:hAnsi="Times New Roman"/>
          <w:color w:val="000000"/>
          <w:sz w:val="24"/>
          <w:lang w:val="ru-RU"/>
        </w:rPr>
        <w:t>а зданиями и сооружениями в процессе эксплуатации в объеме, определяемом инструкцией по их содержанию.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30" w:name="637221406"/>
      <w:bookmarkEnd w:id="329"/>
      <w:r w:rsidRPr="00075008">
        <w:rPr>
          <w:rFonts w:ascii="Times New Roman" w:hAnsi="Times New Roman"/>
          <w:color w:val="000000"/>
          <w:sz w:val="24"/>
          <w:lang w:val="ru-RU"/>
        </w:rPr>
        <w:t xml:space="preserve">Наряду с систематическим наблюдением 2 раза в год (весной и осенью) проводится осмотр зданий и сооружений для выявления дефектов и повреждений, а после </w:t>
      </w:r>
      <w:r w:rsidRPr="00075008">
        <w:rPr>
          <w:rFonts w:ascii="Times New Roman" w:hAnsi="Times New Roman"/>
          <w:color w:val="000000"/>
          <w:sz w:val="24"/>
          <w:lang w:val="ru-RU"/>
        </w:rPr>
        <w:t>стихийных бедствий (ураганных ветров, больших ливней или снегопадов, пожаров, землетрясений силой 5 баллов и выше) или аварий – внеочередной осмотр.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31" w:name="637221407"/>
      <w:bookmarkEnd w:id="330"/>
      <w:r w:rsidRPr="00075008">
        <w:rPr>
          <w:rFonts w:ascii="Times New Roman" w:hAnsi="Times New Roman"/>
          <w:color w:val="000000"/>
          <w:sz w:val="24"/>
          <w:lang w:val="ru-RU"/>
        </w:rPr>
        <w:t>Строительные конструкции основных производственных зданий и сооружений по перечню, утвержденному руководите</w:t>
      </w:r>
      <w:r w:rsidRPr="00075008">
        <w:rPr>
          <w:rFonts w:ascii="Times New Roman" w:hAnsi="Times New Roman"/>
          <w:color w:val="000000"/>
          <w:sz w:val="24"/>
          <w:lang w:val="ru-RU"/>
        </w:rPr>
        <w:t>лем энергообъекта, согласованному с генпроектировщиком, один раз в 5 лет подвергаются техническому освидетельствованию специализированной организацией.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32" w:name="637221408"/>
      <w:bookmarkEnd w:id="331"/>
      <w:r w:rsidRPr="00075008">
        <w:rPr>
          <w:rFonts w:ascii="Times New Roman" w:hAnsi="Times New Roman"/>
          <w:color w:val="000000"/>
          <w:sz w:val="24"/>
          <w:lang w:val="ru-RU"/>
        </w:rPr>
        <w:t xml:space="preserve">131. При весеннем осмотре уточняются объемы работ по ремонту зданий, сооружений и санитарно-технических </w:t>
      </w:r>
      <w:r w:rsidRPr="00075008">
        <w:rPr>
          <w:rFonts w:ascii="Times New Roman" w:hAnsi="Times New Roman"/>
          <w:color w:val="000000"/>
          <w:sz w:val="24"/>
          <w:lang w:val="ru-RU"/>
        </w:rPr>
        <w:t>систем, предусматриваемому на летний период, и выявляются объемы работ по капитальному ремонту для включения их в план следующего года. При осеннем осмотре проверяется подготовка зданий и сооружений к зиме.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33" w:name="637221409"/>
      <w:bookmarkEnd w:id="332"/>
      <w:r w:rsidRPr="00075008">
        <w:rPr>
          <w:rFonts w:ascii="Times New Roman" w:hAnsi="Times New Roman"/>
          <w:color w:val="000000"/>
          <w:sz w:val="24"/>
          <w:lang w:val="ru-RU"/>
        </w:rPr>
        <w:t>132. На электростанциях организуются наблюдения з</w:t>
      </w:r>
      <w:r w:rsidRPr="00075008">
        <w:rPr>
          <w:rFonts w:ascii="Times New Roman" w:hAnsi="Times New Roman"/>
          <w:color w:val="000000"/>
          <w:sz w:val="24"/>
          <w:lang w:val="ru-RU"/>
        </w:rPr>
        <w:t>а осадками фундаментов зданий, сооружений и оборудования в первый год эксплуатации – 3 раза, во второй – 2 раза, в дальнейшем до стабилизации осадок фундаментов – 1 раз в год, после стабилизации осадок (1 мм в год и менее) – не реже 1 раза в 5 лет.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34" w:name="637221410"/>
      <w:bookmarkEnd w:id="333"/>
      <w:r w:rsidRPr="00075008">
        <w:rPr>
          <w:rFonts w:ascii="Times New Roman" w:hAnsi="Times New Roman"/>
          <w:color w:val="000000"/>
          <w:sz w:val="24"/>
          <w:lang w:val="ru-RU"/>
        </w:rPr>
        <w:t>133. На</w:t>
      </w:r>
      <w:r w:rsidRPr="00075008">
        <w:rPr>
          <w:rFonts w:ascii="Times New Roman" w:hAnsi="Times New Roman"/>
          <w:color w:val="000000"/>
          <w:sz w:val="24"/>
          <w:lang w:val="ru-RU"/>
        </w:rPr>
        <w:t>блюдения за осадками фундаментов, деформациями строительных конструкций, обследования зданий и сооружений, возведенных на подработанных подземными горными выработками территориях, грунтах, подверженных динамическому уплотнению от действующего оборудования,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просадочных грунтах, в карстовых зонах, районах многолетней мерзлоты, в районах с сейсмичностью 7 баллов и выше, проводятся по специальным программам в сроки, предусмотренные местной инструкцией, но не реже 1 раза в три года.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35" w:name="637221411"/>
      <w:bookmarkEnd w:id="334"/>
      <w:r w:rsidRPr="00075008">
        <w:rPr>
          <w:rFonts w:ascii="Times New Roman" w:hAnsi="Times New Roman"/>
          <w:color w:val="000000"/>
          <w:sz w:val="24"/>
          <w:lang w:val="ru-RU"/>
        </w:rPr>
        <w:t>134. Дымовые трубы электроста</w:t>
      </w:r>
      <w:r w:rsidRPr="00075008">
        <w:rPr>
          <w:rFonts w:ascii="Times New Roman" w:hAnsi="Times New Roman"/>
          <w:color w:val="000000"/>
          <w:sz w:val="24"/>
          <w:lang w:val="ru-RU"/>
        </w:rPr>
        <w:t>нций и газоходы подвергаются наружному осмотру 1 раз в год (весной). Внутреннее обследование дымовых труб производится через 5 лет после их ввода в эксплуатацию, а в дальнейшем по мере необходимости, но не реже 1 раза в 15 лет. Внутреннее обследование труб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с кирпичной и монолитной футеровкой может быть заменено тепловизионным с частотой обследований не реже 1 раза в пять лет.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36" w:name="637221412"/>
      <w:bookmarkEnd w:id="335"/>
      <w:r w:rsidRPr="00075008">
        <w:rPr>
          <w:rFonts w:ascii="Times New Roman" w:hAnsi="Times New Roman"/>
          <w:color w:val="000000"/>
          <w:sz w:val="24"/>
          <w:lang w:val="ru-RU"/>
        </w:rPr>
        <w:t>135. При наблюдениях за зданиями, сооружениями и фундаментами оборудования контролируется состояние подвижных опор, температурных шво</w:t>
      </w:r>
      <w:r w:rsidRPr="00075008">
        <w:rPr>
          <w:rFonts w:ascii="Times New Roman" w:hAnsi="Times New Roman"/>
          <w:color w:val="000000"/>
          <w:sz w:val="24"/>
          <w:lang w:val="ru-RU"/>
        </w:rPr>
        <w:t>в, сварных, клепаных и болтовых соединений металлоконструкций, стыков и закладных деталей сборных железобетонных конструкций, арматуры и бетона железобетонных конструкций (при появлении коррозии или деформации), подкрановых конструкций и участков, подверже</w:t>
      </w:r>
      <w:r w:rsidRPr="00075008">
        <w:rPr>
          <w:rFonts w:ascii="Times New Roman" w:hAnsi="Times New Roman"/>
          <w:color w:val="000000"/>
          <w:sz w:val="24"/>
          <w:lang w:val="ru-RU"/>
        </w:rPr>
        <w:t>нных динамическим и термическим нагрузкам и воздействиям.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37" w:name="637221413"/>
      <w:bookmarkEnd w:id="336"/>
      <w:r w:rsidRPr="00075008">
        <w:rPr>
          <w:rFonts w:ascii="Times New Roman" w:hAnsi="Times New Roman"/>
          <w:color w:val="000000"/>
          <w:sz w:val="24"/>
          <w:lang w:val="ru-RU"/>
        </w:rPr>
        <w:t>136. В помещениях водоподготовительных установок контролируются и поддерживаются в исправном состоянии дренажные каналы, лотки, приямки, стенки солевых ячеек и ячеек мокрого хранения коагулянта, пол</w:t>
      </w:r>
      <w:r w:rsidRPr="00075008">
        <w:rPr>
          <w:rFonts w:ascii="Times New Roman" w:hAnsi="Times New Roman"/>
          <w:color w:val="000000"/>
          <w:sz w:val="24"/>
          <w:lang w:val="ru-RU"/>
        </w:rPr>
        <w:t>ы в помещениях мерников кислоты и щелочи.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38" w:name="637221414"/>
      <w:bookmarkEnd w:id="337"/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137. При обнаружении в строительных конструкциях трещин, изломов и других внешних признаков повреждений за этими конструкциями устанавливается наблюдение с использованием маяков и с помощью инструментальных измерен</w:t>
      </w:r>
      <w:r w:rsidRPr="00075008">
        <w:rPr>
          <w:rFonts w:ascii="Times New Roman" w:hAnsi="Times New Roman"/>
          <w:color w:val="000000"/>
          <w:sz w:val="24"/>
          <w:lang w:val="ru-RU"/>
        </w:rPr>
        <w:t>ий. Сведения об обнаруженных дефектах заносятся в журнал технического состояния зданий и сооружений с установлением выявленных дефектов.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39" w:name="637221415"/>
      <w:bookmarkEnd w:id="338"/>
      <w:r w:rsidRPr="00075008">
        <w:rPr>
          <w:rFonts w:ascii="Times New Roman" w:hAnsi="Times New Roman"/>
          <w:color w:val="000000"/>
          <w:sz w:val="24"/>
          <w:lang w:val="ru-RU"/>
        </w:rPr>
        <w:t>138. Не производится пробивка отверстий, устройство проемов в несущих и ограждающих конструкциях, установка, подвеска и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крепление к строительным конструкциям технологического оборудования, транспортных средств, трубопроводов и устройств для подъема грузов при монтаже, демонтаже и ремонте оборудования, вырезка связей каркаса без согласования с проектной организацией и лицом</w:t>
      </w:r>
      <w:r w:rsidRPr="00075008">
        <w:rPr>
          <w:rFonts w:ascii="Times New Roman" w:hAnsi="Times New Roman"/>
          <w:color w:val="000000"/>
          <w:sz w:val="24"/>
          <w:lang w:val="ru-RU"/>
        </w:rPr>
        <w:t>, ответственным за эксплуатацию здания (сооружения), а также хранение резервного оборудования и других изделий и материалов в неустановленных местах.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40" w:name="637221416"/>
      <w:bookmarkEnd w:id="339"/>
      <w:r w:rsidRPr="00075008">
        <w:rPr>
          <w:rFonts w:ascii="Times New Roman" w:hAnsi="Times New Roman"/>
          <w:color w:val="000000"/>
          <w:sz w:val="24"/>
          <w:lang w:val="ru-RU"/>
        </w:rPr>
        <w:t>Для каждого участка перекрытий на основе проектных данных определяются предельные нагрузки, которые указан</w:t>
      </w:r>
      <w:r w:rsidRPr="00075008">
        <w:rPr>
          <w:rFonts w:ascii="Times New Roman" w:hAnsi="Times New Roman"/>
          <w:color w:val="000000"/>
          <w:sz w:val="24"/>
          <w:lang w:val="ru-RU"/>
        </w:rPr>
        <w:t>ы на табличках, устанавливаемых на видных местах.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41" w:name="637221417"/>
      <w:bookmarkEnd w:id="340"/>
      <w:r w:rsidRPr="00075008">
        <w:rPr>
          <w:rFonts w:ascii="Times New Roman" w:hAnsi="Times New Roman"/>
          <w:color w:val="000000"/>
          <w:sz w:val="24"/>
          <w:lang w:val="ru-RU"/>
        </w:rPr>
        <w:t>При изменении (снижении) несущей способности перекрытий в процессе эксплуатации допустимые нагрузки корректируются с учетом технического состояния, выявленного обследованием и поверочными расчетами.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42" w:name="637221418"/>
      <w:bookmarkEnd w:id="341"/>
      <w:r w:rsidRPr="00075008">
        <w:rPr>
          <w:rFonts w:ascii="Times New Roman" w:hAnsi="Times New Roman"/>
          <w:color w:val="000000"/>
          <w:sz w:val="24"/>
          <w:lang w:val="ru-RU"/>
        </w:rPr>
        <w:t>139. Кр</w:t>
      </w:r>
      <w:r w:rsidRPr="00075008">
        <w:rPr>
          <w:rFonts w:ascii="Times New Roman" w:hAnsi="Times New Roman"/>
          <w:color w:val="000000"/>
          <w:sz w:val="24"/>
          <w:lang w:val="ru-RU"/>
        </w:rPr>
        <w:t>овли зданий и сооружений очищаются от мусора, золовых отложений и строительных материалов, система сброса ливневых вод очищаются, ее работоспособность проверяется.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43" w:name="637221419"/>
      <w:bookmarkEnd w:id="342"/>
      <w:r w:rsidRPr="00075008">
        <w:rPr>
          <w:rFonts w:ascii="Times New Roman" w:hAnsi="Times New Roman"/>
          <w:color w:val="000000"/>
          <w:sz w:val="24"/>
          <w:lang w:val="ru-RU"/>
        </w:rPr>
        <w:t>140. Металлические конструкции зданий и сооружений защищаются от коррозии, устанавливается к</w:t>
      </w:r>
      <w:r w:rsidRPr="00075008">
        <w:rPr>
          <w:rFonts w:ascii="Times New Roman" w:hAnsi="Times New Roman"/>
          <w:color w:val="000000"/>
          <w:sz w:val="24"/>
          <w:lang w:val="ru-RU"/>
        </w:rPr>
        <w:t>онтроль за эффективностью антикоррозионной защиты.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44" w:name="637221420"/>
      <w:bookmarkEnd w:id="343"/>
      <w:r w:rsidRPr="00075008">
        <w:rPr>
          <w:rFonts w:ascii="Times New Roman" w:hAnsi="Times New Roman"/>
          <w:color w:val="000000"/>
          <w:sz w:val="24"/>
          <w:lang w:val="ru-RU"/>
        </w:rPr>
        <w:t>Все отступления от проектных решений фасадов зданий, интерьеров основных помещений согласовываются с проектной организацией.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45" w:name="637221421"/>
      <w:bookmarkEnd w:id="344"/>
      <w:r w:rsidRPr="00075008">
        <w:rPr>
          <w:rFonts w:ascii="Times New Roman" w:hAnsi="Times New Roman"/>
          <w:color w:val="000000"/>
          <w:sz w:val="24"/>
          <w:lang w:val="ru-RU"/>
        </w:rPr>
        <w:t>141. Строительные конструкции, фундаменты зданий, сооружений и оборудования защи</w:t>
      </w:r>
      <w:r w:rsidRPr="00075008">
        <w:rPr>
          <w:rFonts w:ascii="Times New Roman" w:hAnsi="Times New Roman"/>
          <w:color w:val="000000"/>
          <w:sz w:val="24"/>
          <w:lang w:val="ru-RU"/>
        </w:rPr>
        <w:t>щаются от попадания минеральных масел, кислот, щелочей, пара и воды.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46" w:name="637221422"/>
      <w:bookmarkEnd w:id="345"/>
      <w:r w:rsidRPr="00075008">
        <w:rPr>
          <w:rFonts w:ascii="Times New Roman" w:hAnsi="Times New Roman"/>
          <w:color w:val="000000"/>
          <w:sz w:val="24"/>
          <w:lang w:val="ru-RU"/>
        </w:rPr>
        <w:t>142. Техническое состояние систем отопления и вентиляции и режимы их работы обеспечивают нормируемые параметры воздушной среды, надежность работы энергетического оборудования и долговечно</w:t>
      </w:r>
      <w:r w:rsidRPr="00075008">
        <w:rPr>
          <w:rFonts w:ascii="Times New Roman" w:hAnsi="Times New Roman"/>
          <w:color w:val="000000"/>
          <w:sz w:val="24"/>
          <w:lang w:val="ru-RU"/>
        </w:rPr>
        <w:t>сть ограждающих конструкций. Эксплуатация систем осуществляется в соответствии с производственными инструкциями.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47" w:name="637221423"/>
      <w:bookmarkEnd w:id="346"/>
      <w:r w:rsidRPr="00075008">
        <w:rPr>
          <w:rFonts w:ascii="Times New Roman" w:hAnsi="Times New Roman"/>
          <w:color w:val="000000"/>
          <w:sz w:val="24"/>
          <w:lang w:val="ru-RU"/>
        </w:rPr>
        <w:t xml:space="preserve">143. Площадки, конструкции и транспортные переходы зданий и сооружений постоянно содержатся в исправном состоянии и чистоте. В помещениях и на </w:t>
      </w:r>
      <w:r w:rsidRPr="00075008">
        <w:rPr>
          <w:rFonts w:ascii="Times New Roman" w:hAnsi="Times New Roman"/>
          <w:color w:val="000000"/>
          <w:sz w:val="24"/>
          <w:lang w:val="ru-RU"/>
        </w:rPr>
        <w:t>оборудовании обеспечивается защита от скопления пыли.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48" w:name="637221424"/>
      <w:bookmarkEnd w:id="347"/>
      <w:r w:rsidRPr="00075008">
        <w:rPr>
          <w:rFonts w:ascii="Times New Roman" w:hAnsi="Times New Roman"/>
          <w:color w:val="000000"/>
          <w:sz w:val="24"/>
          <w:lang w:val="ru-RU"/>
        </w:rPr>
        <w:t>Гидроуборка тракта топливоподачи организуется в соответствии с требованиями настоящих Правил и производственных инструкций.</w:t>
      </w:r>
    </w:p>
    <w:p w:rsidR="00734242" w:rsidRPr="00075008" w:rsidRDefault="0076319C">
      <w:pPr>
        <w:spacing w:before="120" w:after="120" w:line="240" w:lineRule="auto"/>
        <w:jc w:val="both"/>
        <w:rPr>
          <w:lang w:val="ru-RU"/>
        </w:rPr>
      </w:pPr>
      <w:bookmarkStart w:id="349" w:name="637221425"/>
      <w:bookmarkEnd w:id="348"/>
      <w:r w:rsidRPr="00075008">
        <w:rPr>
          <w:rFonts w:ascii="Times New Roman" w:hAnsi="Times New Roman"/>
          <w:b/>
          <w:color w:val="000000"/>
          <w:sz w:val="24"/>
          <w:lang w:val="ru-RU"/>
        </w:rPr>
        <w:t>4. Гидротехнические сооружения и водное хозяйство</w:t>
      </w:r>
      <w:r w:rsidRPr="00075008">
        <w:rPr>
          <w:lang w:val="ru-RU"/>
        </w:rPr>
        <w:br/>
      </w:r>
      <w:r w:rsidRPr="00075008">
        <w:rPr>
          <w:rFonts w:ascii="Times New Roman" w:hAnsi="Times New Roman"/>
          <w:b/>
          <w:color w:val="000000"/>
          <w:sz w:val="24"/>
          <w:lang w:val="ru-RU"/>
        </w:rPr>
        <w:t>электростанций, гидротурбинн</w:t>
      </w:r>
      <w:r w:rsidRPr="00075008">
        <w:rPr>
          <w:rFonts w:ascii="Times New Roman" w:hAnsi="Times New Roman"/>
          <w:b/>
          <w:color w:val="000000"/>
          <w:sz w:val="24"/>
          <w:lang w:val="ru-RU"/>
        </w:rPr>
        <w:t>ые установки</w:t>
      </w:r>
    </w:p>
    <w:p w:rsidR="00734242" w:rsidRPr="00075008" w:rsidRDefault="0076319C">
      <w:pPr>
        <w:spacing w:before="120" w:after="120" w:line="240" w:lineRule="auto"/>
        <w:jc w:val="center"/>
        <w:rPr>
          <w:lang w:val="ru-RU"/>
        </w:rPr>
      </w:pPr>
      <w:bookmarkStart w:id="350" w:name="637221426"/>
      <w:bookmarkEnd w:id="349"/>
      <w:r w:rsidRPr="00075008">
        <w:rPr>
          <w:rFonts w:ascii="Times New Roman" w:hAnsi="Times New Roman"/>
          <w:b/>
          <w:color w:val="000000"/>
          <w:sz w:val="24"/>
          <w:lang w:val="ru-RU"/>
        </w:rPr>
        <w:t>Параграф 1. Гидротехнические сооружения и их механическоеоборудование. Гидротехнические сооружения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51" w:name="637221427"/>
      <w:bookmarkEnd w:id="350"/>
      <w:r w:rsidRPr="00075008">
        <w:rPr>
          <w:rFonts w:ascii="Times New Roman" w:hAnsi="Times New Roman"/>
          <w:color w:val="000000"/>
          <w:sz w:val="24"/>
          <w:lang w:val="ru-RU"/>
        </w:rPr>
        <w:t>144. При эксплуатации гидротехнических сооружений обеспечиваются надежность и безопасность их работы, а также бесперебойная и экономичная работа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технологического оборудования электростанций. Особое внимание уделяется обеспечению надежности работы противофильтрационных и дренажных устройств.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52" w:name="637221428"/>
      <w:bookmarkEnd w:id="351"/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Обеспечивается удовлетворение гидротехническими сооружениями нормативных (проектных) требований по устойчиво</w:t>
      </w:r>
      <w:r w:rsidRPr="00075008">
        <w:rPr>
          <w:rFonts w:ascii="Times New Roman" w:hAnsi="Times New Roman"/>
          <w:color w:val="000000"/>
          <w:sz w:val="24"/>
          <w:lang w:val="ru-RU"/>
        </w:rPr>
        <w:t>сти, прочности, долговечности.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53" w:name="637221429"/>
      <w:bookmarkEnd w:id="352"/>
      <w:r w:rsidRPr="00075008">
        <w:rPr>
          <w:rFonts w:ascii="Times New Roman" w:hAnsi="Times New Roman"/>
          <w:color w:val="000000"/>
          <w:sz w:val="24"/>
          <w:lang w:val="ru-RU"/>
        </w:rPr>
        <w:t>Обеспечивается удовлетворение сооружений и конструкций, находящихся под напором воды, а также их основания и примыкания нормативных (проектных) показателей водонепроницаемости и фильтрационной прочности.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54" w:name="637221430"/>
      <w:bookmarkEnd w:id="353"/>
      <w:r w:rsidRPr="00075008">
        <w:rPr>
          <w:rFonts w:ascii="Times New Roman" w:hAnsi="Times New Roman"/>
          <w:color w:val="000000"/>
          <w:sz w:val="24"/>
          <w:lang w:val="ru-RU"/>
        </w:rPr>
        <w:t>Гидротехнические соор</w:t>
      </w:r>
      <w:r w:rsidRPr="00075008">
        <w:rPr>
          <w:rFonts w:ascii="Times New Roman" w:hAnsi="Times New Roman"/>
          <w:color w:val="000000"/>
          <w:sz w:val="24"/>
          <w:lang w:val="ru-RU"/>
        </w:rPr>
        <w:t>ужения предохраняются от повреждений, вызываемых неблагоприятными физическими, химическими и биологическими процессами, воздействием нагрузок и воды. Повреждения устраняются своевременно.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55" w:name="637221431"/>
      <w:bookmarkEnd w:id="354"/>
      <w:r w:rsidRPr="00075008">
        <w:rPr>
          <w:rFonts w:ascii="Times New Roman" w:hAnsi="Times New Roman"/>
          <w:color w:val="000000"/>
          <w:sz w:val="24"/>
          <w:lang w:val="ru-RU"/>
        </w:rPr>
        <w:t>Все напорные гидротехнические сооружения, находящиеся в эксплуатации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более 25 лет, независимо от их состояния периодически не реже 1 раза в 5 лет подвергаются многофакторному исследованию с оценкой их прочности, устойчивости и эксплуатационной надежности с привлечением специализированных организаций. По результатам исследо</w:t>
      </w:r>
      <w:r w:rsidRPr="00075008">
        <w:rPr>
          <w:rFonts w:ascii="Times New Roman" w:hAnsi="Times New Roman"/>
          <w:color w:val="000000"/>
          <w:sz w:val="24"/>
          <w:lang w:val="ru-RU"/>
        </w:rPr>
        <w:t>ваний принимаются меры, обеспечивающие работоспособность сооружений.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56" w:name="637221432"/>
      <w:bookmarkEnd w:id="355"/>
      <w:r w:rsidRPr="00075008">
        <w:rPr>
          <w:rFonts w:ascii="Times New Roman" w:hAnsi="Times New Roman"/>
          <w:color w:val="000000"/>
          <w:sz w:val="24"/>
          <w:lang w:val="ru-RU"/>
        </w:rPr>
        <w:t>145. В бетонных гидротехнических сооружениях проводится проверка прочности бетона на участках, подверженных воздействию динамических нагрузок, фильтрующейся воды, минеральных масел, регул</w:t>
      </w:r>
      <w:r w:rsidRPr="00075008">
        <w:rPr>
          <w:rFonts w:ascii="Times New Roman" w:hAnsi="Times New Roman"/>
          <w:color w:val="000000"/>
          <w:sz w:val="24"/>
          <w:lang w:val="ru-RU"/>
        </w:rPr>
        <w:t>ярному промораживанию и расположенных в зонах переменного уровня. При снижении прочности конструкций сооружений по сравнению с установленным проектом они усиливаются.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57" w:name="637221433"/>
      <w:bookmarkEnd w:id="356"/>
      <w:r w:rsidRPr="00075008">
        <w:rPr>
          <w:rFonts w:ascii="Times New Roman" w:hAnsi="Times New Roman"/>
          <w:color w:val="000000"/>
          <w:sz w:val="24"/>
          <w:lang w:val="ru-RU"/>
        </w:rPr>
        <w:t>146. Грунтовые плотины и дамбы предохраняются от размывов и переливов воды через гребень.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Крепления откосов, дренажная и ливнеотводящая сети поддерживаются в исправном состоянии. Грунтовые сооружения, особенно каналы в насыпях и водопроницаемых грунтах, плотины и дамбы предохраняются от повреждений животными.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58" w:name="637221434"/>
      <w:bookmarkEnd w:id="357"/>
      <w:r w:rsidRPr="00075008">
        <w:rPr>
          <w:rFonts w:ascii="Times New Roman" w:hAnsi="Times New Roman"/>
          <w:color w:val="000000"/>
          <w:sz w:val="24"/>
          <w:lang w:val="ru-RU"/>
        </w:rPr>
        <w:t>147. Бермы и кюветы каналов регуля</w:t>
      </w:r>
      <w:r w:rsidRPr="00075008">
        <w:rPr>
          <w:rFonts w:ascii="Times New Roman" w:hAnsi="Times New Roman"/>
          <w:color w:val="000000"/>
          <w:sz w:val="24"/>
          <w:lang w:val="ru-RU"/>
        </w:rPr>
        <w:t>рно очищаются от грунта осыпей и выносов, обеспечивается защита от зарастания откосов и гребня земляных сооружений деревьями и кустарниками, если оно не предусмотрено проектом. На подводящих и отводящих каналах в необходимых местах сооружаются лестницы, мо</w:t>
      </w:r>
      <w:r w:rsidRPr="00075008">
        <w:rPr>
          <w:rFonts w:ascii="Times New Roman" w:hAnsi="Times New Roman"/>
          <w:color w:val="000000"/>
          <w:sz w:val="24"/>
          <w:lang w:val="ru-RU"/>
        </w:rPr>
        <w:t>стики и ограждения. Обеспечивается надежная работа уплотнений деформационных швов.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59" w:name="637221435"/>
      <w:bookmarkEnd w:id="358"/>
      <w:r w:rsidRPr="00075008">
        <w:rPr>
          <w:rFonts w:ascii="Times New Roman" w:hAnsi="Times New Roman"/>
          <w:color w:val="000000"/>
          <w:sz w:val="24"/>
          <w:lang w:val="ru-RU"/>
        </w:rPr>
        <w:t>148. Размещение грузов и устройство каких-либо сооружений, в том числе причалов, автомобильных и железных дорог, на бермах и откосах каналов, плотин, дамб и у подпорных стен</w:t>
      </w:r>
      <w:r w:rsidRPr="00075008">
        <w:rPr>
          <w:rFonts w:ascii="Times New Roman" w:hAnsi="Times New Roman"/>
          <w:color w:val="000000"/>
          <w:sz w:val="24"/>
          <w:lang w:val="ru-RU"/>
        </w:rPr>
        <w:t>ок в пределах расчетной призмы обрушения не допускаются. Опасная зона обрушения отмечается на местности отличительными знаками.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60" w:name="637221436"/>
      <w:bookmarkEnd w:id="359"/>
      <w:r w:rsidRPr="00075008">
        <w:rPr>
          <w:rFonts w:ascii="Times New Roman" w:hAnsi="Times New Roman"/>
          <w:color w:val="000000"/>
          <w:sz w:val="24"/>
          <w:lang w:val="ru-RU"/>
        </w:rPr>
        <w:t xml:space="preserve">149. На участках откосов грунтовых плотин и дамб при высоком уровне фильтрационных вод в низовом клине во избежание промерзания </w:t>
      </w:r>
      <w:r w:rsidRPr="00075008">
        <w:rPr>
          <w:rFonts w:ascii="Times New Roman" w:hAnsi="Times New Roman"/>
          <w:color w:val="000000"/>
          <w:sz w:val="24"/>
          <w:lang w:val="ru-RU"/>
        </w:rPr>
        <w:t>и разрушения устраиваются дренаж или утепление.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61" w:name="637221437"/>
      <w:bookmarkEnd w:id="360"/>
      <w:r w:rsidRPr="00075008">
        <w:rPr>
          <w:rFonts w:ascii="Times New Roman" w:hAnsi="Times New Roman"/>
          <w:color w:val="000000"/>
          <w:sz w:val="24"/>
          <w:lang w:val="ru-RU"/>
        </w:rPr>
        <w:t>150. Дренажные системы для отвода профильтровавшейся воды содержатся в исправном состоянии. Их снабжение производится с помощью водомерных устройств.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62" w:name="637221438"/>
      <w:bookmarkEnd w:id="361"/>
      <w:r w:rsidRPr="00075008">
        <w:rPr>
          <w:rFonts w:ascii="Times New Roman" w:hAnsi="Times New Roman"/>
          <w:color w:val="000000"/>
          <w:sz w:val="24"/>
          <w:lang w:val="ru-RU"/>
        </w:rPr>
        <w:t>Вода из дренажных систем отводится от сооружений непрерывн</w:t>
      </w:r>
      <w:r w:rsidRPr="00075008">
        <w:rPr>
          <w:rFonts w:ascii="Times New Roman" w:hAnsi="Times New Roman"/>
          <w:color w:val="000000"/>
          <w:sz w:val="24"/>
          <w:lang w:val="ru-RU"/>
        </w:rPr>
        <w:t>о. При обнаружении выноса грунта фильтрующейся водой принимаются меры к его прекращению.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63" w:name="637221439"/>
      <w:bookmarkEnd w:id="362"/>
      <w:r w:rsidRPr="00075008">
        <w:rPr>
          <w:rFonts w:ascii="Times New Roman" w:hAnsi="Times New Roman"/>
          <w:color w:val="000000"/>
          <w:sz w:val="24"/>
          <w:lang w:val="ru-RU"/>
        </w:rPr>
        <w:t>151. Грунтовые плотины мерзлого типа, их основания и сопряжения с берегами и встроенными в плотину сооружениями (водосбросы, туннельные водоводы, водоприемники) постоя</w:t>
      </w:r>
      <w:r w:rsidRPr="00075008">
        <w:rPr>
          <w:rFonts w:ascii="Times New Roman" w:hAnsi="Times New Roman"/>
          <w:color w:val="000000"/>
          <w:sz w:val="24"/>
          <w:lang w:val="ru-RU"/>
        </w:rPr>
        <w:t>нно поддерживаются в мерзлом состоянии. При наличии специальных установок режимы их работы определяются нормативными документами.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64" w:name="637221440"/>
      <w:bookmarkEnd w:id="363"/>
      <w:r w:rsidRPr="00075008">
        <w:rPr>
          <w:rFonts w:ascii="Times New Roman" w:hAnsi="Times New Roman"/>
          <w:color w:val="000000"/>
          <w:sz w:val="24"/>
          <w:lang w:val="ru-RU"/>
        </w:rPr>
        <w:t>152. Суглинистые ядра и экраны грунтовых плотин предохраняются от морозного пучения и промерзания, а дренажные устройства и пе</w:t>
      </w:r>
      <w:r w:rsidRPr="00075008">
        <w:rPr>
          <w:rFonts w:ascii="Times New Roman" w:hAnsi="Times New Roman"/>
          <w:color w:val="000000"/>
          <w:sz w:val="24"/>
          <w:lang w:val="ru-RU"/>
        </w:rPr>
        <w:t>реходные фильтры от промерзания.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65" w:name="637221441"/>
      <w:bookmarkEnd w:id="364"/>
      <w:r w:rsidRPr="00075008">
        <w:rPr>
          <w:rFonts w:ascii="Times New Roman" w:hAnsi="Times New Roman"/>
          <w:color w:val="000000"/>
          <w:sz w:val="24"/>
          <w:lang w:val="ru-RU"/>
        </w:rPr>
        <w:lastRenderedPageBreak/>
        <w:t>Обеспечивается соответствие крупнообломочного материала упорных призм, подвергающегося сезонному замораживанию и оттаиванию, нормативным (проектным) требованиям по морозостойкости. Испытания на механическую и сдвиговую проч</w:t>
      </w:r>
      <w:r w:rsidRPr="00075008">
        <w:rPr>
          <w:rFonts w:ascii="Times New Roman" w:hAnsi="Times New Roman"/>
          <w:color w:val="000000"/>
          <w:sz w:val="24"/>
          <w:lang w:val="ru-RU"/>
        </w:rPr>
        <w:t>ность данного материала проводятся каждые 10-15 лет эксплуатации.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66" w:name="637221442"/>
      <w:bookmarkEnd w:id="365"/>
      <w:r w:rsidRPr="00075008">
        <w:rPr>
          <w:rFonts w:ascii="Times New Roman" w:hAnsi="Times New Roman"/>
          <w:color w:val="000000"/>
          <w:sz w:val="24"/>
          <w:lang w:val="ru-RU"/>
        </w:rPr>
        <w:t xml:space="preserve">153. При эксплуатации грунтовых плотин на многолетнемерзлых леденистых основаниях организуются наблюдения за температурным режимом, а также за деформациями, связанными с переходом грунтов в </w:t>
      </w:r>
      <w:r w:rsidRPr="00075008">
        <w:rPr>
          <w:rFonts w:ascii="Times New Roman" w:hAnsi="Times New Roman"/>
          <w:color w:val="000000"/>
          <w:sz w:val="24"/>
          <w:lang w:val="ru-RU"/>
        </w:rPr>
        <w:t>талое состояние.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67" w:name="637221443"/>
      <w:bookmarkEnd w:id="366"/>
      <w:r w:rsidRPr="00075008">
        <w:rPr>
          <w:rFonts w:ascii="Times New Roman" w:hAnsi="Times New Roman"/>
          <w:color w:val="000000"/>
          <w:sz w:val="24"/>
          <w:lang w:val="ru-RU"/>
        </w:rPr>
        <w:t>154. При эксплуатации подземных зданий гидроэлектростанций обеспечивается: постоянная рабочая готовность насосов откачки воды, поступающей в результате фильтрации или из-за непредвиденных прорывов из водопроводящих трактов; исправность вен</w:t>
      </w:r>
      <w:r w:rsidRPr="00075008">
        <w:rPr>
          <w:rFonts w:ascii="Times New Roman" w:hAnsi="Times New Roman"/>
          <w:color w:val="000000"/>
          <w:sz w:val="24"/>
          <w:lang w:val="ru-RU"/>
        </w:rPr>
        <w:t>тиляционных установок, аварийного освещения, запасных выходов.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68" w:name="637221444"/>
      <w:bookmarkEnd w:id="367"/>
      <w:r w:rsidRPr="00075008">
        <w:rPr>
          <w:rFonts w:ascii="Times New Roman" w:hAnsi="Times New Roman"/>
          <w:color w:val="000000"/>
          <w:sz w:val="24"/>
          <w:lang w:val="ru-RU"/>
        </w:rPr>
        <w:t>155. Скорость воды в каналах поддерживается в пределах, не допускающих размыва откосов и дна канала, а также отложения наносов; при наличии ледовых образований обеспечивается бесперебойная пода</w:t>
      </w:r>
      <w:r w:rsidRPr="00075008">
        <w:rPr>
          <w:rFonts w:ascii="Times New Roman" w:hAnsi="Times New Roman"/>
          <w:color w:val="000000"/>
          <w:sz w:val="24"/>
          <w:lang w:val="ru-RU"/>
        </w:rPr>
        <w:t>ча воды.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69" w:name="637221445"/>
      <w:bookmarkEnd w:id="368"/>
      <w:r w:rsidRPr="00075008">
        <w:rPr>
          <w:rFonts w:ascii="Times New Roman" w:hAnsi="Times New Roman"/>
          <w:color w:val="000000"/>
          <w:sz w:val="24"/>
          <w:lang w:val="ru-RU"/>
        </w:rPr>
        <w:t>156. Наполнение и опорожнение водохранилищ, бассейнов, каналов и напорных водоводов, а также изменение уровней воды производятся постепенно, со скоростями, исключающими появление недопустимо больших давлений за облицовкой сооружения, сползание отк</w:t>
      </w:r>
      <w:r w:rsidRPr="00075008">
        <w:rPr>
          <w:rFonts w:ascii="Times New Roman" w:hAnsi="Times New Roman"/>
          <w:color w:val="000000"/>
          <w:sz w:val="24"/>
          <w:lang w:val="ru-RU"/>
        </w:rPr>
        <w:t>осов, возникновение вакуума и ударных явлений в водоводах. Допустимые скорости опорожнения и наполнения указываются в инструкции.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70" w:name="637221446"/>
      <w:bookmarkEnd w:id="369"/>
      <w:r w:rsidRPr="00075008">
        <w:rPr>
          <w:rFonts w:ascii="Times New Roman" w:hAnsi="Times New Roman"/>
          <w:color w:val="000000"/>
          <w:sz w:val="24"/>
          <w:lang w:val="ru-RU"/>
        </w:rPr>
        <w:t>При пропуске высоких половодий (паводков) превышение нормального подпорного уровня (далее – НПУ) верхних бьефов гидроузлов доп</w:t>
      </w:r>
      <w:r w:rsidRPr="00075008">
        <w:rPr>
          <w:rFonts w:ascii="Times New Roman" w:hAnsi="Times New Roman"/>
          <w:color w:val="000000"/>
          <w:sz w:val="24"/>
          <w:lang w:val="ru-RU"/>
        </w:rPr>
        <w:t>ускается при полностью открытых затворах всех водосбросных и водопропускных отверстий и при использовании всех гидротурбин. При уменьшении притока воды отметка уровня водохранилища снижается до НПУ в кратчайшие технически возможные сроки.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71" w:name="637221447"/>
      <w:bookmarkEnd w:id="370"/>
      <w:r w:rsidRPr="00075008">
        <w:rPr>
          <w:rFonts w:ascii="Times New Roman" w:hAnsi="Times New Roman"/>
          <w:color w:val="000000"/>
          <w:sz w:val="24"/>
          <w:lang w:val="ru-RU"/>
        </w:rPr>
        <w:t>157. При эксплуат</w:t>
      </w:r>
      <w:r w:rsidRPr="00075008">
        <w:rPr>
          <w:rFonts w:ascii="Times New Roman" w:hAnsi="Times New Roman"/>
          <w:color w:val="000000"/>
          <w:sz w:val="24"/>
          <w:lang w:val="ru-RU"/>
        </w:rPr>
        <w:t>ации напорных водоводов: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72" w:name="637221448"/>
      <w:bookmarkEnd w:id="371"/>
      <w:r w:rsidRPr="00075008">
        <w:rPr>
          <w:rFonts w:ascii="Times New Roman" w:hAnsi="Times New Roman"/>
          <w:color w:val="000000"/>
          <w:sz w:val="24"/>
          <w:lang w:val="ru-RU"/>
        </w:rPr>
        <w:t>1) обеспечивается нормальная работа опор, уплотнений деформационных швов и компенсационных устройств;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73" w:name="637221449"/>
      <w:bookmarkEnd w:id="372"/>
      <w:r w:rsidRPr="00075008">
        <w:rPr>
          <w:rFonts w:ascii="Times New Roman" w:hAnsi="Times New Roman"/>
          <w:color w:val="000000"/>
          <w:sz w:val="24"/>
          <w:lang w:val="ru-RU"/>
        </w:rPr>
        <w:t>2) исключается повышенная вибрация оболочки;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74" w:name="637221450"/>
      <w:bookmarkEnd w:id="373"/>
      <w:r w:rsidRPr="00075008">
        <w:rPr>
          <w:rFonts w:ascii="Times New Roman" w:hAnsi="Times New Roman"/>
          <w:color w:val="000000"/>
          <w:sz w:val="24"/>
          <w:lang w:val="ru-RU"/>
        </w:rPr>
        <w:t>3) обеспечивается защита от коррозии и абразивного износа;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75" w:name="637221451"/>
      <w:bookmarkEnd w:id="374"/>
      <w:r w:rsidRPr="00075008">
        <w:rPr>
          <w:rFonts w:ascii="Times New Roman" w:hAnsi="Times New Roman"/>
          <w:color w:val="000000"/>
          <w:sz w:val="24"/>
          <w:lang w:val="ru-RU"/>
        </w:rPr>
        <w:t xml:space="preserve">4) исключается раскрытие </w:t>
      </w:r>
      <w:r w:rsidRPr="00075008">
        <w:rPr>
          <w:rFonts w:ascii="Times New Roman" w:hAnsi="Times New Roman"/>
          <w:color w:val="000000"/>
          <w:sz w:val="24"/>
          <w:lang w:val="ru-RU"/>
        </w:rPr>
        <w:t>поверхностных трещин в бетоне сталебетонных и сталежелезобетонных водоводов более 0,3 мм;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76" w:name="637221452"/>
      <w:bookmarkEnd w:id="375"/>
      <w:r w:rsidRPr="00075008">
        <w:rPr>
          <w:rFonts w:ascii="Times New Roman" w:hAnsi="Times New Roman"/>
          <w:color w:val="000000"/>
          <w:sz w:val="24"/>
          <w:lang w:val="ru-RU"/>
        </w:rPr>
        <w:t>5) обеспечивается защита здания гидроэлектростанции (далее – ГЭС) от затопления при повреждении (разрыве) водовода.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77" w:name="637221453"/>
      <w:bookmarkEnd w:id="376"/>
      <w:r w:rsidRPr="00075008">
        <w:rPr>
          <w:rFonts w:ascii="Times New Roman" w:hAnsi="Times New Roman"/>
          <w:color w:val="000000"/>
          <w:sz w:val="24"/>
          <w:lang w:val="ru-RU"/>
        </w:rPr>
        <w:t>158. При останове гидроагрегатов в морозный период</w:t>
      </w:r>
      <w:r w:rsidRPr="00075008">
        <w:rPr>
          <w:rFonts w:ascii="Times New Roman" w:hAnsi="Times New Roman"/>
          <w:color w:val="000000"/>
          <w:sz w:val="24"/>
          <w:lang w:val="ru-RU"/>
        </w:rPr>
        <w:t xml:space="preserve"> принимаются меры к предотвращению опасного для эксплуатации образования льда на внутренних стенках водоводов.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78" w:name="637221454"/>
      <w:bookmarkEnd w:id="377"/>
      <w:r w:rsidRPr="00075008">
        <w:rPr>
          <w:rFonts w:ascii="Times New Roman" w:hAnsi="Times New Roman"/>
          <w:color w:val="000000"/>
          <w:sz w:val="24"/>
          <w:lang w:val="ru-RU"/>
        </w:rPr>
        <w:t>159. Аэрационные устройства напорных водоводов надежно утепляются и при необходимости оборудуются системой обогрева. Систематически в сроки, указ</w:t>
      </w:r>
      <w:r w:rsidRPr="00075008">
        <w:rPr>
          <w:rFonts w:ascii="Times New Roman" w:hAnsi="Times New Roman"/>
          <w:color w:val="000000"/>
          <w:sz w:val="24"/>
          <w:lang w:val="ru-RU"/>
        </w:rPr>
        <w:t>анные производственной инструкцией, проводится проверка состояния аэрационных устройств.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79" w:name="637221455"/>
      <w:bookmarkEnd w:id="378"/>
      <w:r w:rsidRPr="00075008">
        <w:rPr>
          <w:rFonts w:ascii="Times New Roman" w:hAnsi="Times New Roman"/>
          <w:color w:val="000000"/>
          <w:sz w:val="24"/>
          <w:lang w:val="ru-RU"/>
        </w:rPr>
        <w:t>160. Производство взрывных работ в районе сооружений электростанций производятся при условии обеспечения безопасности сооружений и оборудования.</w:t>
      </w:r>
    </w:p>
    <w:p w:rsidR="00734242" w:rsidRPr="00075008" w:rsidRDefault="0076319C">
      <w:pPr>
        <w:spacing w:before="120" w:after="120" w:line="240" w:lineRule="auto"/>
        <w:ind w:firstLine="500"/>
        <w:jc w:val="both"/>
        <w:rPr>
          <w:lang w:val="ru-RU"/>
        </w:rPr>
      </w:pPr>
      <w:bookmarkStart w:id="380" w:name="637221456"/>
      <w:bookmarkEnd w:id="379"/>
      <w:r w:rsidRPr="00075008">
        <w:rPr>
          <w:rFonts w:ascii="Times New Roman" w:hAnsi="Times New Roman"/>
          <w:color w:val="000000"/>
          <w:sz w:val="24"/>
          <w:lang w:val="ru-RU"/>
        </w:rPr>
        <w:t xml:space="preserve">Производство взрывных </w:t>
      </w:r>
      <w:r w:rsidRPr="00075008">
        <w:rPr>
          <w:rFonts w:ascii="Times New Roman" w:hAnsi="Times New Roman"/>
          <w:color w:val="000000"/>
          <w:sz w:val="24"/>
          <w:lang w:val="ru-RU"/>
        </w:rPr>
        <w:t>работ вблизи гидротехнических сооружений сторонними организациями производится по согласованию с техническим руководителем электростанции.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381" w:name="637221457"/>
      <w:bookmarkEnd w:id="380"/>
      <w:r>
        <w:rPr>
          <w:rFonts w:ascii="Times New Roman" w:hAnsi="Times New Roman"/>
          <w:color w:val="000000"/>
          <w:sz w:val="24"/>
        </w:rPr>
        <w:lastRenderedPageBreak/>
        <w:t>161. Энергообъекты письменно ставят в известность соответствующие территориальные административные органы (акиматы) о</w:t>
      </w:r>
      <w:r>
        <w:rPr>
          <w:rFonts w:ascii="Times New Roman" w:hAnsi="Times New Roman"/>
          <w:color w:val="000000"/>
          <w:sz w:val="24"/>
        </w:rPr>
        <w:t xml:space="preserve"> недопустимости застройки зоны, затапливаемой при пропуске через сооружения гидроузлов расчетных расходов воды, а также зон затопления водохранилищ многолетнего регулирования.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382" w:name="637221458"/>
      <w:bookmarkEnd w:id="381"/>
      <w:r>
        <w:rPr>
          <w:rFonts w:ascii="Times New Roman" w:hAnsi="Times New Roman"/>
          <w:color w:val="000000"/>
          <w:sz w:val="24"/>
        </w:rPr>
        <w:t>В местную инструкцию по эксплуатации гидроузла вносятся требования по надзору за</w:t>
      </w:r>
      <w:r>
        <w:rPr>
          <w:rFonts w:ascii="Times New Roman" w:hAnsi="Times New Roman"/>
          <w:color w:val="000000"/>
          <w:sz w:val="24"/>
        </w:rPr>
        <w:t xml:space="preserve"> территорией и состоянием сооружений в определенных проектом охранных зонах гидроузла в верхнем и нижнем бьефах.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383" w:name="637221459"/>
      <w:bookmarkEnd w:id="382"/>
      <w:r>
        <w:rPr>
          <w:rFonts w:ascii="Times New Roman" w:hAnsi="Times New Roman"/>
          <w:color w:val="000000"/>
          <w:sz w:val="24"/>
        </w:rPr>
        <w:t>162. На каждой электростанции в местной инструкции излагается план мероприятий при возникновении на гидротехнических сооружениях аварийных ситу</w:t>
      </w:r>
      <w:r>
        <w:rPr>
          <w:rFonts w:ascii="Times New Roman" w:hAnsi="Times New Roman"/>
          <w:color w:val="000000"/>
          <w:sz w:val="24"/>
        </w:rPr>
        <w:t>аций. В этом плане определяются: действия персонала, способы устранения аварийных ситуаций, запасы материалов, средства связи и оповещения, транспортные средства и пути передвижения.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384" w:name="637221460"/>
      <w:bookmarkEnd w:id="383"/>
      <w:r>
        <w:rPr>
          <w:rFonts w:ascii="Times New Roman" w:hAnsi="Times New Roman"/>
          <w:color w:val="000000"/>
          <w:sz w:val="24"/>
        </w:rPr>
        <w:t>На случаи отказов или аварий гидротехнических сооружений заранее разрабат</w:t>
      </w:r>
      <w:r>
        <w:rPr>
          <w:rFonts w:ascii="Times New Roman" w:hAnsi="Times New Roman"/>
          <w:color w:val="000000"/>
          <w:sz w:val="24"/>
        </w:rPr>
        <w:t>ываются: необходимая проектная документация по их раннему предотвращению (с учетом расчетных материалов по воздействию волн прорыва из водохранилищ) и соответствующие инструкции по их ликвидации.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385" w:name="637221461"/>
      <w:bookmarkEnd w:id="384"/>
      <w:r>
        <w:rPr>
          <w:rFonts w:ascii="Times New Roman" w:hAnsi="Times New Roman"/>
          <w:color w:val="000000"/>
          <w:sz w:val="24"/>
        </w:rPr>
        <w:t>163. Повреждения гидротехнических сооружений, создающие опас</w:t>
      </w:r>
      <w:r>
        <w:rPr>
          <w:rFonts w:ascii="Times New Roman" w:hAnsi="Times New Roman"/>
          <w:color w:val="000000"/>
          <w:sz w:val="24"/>
        </w:rPr>
        <w:t>ность для людей, оборудования и других сооружений, устраняются в ближайшее после их возникновения время.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386" w:name="637221462"/>
      <w:bookmarkEnd w:id="385"/>
      <w:r>
        <w:rPr>
          <w:rFonts w:ascii="Times New Roman" w:hAnsi="Times New Roman"/>
          <w:color w:val="000000"/>
          <w:sz w:val="24"/>
        </w:rPr>
        <w:t>164. Обеспечивается содержание противоаварийных устройств, водоотливных и спасательных средств в исправном состоянии и в постоянной готовности к действ</w:t>
      </w:r>
      <w:r>
        <w:rPr>
          <w:rFonts w:ascii="Times New Roman" w:hAnsi="Times New Roman"/>
          <w:color w:val="000000"/>
          <w:sz w:val="24"/>
        </w:rPr>
        <w:t>ию.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387" w:name="637221463"/>
      <w:bookmarkEnd w:id="386"/>
      <w:r>
        <w:rPr>
          <w:rFonts w:ascii="Times New Roman" w:hAnsi="Times New Roman"/>
          <w:color w:val="000000"/>
          <w:sz w:val="24"/>
        </w:rPr>
        <w:t>165. Для предотвращения аварийных ситуаций от селевых выносов на притоках рек и в оврагах при необходимости проводятся горномелиоративные работы. Подходные участки к селепроводам, пересекающим каналы, и сами селепроводы по мере необходимости очищаются.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388" w:name="637221464"/>
      <w:bookmarkEnd w:id="387"/>
      <w:r>
        <w:rPr>
          <w:rFonts w:ascii="Times New Roman" w:hAnsi="Times New Roman"/>
          <w:color w:val="000000"/>
          <w:sz w:val="24"/>
        </w:rPr>
        <w:t>166. Участки скальных откосов и бортов каньонов, на которых возможны камнепады, опасные для обслуживающего персонала, сооружений и оборудования электростанций, регулярно обследуются и очищаются от камней.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389" w:name="637221465"/>
      <w:bookmarkEnd w:id="388"/>
      <w:r>
        <w:rPr>
          <w:rFonts w:ascii="Times New Roman" w:hAnsi="Times New Roman"/>
          <w:color w:val="000000"/>
          <w:sz w:val="24"/>
        </w:rPr>
        <w:t>Камнезащитные сооружения (камнезадерживающие сетки</w:t>
      </w:r>
      <w:r>
        <w:rPr>
          <w:rFonts w:ascii="Times New Roman" w:hAnsi="Times New Roman"/>
          <w:color w:val="000000"/>
          <w:sz w:val="24"/>
        </w:rPr>
        <w:t>, камнеловки) содержатся в исправном состоянии и своевременно разгружаются от накопившихся камней.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390" w:name="637221466"/>
      <w:bookmarkEnd w:id="389"/>
      <w:r>
        <w:rPr>
          <w:rFonts w:ascii="Times New Roman" w:hAnsi="Times New Roman"/>
          <w:color w:val="000000"/>
          <w:sz w:val="24"/>
        </w:rPr>
        <w:t>167. Капитальный ремонт гидротехнических сооружений проводится без создания по возможности помех в работе электростанции.</w:t>
      </w:r>
    </w:p>
    <w:p w:rsidR="00734242" w:rsidRDefault="0076319C">
      <w:pPr>
        <w:spacing w:before="120" w:after="120" w:line="240" w:lineRule="auto"/>
        <w:jc w:val="center"/>
      </w:pPr>
      <w:bookmarkStart w:id="391" w:name="637221467"/>
      <w:bookmarkEnd w:id="390"/>
      <w:r>
        <w:rPr>
          <w:rFonts w:ascii="Times New Roman" w:hAnsi="Times New Roman"/>
          <w:b/>
          <w:color w:val="000000"/>
          <w:sz w:val="24"/>
        </w:rPr>
        <w:t>Параграф 2. Надзор за состоянием ги</w:t>
      </w:r>
      <w:r>
        <w:rPr>
          <w:rFonts w:ascii="Times New Roman" w:hAnsi="Times New Roman"/>
          <w:b/>
          <w:color w:val="000000"/>
          <w:sz w:val="24"/>
        </w:rPr>
        <w:t>дротехнических сооружений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392" w:name="637221468"/>
      <w:bookmarkEnd w:id="391"/>
      <w:r>
        <w:rPr>
          <w:rFonts w:ascii="Times New Roman" w:hAnsi="Times New Roman"/>
          <w:color w:val="000000"/>
          <w:sz w:val="24"/>
        </w:rPr>
        <w:t>168. Объем наблюдений и состав контрольно-измерительной аппаратуры (далее – КИА), устанавливаемые на гидротехнических сооружениях, определяются проектом.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393" w:name="637221469"/>
      <w:bookmarkEnd w:id="392"/>
      <w:r>
        <w:rPr>
          <w:rFonts w:ascii="Times New Roman" w:hAnsi="Times New Roman"/>
          <w:color w:val="000000"/>
          <w:sz w:val="24"/>
        </w:rPr>
        <w:t>В период эксплуатации состав КИА и объем наблюдений изменяются в зависимости</w:t>
      </w:r>
      <w:r>
        <w:rPr>
          <w:rFonts w:ascii="Times New Roman" w:hAnsi="Times New Roman"/>
          <w:color w:val="000000"/>
          <w:sz w:val="24"/>
        </w:rPr>
        <w:t xml:space="preserve"> от состояния гидросооружений и изменения технических требований к контролю (например, изменения класса капитальности, уточнения сейсмичности). Эти изменения согласовываются с проектными или специализированными организациями.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394" w:name="637221470"/>
      <w:bookmarkEnd w:id="393"/>
      <w:r>
        <w:rPr>
          <w:rFonts w:ascii="Times New Roman" w:hAnsi="Times New Roman"/>
          <w:color w:val="000000"/>
          <w:sz w:val="24"/>
        </w:rPr>
        <w:t xml:space="preserve">На электростанции </w:t>
      </w:r>
      <w:r>
        <w:rPr>
          <w:rFonts w:ascii="Times New Roman" w:hAnsi="Times New Roman"/>
          <w:color w:val="000000"/>
          <w:sz w:val="24"/>
        </w:rPr>
        <w:t>обеспечивается наличие ведомости и схемы размещения всей КИА с указанием даты установки каждого прибора и начальных отсчетов. Состояние КИА проверяется в сроки, указанные в инструкции по их содержанию.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395" w:name="637221471"/>
      <w:bookmarkEnd w:id="394"/>
      <w:r>
        <w:rPr>
          <w:rFonts w:ascii="Times New Roman" w:hAnsi="Times New Roman"/>
          <w:color w:val="000000"/>
          <w:sz w:val="24"/>
        </w:rPr>
        <w:t>Для повышения оперативности и достоверности контроля о</w:t>
      </w:r>
      <w:r>
        <w:rPr>
          <w:rFonts w:ascii="Times New Roman" w:hAnsi="Times New Roman"/>
          <w:color w:val="000000"/>
          <w:sz w:val="24"/>
        </w:rPr>
        <w:t xml:space="preserve">тветственные напорные гидротехнические сооружения оснащаются автоматизированными системами диагностического контроля (далее – АСДК). Для таких сооружений проекты оснащения их </w:t>
      </w:r>
      <w:r>
        <w:rPr>
          <w:rFonts w:ascii="Times New Roman" w:hAnsi="Times New Roman"/>
          <w:color w:val="000000"/>
          <w:sz w:val="24"/>
        </w:rPr>
        <w:lastRenderedPageBreak/>
        <w:t>КИА разрабатываются с учетом ее использования в АСДК с привлечением специализиров</w:t>
      </w:r>
      <w:r>
        <w:rPr>
          <w:rFonts w:ascii="Times New Roman" w:hAnsi="Times New Roman"/>
          <w:color w:val="000000"/>
          <w:sz w:val="24"/>
        </w:rPr>
        <w:t>анных организаций.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396" w:name="637221472"/>
      <w:bookmarkEnd w:id="395"/>
      <w:r>
        <w:rPr>
          <w:rFonts w:ascii="Times New Roman" w:hAnsi="Times New Roman"/>
          <w:color w:val="000000"/>
          <w:sz w:val="24"/>
        </w:rPr>
        <w:t>169. В сроки, установленные местной инструкцией, и в предусмотренном ею объеме на всех гидротехнических сооружениях ведутся наблюдения за: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397" w:name="637221473"/>
      <w:bookmarkEnd w:id="396"/>
      <w:r>
        <w:rPr>
          <w:rFonts w:ascii="Times New Roman" w:hAnsi="Times New Roman"/>
          <w:color w:val="000000"/>
          <w:sz w:val="24"/>
        </w:rPr>
        <w:t>1) осадками и смещениями сооружений и их оснований;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398" w:name="637221474"/>
      <w:bookmarkEnd w:id="397"/>
      <w:r>
        <w:rPr>
          <w:rFonts w:ascii="Times New Roman" w:hAnsi="Times New Roman"/>
          <w:color w:val="000000"/>
          <w:sz w:val="24"/>
        </w:rPr>
        <w:t>2) деформациями сооружений и облицовок, трещин</w:t>
      </w:r>
      <w:r>
        <w:rPr>
          <w:rFonts w:ascii="Times New Roman" w:hAnsi="Times New Roman"/>
          <w:color w:val="000000"/>
          <w:sz w:val="24"/>
        </w:rPr>
        <w:t>ами в них, состоянием деформационных и строительных швов, креплений откосов грунтовых плотин, дамб, каналов и выемок;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399" w:name="637221475"/>
      <w:bookmarkEnd w:id="398"/>
      <w:r>
        <w:rPr>
          <w:rFonts w:ascii="Times New Roman" w:hAnsi="Times New Roman"/>
          <w:color w:val="000000"/>
          <w:sz w:val="24"/>
        </w:rPr>
        <w:t>3) состоянием напорных водоводов;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00" w:name="637221476"/>
      <w:bookmarkEnd w:id="399"/>
      <w:r>
        <w:rPr>
          <w:rFonts w:ascii="Times New Roman" w:hAnsi="Times New Roman"/>
          <w:color w:val="000000"/>
          <w:sz w:val="24"/>
        </w:rPr>
        <w:t>4) режимом уровней бьефов гидроузла, фильтрационным режимом в основании и теле грунтовых, бетонных соору</w:t>
      </w:r>
      <w:r>
        <w:rPr>
          <w:rFonts w:ascii="Times New Roman" w:hAnsi="Times New Roman"/>
          <w:color w:val="000000"/>
          <w:sz w:val="24"/>
        </w:rPr>
        <w:t>жений и береговых примыканий, работой дренажных и противофильтрационных устройств, режимом грунтовых вод в зоне сооружений;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01" w:name="637221477"/>
      <w:bookmarkEnd w:id="400"/>
      <w:r>
        <w:rPr>
          <w:rFonts w:ascii="Times New Roman" w:hAnsi="Times New Roman"/>
          <w:color w:val="000000"/>
          <w:sz w:val="24"/>
        </w:rPr>
        <w:t>5) воздействием потока на сооружение, в частности за размывом водобоя и рисбермы, дна и берегов, истиранием и коррозией облицовок, п</w:t>
      </w:r>
      <w:r>
        <w:rPr>
          <w:rFonts w:ascii="Times New Roman" w:hAnsi="Times New Roman"/>
          <w:color w:val="000000"/>
          <w:sz w:val="24"/>
        </w:rPr>
        <w:t>росадками, оползневыми явлениями, заилением и зарастанием каналов и бассейнов, переработкой берегов водоемов;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02" w:name="637221478"/>
      <w:bookmarkEnd w:id="401"/>
      <w:r>
        <w:rPr>
          <w:rFonts w:ascii="Times New Roman" w:hAnsi="Times New Roman"/>
          <w:color w:val="000000"/>
          <w:sz w:val="24"/>
        </w:rPr>
        <w:t>6) воздействием льда на сооружения и их обледенением.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03" w:name="637221479"/>
      <w:bookmarkEnd w:id="402"/>
      <w:r>
        <w:rPr>
          <w:rFonts w:ascii="Times New Roman" w:hAnsi="Times New Roman"/>
          <w:color w:val="000000"/>
          <w:sz w:val="24"/>
        </w:rPr>
        <w:t xml:space="preserve">При необходимости организуются наблюдения за вибрацией сооружений, сейсмическими нагрузками </w:t>
      </w:r>
      <w:r>
        <w:rPr>
          <w:rFonts w:ascii="Times New Roman" w:hAnsi="Times New Roman"/>
          <w:color w:val="000000"/>
          <w:sz w:val="24"/>
        </w:rPr>
        <w:t>на них, прочностью и водонепроницаемостью бетона, напряженным состоянием и температурным режимом конструкций, коррозией металла и бетона, состоянием сварных швов металлоконструкций, выделением газа на отдельных участках гидротехнических сооружений и другим</w:t>
      </w:r>
      <w:r>
        <w:rPr>
          <w:rFonts w:ascii="Times New Roman" w:hAnsi="Times New Roman"/>
          <w:color w:val="000000"/>
          <w:sz w:val="24"/>
        </w:rPr>
        <w:t>и факторами.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04" w:name="637221480"/>
      <w:bookmarkEnd w:id="403"/>
      <w:r>
        <w:rPr>
          <w:rFonts w:ascii="Times New Roman" w:hAnsi="Times New Roman"/>
          <w:color w:val="000000"/>
          <w:sz w:val="24"/>
        </w:rPr>
        <w:t>При существенных изменениях условий эксплуатации гидротехнических сооружений проводятся дополнительные наблюдения по специальным программам.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05" w:name="637221481"/>
      <w:bookmarkEnd w:id="404"/>
      <w:r>
        <w:rPr>
          <w:rFonts w:ascii="Times New Roman" w:hAnsi="Times New Roman"/>
          <w:color w:val="000000"/>
          <w:sz w:val="24"/>
        </w:rPr>
        <w:t>В производственных инструкциях для каждого напорного гидротехнического сооружения указываются предельн</w:t>
      </w:r>
      <w:r>
        <w:rPr>
          <w:rFonts w:ascii="Times New Roman" w:hAnsi="Times New Roman"/>
          <w:color w:val="000000"/>
          <w:sz w:val="24"/>
        </w:rPr>
        <w:t>о допустимые показатели его состояния, с которыми сравниваются результаты наблюдений по КИА.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06" w:name="637221482"/>
      <w:bookmarkEnd w:id="405"/>
      <w:r>
        <w:rPr>
          <w:rFonts w:ascii="Times New Roman" w:hAnsi="Times New Roman"/>
          <w:color w:val="000000"/>
          <w:sz w:val="24"/>
        </w:rPr>
        <w:t>Первоначальные (проектные) предельно допустимые показатели состояния гидротехнических сооружений систематически уточняются по мере накопления данных натурных наблю</w:t>
      </w:r>
      <w:r>
        <w:rPr>
          <w:rFonts w:ascii="Times New Roman" w:hAnsi="Times New Roman"/>
          <w:color w:val="000000"/>
          <w:sz w:val="24"/>
        </w:rPr>
        <w:t>дений.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07" w:name="637221483"/>
      <w:bookmarkEnd w:id="406"/>
      <w:r>
        <w:rPr>
          <w:rFonts w:ascii="Times New Roman" w:hAnsi="Times New Roman"/>
          <w:color w:val="000000"/>
          <w:sz w:val="24"/>
        </w:rPr>
        <w:t>170. На бетонных гидротехнических сооружениях первого класса в зависимости от их конструкции и условий эксплуатации проводятся специальные натурные наблюдения за: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08" w:name="637221484"/>
      <w:bookmarkEnd w:id="407"/>
      <w:r>
        <w:rPr>
          <w:rFonts w:ascii="Times New Roman" w:hAnsi="Times New Roman"/>
          <w:color w:val="000000"/>
          <w:sz w:val="24"/>
        </w:rPr>
        <w:t>1) напряженным и термонапряженным состоянием плотины и ее основания;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09" w:name="637221485"/>
      <w:bookmarkEnd w:id="408"/>
      <w:r>
        <w:rPr>
          <w:rFonts w:ascii="Times New Roman" w:hAnsi="Times New Roman"/>
          <w:color w:val="000000"/>
          <w:sz w:val="24"/>
        </w:rPr>
        <w:t>2) разуплотнением</w:t>
      </w:r>
      <w:r>
        <w:rPr>
          <w:rFonts w:ascii="Times New Roman" w:hAnsi="Times New Roman"/>
          <w:color w:val="000000"/>
          <w:sz w:val="24"/>
        </w:rPr>
        <w:t xml:space="preserve"> скального основания в зоне контакта с подошвой плотины;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10" w:name="637221486"/>
      <w:bookmarkEnd w:id="409"/>
      <w:r>
        <w:rPr>
          <w:rFonts w:ascii="Times New Roman" w:hAnsi="Times New Roman"/>
          <w:color w:val="000000"/>
          <w:sz w:val="24"/>
        </w:rPr>
        <w:t>3) напряжениями в арматуре;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11" w:name="637221487"/>
      <w:bookmarkEnd w:id="410"/>
      <w:r>
        <w:rPr>
          <w:rFonts w:ascii="Times New Roman" w:hAnsi="Times New Roman"/>
          <w:color w:val="000000"/>
          <w:sz w:val="24"/>
        </w:rPr>
        <w:t>4) изменением состояния плотины при сейсмических и других динамических воздействиях.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12" w:name="637221488"/>
      <w:bookmarkEnd w:id="411"/>
      <w:r>
        <w:rPr>
          <w:rFonts w:ascii="Times New Roman" w:hAnsi="Times New Roman"/>
          <w:color w:val="000000"/>
          <w:sz w:val="24"/>
        </w:rPr>
        <w:t>Для бетонных плотин, расположенных на многолетнемерзлых грунтах, дополнительно ведутся</w:t>
      </w:r>
      <w:r>
        <w:rPr>
          <w:rFonts w:ascii="Times New Roman" w:hAnsi="Times New Roman"/>
          <w:color w:val="000000"/>
          <w:sz w:val="24"/>
        </w:rPr>
        <w:t xml:space="preserve"> натурные наблюдения за: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13" w:name="637221489"/>
      <w:bookmarkEnd w:id="412"/>
      <w:r>
        <w:rPr>
          <w:rFonts w:ascii="Times New Roman" w:hAnsi="Times New Roman"/>
          <w:color w:val="000000"/>
          <w:sz w:val="24"/>
        </w:rPr>
        <w:t>1) температурой основания и береговых примыканий плотины;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14" w:name="637221490"/>
      <w:bookmarkEnd w:id="413"/>
      <w:r>
        <w:rPr>
          <w:rFonts w:ascii="Times New Roman" w:hAnsi="Times New Roman"/>
          <w:color w:val="000000"/>
          <w:sz w:val="24"/>
        </w:rPr>
        <w:t>2) развитием областей промороженного бетона, особенно в зонах сопряжения бетонных и грунтовых сооружений и береговых примыканий плотины;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15" w:name="637221491"/>
      <w:bookmarkEnd w:id="414"/>
      <w:r>
        <w:rPr>
          <w:rFonts w:ascii="Times New Roman" w:hAnsi="Times New Roman"/>
          <w:color w:val="000000"/>
          <w:sz w:val="24"/>
        </w:rPr>
        <w:lastRenderedPageBreak/>
        <w:t>3) процессом деформирования основани</w:t>
      </w:r>
      <w:r>
        <w:rPr>
          <w:rFonts w:ascii="Times New Roman" w:hAnsi="Times New Roman"/>
          <w:color w:val="000000"/>
          <w:sz w:val="24"/>
        </w:rPr>
        <w:t>я и береговых примыканий при оттаивании и изменением основных физико-технических свойств грунтов в результате оттаивания.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16" w:name="637221492"/>
      <w:bookmarkEnd w:id="415"/>
      <w:r>
        <w:rPr>
          <w:rFonts w:ascii="Times New Roman" w:hAnsi="Times New Roman"/>
          <w:color w:val="000000"/>
          <w:sz w:val="24"/>
        </w:rPr>
        <w:t>171. При эксплуатации подземных зданий электростанций проводится контроль за: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17" w:name="637221493"/>
      <w:bookmarkEnd w:id="416"/>
      <w:r>
        <w:rPr>
          <w:rFonts w:ascii="Times New Roman" w:hAnsi="Times New Roman"/>
          <w:color w:val="000000"/>
          <w:sz w:val="24"/>
        </w:rPr>
        <w:t>1) напряженным состоянием анкерного и сводового креплени</w:t>
      </w:r>
      <w:r>
        <w:rPr>
          <w:rFonts w:ascii="Times New Roman" w:hAnsi="Times New Roman"/>
          <w:color w:val="000000"/>
          <w:sz w:val="24"/>
        </w:rPr>
        <w:t>й вмещающего массива;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18" w:name="637221494"/>
      <w:bookmarkEnd w:id="417"/>
      <w:r>
        <w:rPr>
          <w:rFonts w:ascii="Times New Roman" w:hAnsi="Times New Roman"/>
          <w:color w:val="000000"/>
          <w:sz w:val="24"/>
        </w:rPr>
        <w:t>2) деформациями смещения стен и свода камеры;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19" w:name="637221495"/>
      <w:bookmarkEnd w:id="418"/>
      <w:r>
        <w:rPr>
          <w:rFonts w:ascii="Times New Roman" w:hAnsi="Times New Roman"/>
          <w:color w:val="000000"/>
          <w:sz w:val="24"/>
        </w:rPr>
        <w:t>3) фильтрационным и температурным режимами массива;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20" w:name="637221496"/>
      <w:bookmarkEnd w:id="419"/>
      <w:r>
        <w:rPr>
          <w:rFonts w:ascii="Times New Roman" w:hAnsi="Times New Roman"/>
          <w:color w:val="000000"/>
          <w:sz w:val="24"/>
        </w:rPr>
        <w:t>4) протечками воды в помещения.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21" w:name="637221497"/>
      <w:bookmarkEnd w:id="420"/>
      <w:r>
        <w:rPr>
          <w:rFonts w:ascii="Times New Roman" w:hAnsi="Times New Roman"/>
          <w:color w:val="000000"/>
          <w:sz w:val="24"/>
        </w:rPr>
        <w:t xml:space="preserve">172. На гидротехнических сооружениях первого класса, расположенных в районах с сейсмичностью 7 баллов и </w:t>
      </w:r>
      <w:r>
        <w:rPr>
          <w:rFonts w:ascii="Times New Roman" w:hAnsi="Times New Roman"/>
          <w:color w:val="000000"/>
          <w:sz w:val="24"/>
        </w:rPr>
        <w:t>выше, и на сооружениях второго класса – в районах с сейсмичностью 8 баллов и выше, проводятся следующие виды специальных наблюдений и испытаний: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22" w:name="637221498"/>
      <w:bookmarkEnd w:id="421"/>
      <w:r>
        <w:rPr>
          <w:rFonts w:ascii="Times New Roman" w:hAnsi="Times New Roman"/>
          <w:color w:val="000000"/>
          <w:sz w:val="24"/>
        </w:rPr>
        <w:t>1) инженерно-сейсмометрические наблюдения за работой сооружений и береговых примыканий (сейсмометрический монит</w:t>
      </w:r>
      <w:r>
        <w:rPr>
          <w:rFonts w:ascii="Times New Roman" w:hAnsi="Times New Roman"/>
          <w:color w:val="000000"/>
          <w:sz w:val="24"/>
        </w:rPr>
        <w:t>оринг);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23" w:name="637221499"/>
      <w:bookmarkEnd w:id="422"/>
      <w:r>
        <w:rPr>
          <w:rFonts w:ascii="Times New Roman" w:hAnsi="Times New Roman"/>
          <w:color w:val="000000"/>
          <w:sz w:val="24"/>
        </w:rPr>
        <w:t>2) инженерно-сейсмологические наблюдения в зоне ложа водохранилища вблизи створа сооружений и на прилегающих территориях (сейсмологический мониторинг);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24" w:name="637221500"/>
      <w:bookmarkEnd w:id="423"/>
      <w:r>
        <w:rPr>
          <w:rFonts w:ascii="Times New Roman" w:hAnsi="Times New Roman"/>
          <w:color w:val="000000"/>
          <w:sz w:val="24"/>
        </w:rPr>
        <w:t>3) тестовые испытания по определению динамических характеристик этих сооружений (динамическое те</w:t>
      </w:r>
      <w:r>
        <w:rPr>
          <w:rFonts w:ascii="Times New Roman" w:hAnsi="Times New Roman"/>
          <w:color w:val="000000"/>
          <w:sz w:val="24"/>
        </w:rPr>
        <w:t>стирование) с составлением динамических паспортов – при сдаче в эксплуатацию, а затем – через каждые 5 лет.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25" w:name="637221501"/>
      <w:bookmarkEnd w:id="424"/>
      <w:r>
        <w:rPr>
          <w:rFonts w:ascii="Times New Roman" w:hAnsi="Times New Roman"/>
          <w:color w:val="000000"/>
          <w:sz w:val="24"/>
        </w:rPr>
        <w:t>Для проведения инженерно-сейсмометрических наблюдений гидротехнические сооружения оборудуется автоматизированными приборами и комплексами, позволяющ</w:t>
      </w:r>
      <w:r>
        <w:rPr>
          <w:rFonts w:ascii="Times New Roman" w:hAnsi="Times New Roman"/>
          <w:color w:val="000000"/>
          <w:sz w:val="24"/>
        </w:rPr>
        <w:t>ими регистрировать кинематические характеристики в ряде точек сооружений и береговых примыканий во время землетрясений при сильных движениях земной поверхности, а также оперативно обрабатывать полученную информацию.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26" w:name="637221502"/>
      <w:bookmarkEnd w:id="425"/>
      <w:r>
        <w:rPr>
          <w:rFonts w:ascii="Times New Roman" w:hAnsi="Times New Roman"/>
          <w:color w:val="000000"/>
          <w:sz w:val="24"/>
        </w:rPr>
        <w:t>Для проведения инженерно-сейсмологически</w:t>
      </w:r>
      <w:r>
        <w:rPr>
          <w:rFonts w:ascii="Times New Roman" w:hAnsi="Times New Roman"/>
          <w:color w:val="000000"/>
          <w:sz w:val="24"/>
        </w:rPr>
        <w:t>х наблюдений вблизи гидротехнических сооружений и на берегах водохранилищ по проекту, разработанному специализированной организацией, размещаются автономные регистрирующие сейсмические станции. Для комплексов инженерно-сейсмометрических и инженерно-сейсмол</w:t>
      </w:r>
      <w:r>
        <w:rPr>
          <w:rFonts w:ascii="Times New Roman" w:hAnsi="Times New Roman"/>
          <w:color w:val="000000"/>
          <w:sz w:val="24"/>
        </w:rPr>
        <w:t>огических наблюдений каждого объекта обеспечивается связь с единой службой сейсмологических наблюдений Казахстана.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27" w:name="637221503"/>
      <w:bookmarkEnd w:id="426"/>
      <w:r>
        <w:rPr>
          <w:rFonts w:ascii="Times New Roman" w:hAnsi="Times New Roman"/>
          <w:color w:val="000000"/>
          <w:sz w:val="24"/>
        </w:rPr>
        <w:t>Монтаж, эксплуатация систем и проведение инженерно-сейсмометрических, инженерно-сейсмологических наблюдений и динамического тестирования осущ</w:t>
      </w:r>
      <w:r>
        <w:rPr>
          <w:rFonts w:ascii="Times New Roman" w:hAnsi="Times New Roman"/>
          <w:color w:val="000000"/>
          <w:sz w:val="24"/>
        </w:rPr>
        <w:t>ествляется дирекцией энергоузла с привлечением специализированных организаций.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28" w:name="637221504"/>
      <w:bookmarkEnd w:id="427"/>
      <w:r>
        <w:rPr>
          <w:rFonts w:ascii="Times New Roman" w:hAnsi="Times New Roman"/>
          <w:color w:val="000000"/>
          <w:sz w:val="24"/>
        </w:rPr>
        <w:t>После каждого сейсмического толчка интенсивностью 5 баллов и выше оперативно регистрируются показания всех видов КИА, установленных в сооружении, с осмотром сооружения и анализо</w:t>
      </w:r>
      <w:r>
        <w:rPr>
          <w:rFonts w:ascii="Times New Roman" w:hAnsi="Times New Roman"/>
          <w:color w:val="000000"/>
          <w:sz w:val="24"/>
        </w:rPr>
        <w:t>м его прочности и устойчивости.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29" w:name="637221505"/>
      <w:bookmarkEnd w:id="428"/>
      <w:r>
        <w:rPr>
          <w:rFonts w:ascii="Times New Roman" w:hAnsi="Times New Roman"/>
          <w:color w:val="000000"/>
          <w:sz w:val="24"/>
        </w:rPr>
        <w:t>173. На головном и станционном узлах гидротехнических сооружений устанавливаются базисные и рабочие реперы. Оси основных гидротехнических сооружений надежно обозначаются на местности знаками с надписями и связаны с базисными</w:t>
      </w:r>
      <w:r>
        <w:rPr>
          <w:rFonts w:ascii="Times New Roman" w:hAnsi="Times New Roman"/>
          <w:color w:val="000000"/>
          <w:sz w:val="24"/>
        </w:rPr>
        <w:t xml:space="preserve"> реперами. На анкерных опорах напорных водоводов устанавливаются марки, определяющие положение опор в плане и по высоте.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30" w:name="637221506"/>
      <w:bookmarkEnd w:id="429"/>
      <w:r>
        <w:rPr>
          <w:rFonts w:ascii="Times New Roman" w:hAnsi="Times New Roman"/>
          <w:color w:val="000000"/>
          <w:sz w:val="24"/>
        </w:rPr>
        <w:t>На водонапорных ограждающих плотинах и дамбах, каналах, туннелях, дамбах золошлакоотвалов устанавливаются знаки, отмечающие попикетно д</w:t>
      </w:r>
      <w:r>
        <w:rPr>
          <w:rFonts w:ascii="Times New Roman" w:hAnsi="Times New Roman"/>
          <w:color w:val="000000"/>
          <w:sz w:val="24"/>
        </w:rPr>
        <w:t>лину сооружения, начало, конец и радиусы закруглений, а также места расположения скрытых под землей или под водой устройств.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31" w:name="637221507"/>
      <w:bookmarkEnd w:id="430"/>
      <w:r>
        <w:rPr>
          <w:rFonts w:ascii="Times New Roman" w:hAnsi="Times New Roman"/>
          <w:color w:val="000000"/>
          <w:sz w:val="24"/>
        </w:rPr>
        <w:lastRenderedPageBreak/>
        <w:t>174. КИА защищаются от повреждений, промерзаний и имеют четкую маркировку. Откачка воды из пьезометров без достаточного обоснования</w:t>
      </w:r>
      <w:r>
        <w:rPr>
          <w:rFonts w:ascii="Times New Roman" w:hAnsi="Times New Roman"/>
          <w:color w:val="000000"/>
          <w:sz w:val="24"/>
        </w:rPr>
        <w:t xml:space="preserve">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32" w:name="637221508"/>
      <w:bookmarkEnd w:id="431"/>
      <w:r>
        <w:rPr>
          <w:rFonts w:ascii="Times New Roman" w:hAnsi="Times New Roman"/>
          <w:color w:val="000000"/>
          <w:sz w:val="24"/>
        </w:rPr>
        <w:t>Пульты или места измерений по КИА оборудуются с учетом требований техники безопасности, имеют свободные подходы, освещение, а при необходимости и телефонную внутреннюю связь.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33" w:name="637221509"/>
      <w:bookmarkEnd w:id="432"/>
      <w:r>
        <w:rPr>
          <w:rFonts w:ascii="Times New Roman" w:hAnsi="Times New Roman"/>
          <w:color w:val="000000"/>
          <w:sz w:val="24"/>
        </w:rPr>
        <w:t>175. Ежегодно до наступления весеннего половодья, а в отдельных</w:t>
      </w:r>
      <w:r>
        <w:rPr>
          <w:rFonts w:ascii="Times New Roman" w:hAnsi="Times New Roman"/>
          <w:color w:val="000000"/>
          <w:sz w:val="24"/>
        </w:rPr>
        <w:t xml:space="preserve"> случаях также и летне-осеннего паводка на электростанциях назначаются паводковые комиссии. Комиссии производят осмотр и проверку подготовки к половодью (паводку) всех гидротехнических сооружений, их механического оборудования, подъемных устройств, руковод</w:t>
      </w:r>
      <w:r>
        <w:rPr>
          <w:rFonts w:ascii="Times New Roman" w:hAnsi="Times New Roman"/>
          <w:color w:val="000000"/>
          <w:sz w:val="24"/>
        </w:rPr>
        <w:t>ят пропуском половодья (паводка) и после его прохождения снова осматривают сооружения.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34" w:name="637221510"/>
      <w:bookmarkEnd w:id="433"/>
      <w:r>
        <w:rPr>
          <w:rFonts w:ascii="Times New Roman" w:hAnsi="Times New Roman"/>
          <w:color w:val="000000"/>
          <w:sz w:val="24"/>
        </w:rPr>
        <w:t>176. Осмотр подводных частей сооружений и туннелей производится впервые после 2 лет эксплуатации, затем через 5 лет и в дальнейшем по мере необходимости.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35" w:name="637221511"/>
      <w:bookmarkEnd w:id="434"/>
      <w:r>
        <w:rPr>
          <w:rFonts w:ascii="Times New Roman" w:hAnsi="Times New Roman"/>
          <w:color w:val="000000"/>
          <w:sz w:val="24"/>
        </w:rPr>
        <w:t xml:space="preserve">После пропуска </w:t>
      </w:r>
      <w:r>
        <w:rPr>
          <w:rFonts w:ascii="Times New Roman" w:hAnsi="Times New Roman"/>
          <w:color w:val="000000"/>
          <w:sz w:val="24"/>
        </w:rPr>
        <w:t>паводков, близких к расчетным, производится обследование водобоя, рисбермы и примыкающего участка русла с использованием доступных для электростанции средств.</w:t>
      </w:r>
    </w:p>
    <w:p w:rsidR="00734242" w:rsidRDefault="0076319C">
      <w:pPr>
        <w:spacing w:before="120" w:after="120" w:line="240" w:lineRule="auto"/>
        <w:jc w:val="center"/>
      </w:pPr>
      <w:bookmarkStart w:id="436" w:name="637221512"/>
      <w:bookmarkEnd w:id="435"/>
      <w:r>
        <w:rPr>
          <w:rFonts w:ascii="Times New Roman" w:hAnsi="Times New Roman"/>
          <w:b/>
          <w:color w:val="000000"/>
          <w:sz w:val="24"/>
        </w:rPr>
        <w:t>Параграф 3. Механическое оборудование гидротехническихсооружений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37" w:name="637221513"/>
      <w:bookmarkEnd w:id="436"/>
      <w:r>
        <w:rPr>
          <w:rFonts w:ascii="Times New Roman" w:hAnsi="Times New Roman"/>
          <w:color w:val="000000"/>
          <w:sz w:val="24"/>
        </w:rPr>
        <w:t xml:space="preserve">177. Обеспечивается поддержание </w:t>
      </w:r>
      <w:r>
        <w:rPr>
          <w:rFonts w:ascii="Times New Roman" w:hAnsi="Times New Roman"/>
          <w:color w:val="000000"/>
          <w:sz w:val="24"/>
        </w:rPr>
        <w:t>механического оборудования гидротехнических сооружений (затворы и защитные заграждения с их механизмами), средств его дистанционного или автоматического управления и сигнализации, а также подъемных и транспортных устройств общего назначения в исправном сос</w:t>
      </w:r>
      <w:r>
        <w:rPr>
          <w:rFonts w:ascii="Times New Roman" w:hAnsi="Times New Roman"/>
          <w:color w:val="000000"/>
          <w:sz w:val="24"/>
        </w:rPr>
        <w:t>тоянии и готовности к работе. Непосредственно перед весенним половодьем затворы водосбросных сооружений, используемые при пропуске половодья, освобождаются от наледей и ледяного припая, чтобы обеспечить возможность маневрирования ими.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38" w:name="637221514"/>
      <w:bookmarkEnd w:id="437"/>
      <w:r>
        <w:rPr>
          <w:rFonts w:ascii="Times New Roman" w:hAnsi="Times New Roman"/>
          <w:color w:val="000000"/>
          <w:sz w:val="24"/>
        </w:rPr>
        <w:t>178. Осмотр бетонного</w:t>
      </w:r>
      <w:r>
        <w:rPr>
          <w:rFonts w:ascii="Times New Roman" w:hAnsi="Times New Roman"/>
          <w:color w:val="000000"/>
          <w:sz w:val="24"/>
        </w:rPr>
        <w:t xml:space="preserve"> крепления подводных частей сооружений в зонах сбойного течения и водоворотов производится с периодичностью не реже 1 раза в 2 года.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39" w:name="637221515"/>
      <w:bookmarkEnd w:id="438"/>
      <w:r>
        <w:rPr>
          <w:rFonts w:ascii="Times New Roman" w:hAnsi="Times New Roman"/>
          <w:color w:val="000000"/>
          <w:sz w:val="24"/>
        </w:rPr>
        <w:t>179. Механическое оборудование гидротехнических сооружений периодически осматривается и проверяется в соответствии с утверж</w:t>
      </w:r>
      <w:r>
        <w:rPr>
          <w:rFonts w:ascii="Times New Roman" w:hAnsi="Times New Roman"/>
          <w:color w:val="000000"/>
          <w:sz w:val="24"/>
        </w:rPr>
        <w:t>денным графиком техническим руководителем организации.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40" w:name="637221516"/>
      <w:bookmarkEnd w:id="439"/>
      <w:r>
        <w:rPr>
          <w:rFonts w:ascii="Times New Roman" w:hAnsi="Times New Roman"/>
          <w:color w:val="000000"/>
          <w:sz w:val="24"/>
        </w:rPr>
        <w:t>180. Основные затворы оборудуются указателями высоты открытия. Для индивидуальных подъемных механизмов и закладных частей затворов обеспечивается привязка к базисным реперам.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41" w:name="637221517"/>
      <w:bookmarkEnd w:id="440"/>
      <w:r>
        <w:rPr>
          <w:rFonts w:ascii="Times New Roman" w:hAnsi="Times New Roman"/>
          <w:color w:val="000000"/>
          <w:sz w:val="24"/>
        </w:rPr>
        <w:t>181. При маневрировании об</w:t>
      </w:r>
      <w:r>
        <w:rPr>
          <w:rFonts w:ascii="Times New Roman" w:hAnsi="Times New Roman"/>
          <w:color w:val="000000"/>
          <w:sz w:val="24"/>
        </w:rPr>
        <w:t>еспечивается беспрепятственное маневрирование затворами, без рывков и вибраций, при правильном положении ходовых и отсутствии деформаций опорных частей.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42" w:name="637221518"/>
      <w:bookmarkEnd w:id="441"/>
      <w:r>
        <w:rPr>
          <w:rFonts w:ascii="Times New Roman" w:hAnsi="Times New Roman"/>
          <w:color w:val="000000"/>
          <w:sz w:val="24"/>
        </w:rPr>
        <w:t>Обеспечиваются водонепроницаемость затворов, правильная посадка их на порог и плотное прилегание к опор</w:t>
      </w:r>
      <w:r>
        <w:rPr>
          <w:rFonts w:ascii="Times New Roman" w:hAnsi="Times New Roman"/>
          <w:color w:val="000000"/>
          <w:sz w:val="24"/>
        </w:rPr>
        <w:t>ному контуру. Обеспечивается отсутствие перекосов и недопустимых деформаций затворов при работе под напором.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43" w:name="637221519"/>
      <w:bookmarkEnd w:id="442"/>
      <w:r>
        <w:rPr>
          <w:rFonts w:ascii="Times New Roman" w:hAnsi="Times New Roman"/>
          <w:color w:val="000000"/>
          <w:sz w:val="24"/>
        </w:rPr>
        <w:t>Исключается длительное нахождение затворов в положениях, при которых появляется повышенная вибрация затворов или конструкций гидротехнических соору</w:t>
      </w:r>
      <w:r>
        <w:rPr>
          <w:rFonts w:ascii="Times New Roman" w:hAnsi="Times New Roman"/>
          <w:color w:val="000000"/>
          <w:sz w:val="24"/>
        </w:rPr>
        <w:t>жений.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44" w:name="637221520"/>
      <w:bookmarkEnd w:id="443"/>
      <w:r>
        <w:rPr>
          <w:rFonts w:ascii="Times New Roman" w:hAnsi="Times New Roman"/>
          <w:color w:val="000000"/>
          <w:sz w:val="24"/>
        </w:rPr>
        <w:t>182. Полное закрытие затворов, установленных на напорных водоводах, может проводиться лишь при исправном состоянии аэрационных устройств.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45" w:name="637221521"/>
      <w:bookmarkEnd w:id="444"/>
      <w:r>
        <w:rPr>
          <w:rFonts w:ascii="Times New Roman" w:hAnsi="Times New Roman"/>
          <w:color w:val="000000"/>
          <w:sz w:val="24"/>
        </w:rPr>
        <w:t>183. В необходимых случаях обеспечиваются утепление или обогрев пазов, опорных устройств и пролетных строений з</w:t>
      </w:r>
      <w:r>
        <w:rPr>
          <w:rFonts w:ascii="Times New Roman" w:hAnsi="Times New Roman"/>
          <w:color w:val="000000"/>
          <w:sz w:val="24"/>
        </w:rPr>
        <w:t>атворов, сороудерживающих решеток, предназначенных для работы в зимних условиях.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46" w:name="637221522"/>
      <w:bookmarkEnd w:id="445"/>
      <w:r>
        <w:rPr>
          <w:rFonts w:ascii="Times New Roman" w:hAnsi="Times New Roman"/>
          <w:color w:val="000000"/>
          <w:sz w:val="24"/>
        </w:rPr>
        <w:lastRenderedPageBreak/>
        <w:t>184. Сороудерживающие конструкции (решетки, сетки, запани) регулярно очищаются от сора.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47" w:name="637221523"/>
      <w:bookmarkEnd w:id="446"/>
      <w:r>
        <w:rPr>
          <w:rFonts w:ascii="Times New Roman" w:hAnsi="Times New Roman"/>
          <w:color w:val="000000"/>
          <w:sz w:val="24"/>
        </w:rPr>
        <w:t>Для каждой электростанции устанавливаются предельные по условиям прочности и экономично</w:t>
      </w:r>
      <w:r>
        <w:rPr>
          <w:rFonts w:ascii="Times New Roman" w:hAnsi="Times New Roman"/>
          <w:color w:val="000000"/>
          <w:sz w:val="24"/>
        </w:rPr>
        <w:t>сти значения перепада уровней на сороудерживающих решетках.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48" w:name="637221524"/>
      <w:bookmarkEnd w:id="447"/>
      <w:r>
        <w:rPr>
          <w:rFonts w:ascii="Times New Roman" w:hAnsi="Times New Roman"/>
          <w:color w:val="000000"/>
          <w:sz w:val="24"/>
        </w:rPr>
        <w:t>185. Механическое оборудование и металлические части гидротехнических сооружений защищаются от коррозии и обрастания дрейсеной.</w:t>
      </w:r>
    </w:p>
    <w:p w:rsidR="00734242" w:rsidRDefault="0076319C">
      <w:pPr>
        <w:spacing w:before="120" w:after="120" w:line="240" w:lineRule="auto"/>
        <w:jc w:val="both"/>
      </w:pPr>
      <w:bookmarkStart w:id="449" w:name="637221525"/>
      <w:bookmarkEnd w:id="448"/>
      <w:r>
        <w:rPr>
          <w:rFonts w:ascii="Times New Roman" w:hAnsi="Times New Roman"/>
          <w:b/>
          <w:color w:val="000000"/>
          <w:sz w:val="24"/>
        </w:rPr>
        <w:t>5. Водное хозяйство электростанций, гидрологическое</w:t>
      </w:r>
      <w:r>
        <w:br/>
      </w:r>
      <w:r>
        <w:rPr>
          <w:rFonts w:ascii="Times New Roman" w:hAnsi="Times New Roman"/>
          <w:b/>
          <w:color w:val="000000"/>
          <w:sz w:val="24"/>
        </w:rPr>
        <w:t>и метеорологичес</w:t>
      </w:r>
      <w:r>
        <w:rPr>
          <w:rFonts w:ascii="Times New Roman" w:hAnsi="Times New Roman"/>
          <w:b/>
          <w:color w:val="000000"/>
          <w:sz w:val="24"/>
        </w:rPr>
        <w:t>кое обеспечение</w:t>
      </w:r>
    </w:p>
    <w:p w:rsidR="00734242" w:rsidRDefault="0076319C">
      <w:pPr>
        <w:spacing w:before="120" w:after="120" w:line="240" w:lineRule="auto"/>
        <w:jc w:val="center"/>
      </w:pPr>
      <w:bookmarkStart w:id="450" w:name="637221526"/>
      <w:bookmarkEnd w:id="449"/>
      <w:r>
        <w:rPr>
          <w:rFonts w:ascii="Times New Roman" w:hAnsi="Times New Roman"/>
          <w:b/>
          <w:color w:val="000000"/>
          <w:sz w:val="24"/>
        </w:rPr>
        <w:t>Параграф 1. Управление водным режимом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51" w:name="637221527"/>
      <w:bookmarkEnd w:id="450"/>
      <w:r>
        <w:rPr>
          <w:rFonts w:ascii="Times New Roman" w:hAnsi="Times New Roman"/>
          <w:color w:val="000000"/>
          <w:sz w:val="24"/>
        </w:rPr>
        <w:t>186. При эксплуатации гидроэлектростанций обеспечивается наиболее полное использование водных ресурсов и установленной мощности гидроагрегатов при оптимальном участии гидроэлектростанции в покрытии граф</w:t>
      </w:r>
      <w:r>
        <w:rPr>
          <w:rFonts w:ascii="Times New Roman" w:hAnsi="Times New Roman"/>
          <w:color w:val="000000"/>
          <w:sz w:val="24"/>
        </w:rPr>
        <w:t>ика нагрузки.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52" w:name="637221528"/>
      <w:bookmarkEnd w:id="451"/>
      <w:r>
        <w:rPr>
          <w:rFonts w:ascii="Times New Roman" w:hAnsi="Times New Roman"/>
          <w:color w:val="000000"/>
          <w:sz w:val="24"/>
        </w:rPr>
        <w:t>Одновременно учитываются потребности неэнергетических отраслей экономики (водного транспорта, орошения, рыбного хозяйства, водоснабжения) и условия охраны природы.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53" w:name="637221529"/>
      <w:bookmarkEnd w:id="452"/>
      <w:r>
        <w:rPr>
          <w:rFonts w:ascii="Times New Roman" w:hAnsi="Times New Roman"/>
          <w:color w:val="000000"/>
          <w:sz w:val="24"/>
        </w:rPr>
        <w:t>187. Для гидроэлектростанций с водохранилищем комплексного пользования составл</w:t>
      </w:r>
      <w:r>
        <w:rPr>
          <w:rFonts w:ascii="Times New Roman" w:hAnsi="Times New Roman"/>
          <w:color w:val="000000"/>
          <w:sz w:val="24"/>
        </w:rPr>
        <w:t>яется годовой водохозяйственный план, устанавливающий помесячные объемы использования воды различными водопользователями. Водохозяйственный план уточняется на каждый квартал и месяц с учетом прогноза стока воды региональными службами метеорологии.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54" w:name="637221530"/>
      <w:bookmarkEnd w:id="453"/>
      <w:r>
        <w:rPr>
          <w:rFonts w:ascii="Times New Roman" w:hAnsi="Times New Roman"/>
          <w:color w:val="000000"/>
          <w:sz w:val="24"/>
        </w:rPr>
        <w:t>При нали</w:t>
      </w:r>
      <w:r>
        <w:rPr>
          <w:rFonts w:ascii="Times New Roman" w:hAnsi="Times New Roman"/>
          <w:color w:val="000000"/>
          <w:sz w:val="24"/>
        </w:rPr>
        <w:t>чии в энергосистеме нескольких гидроэлектростанций или каскадов регулирование стока проводится так, чтобы получить максимальный суммарный энергетический (топливный, мощностной) эффект с учетом удовлетворения потребностей других водопользователей.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55" w:name="637221531"/>
      <w:bookmarkEnd w:id="454"/>
      <w:r>
        <w:rPr>
          <w:rFonts w:ascii="Times New Roman" w:hAnsi="Times New Roman"/>
          <w:color w:val="000000"/>
          <w:sz w:val="24"/>
        </w:rPr>
        <w:t>188. Режи</w:t>
      </w:r>
      <w:r>
        <w:rPr>
          <w:rFonts w:ascii="Times New Roman" w:hAnsi="Times New Roman"/>
          <w:color w:val="000000"/>
          <w:sz w:val="24"/>
        </w:rPr>
        <w:t>м сработки водохранилища перед половодьем и его последующего наполнения обеспечивается: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56" w:name="637221532"/>
      <w:bookmarkEnd w:id="455"/>
      <w:r>
        <w:rPr>
          <w:rFonts w:ascii="Times New Roman" w:hAnsi="Times New Roman"/>
          <w:color w:val="000000"/>
          <w:sz w:val="24"/>
        </w:rPr>
        <w:t>1) наполнением водохранилища в период половодья до нормального подпорного уровня; отклонение от этого правила допустимо при особых требованиях водохозяйственного компле</w:t>
      </w:r>
      <w:r>
        <w:rPr>
          <w:rFonts w:ascii="Times New Roman" w:hAnsi="Times New Roman"/>
          <w:color w:val="000000"/>
          <w:sz w:val="24"/>
        </w:rPr>
        <w:t>кса и для водохранилищ многолетнего регулирования;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57" w:name="637221533"/>
      <w:bookmarkEnd w:id="456"/>
      <w:r>
        <w:rPr>
          <w:rFonts w:ascii="Times New Roman" w:hAnsi="Times New Roman"/>
          <w:color w:val="000000"/>
          <w:sz w:val="24"/>
        </w:rPr>
        <w:t>2) благоприятными условиями для сброса через сооружения избытка воды, пропуска наносов, а также льда, если это предусмотрено проектом;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58" w:name="637221534"/>
      <w:bookmarkEnd w:id="457"/>
      <w:r>
        <w:rPr>
          <w:rFonts w:ascii="Times New Roman" w:hAnsi="Times New Roman"/>
          <w:color w:val="000000"/>
          <w:sz w:val="24"/>
        </w:rPr>
        <w:t xml:space="preserve">3) необходимыми согласованными условиями для нормального судоходства, </w:t>
      </w:r>
      <w:r>
        <w:rPr>
          <w:rFonts w:ascii="Times New Roman" w:hAnsi="Times New Roman"/>
          <w:color w:val="000000"/>
          <w:sz w:val="24"/>
        </w:rPr>
        <w:t>рыбного хозяйства, орошения и водоснабжения;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59" w:name="637221535"/>
      <w:bookmarkEnd w:id="458"/>
      <w:r>
        <w:rPr>
          <w:rFonts w:ascii="Times New Roman" w:hAnsi="Times New Roman"/>
          <w:color w:val="000000"/>
          <w:sz w:val="24"/>
        </w:rPr>
        <w:t>4) наибольшим энергетическим (топливный, мощностной) эффектом в энергосистеме при соблюдении ограничений, согласованных неэнергетическими водопользователями;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60" w:name="637221536"/>
      <w:bookmarkEnd w:id="459"/>
      <w:r>
        <w:rPr>
          <w:rFonts w:ascii="Times New Roman" w:hAnsi="Times New Roman"/>
          <w:color w:val="000000"/>
          <w:sz w:val="24"/>
        </w:rPr>
        <w:t xml:space="preserve">5) регулированием сбросных расходов с учетом </w:t>
      </w:r>
      <w:r>
        <w:rPr>
          <w:rFonts w:ascii="Times New Roman" w:hAnsi="Times New Roman"/>
          <w:color w:val="000000"/>
          <w:sz w:val="24"/>
        </w:rPr>
        <w:t>требований безопасности и надежности работы гидротехнических сооружений и борьбы с наводнениями.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61" w:name="637221537"/>
      <w:bookmarkEnd w:id="460"/>
      <w:r>
        <w:rPr>
          <w:rFonts w:ascii="Times New Roman" w:hAnsi="Times New Roman"/>
          <w:color w:val="000000"/>
          <w:sz w:val="24"/>
        </w:rPr>
        <w:t xml:space="preserve">189. Пропуск воды через водосбросные сооружения осуществляется в соответствии с производственной инструкцией. В процессе обеспечивается отсутствие повреждений </w:t>
      </w:r>
      <w:r>
        <w:rPr>
          <w:rFonts w:ascii="Times New Roman" w:hAnsi="Times New Roman"/>
          <w:color w:val="000000"/>
          <w:sz w:val="24"/>
        </w:rPr>
        <w:t>сооружений, а также размыв дна за ними, который мог бы повлиять на устойчивость сооружений.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62" w:name="637221538"/>
      <w:bookmarkEnd w:id="461"/>
      <w:r>
        <w:rPr>
          <w:rFonts w:ascii="Times New Roman" w:hAnsi="Times New Roman"/>
          <w:color w:val="000000"/>
          <w:sz w:val="24"/>
        </w:rPr>
        <w:t xml:space="preserve">190. Изменение расхода воды через водосбросные сооружения производится постепенно во избежание образования в бьефах больших волн. Скорость изменения расхода </w:t>
      </w:r>
      <w:r>
        <w:rPr>
          <w:rFonts w:ascii="Times New Roman" w:hAnsi="Times New Roman"/>
          <w:color w:val="000000"/>
          <w:sz w:val="24"/>
        </w:rPr>
        <w:lastRenderedPageBreak/>
        <w:t>воды оп</w:t>
      </w:r>
      <w:r>
        <w:rPr>
          <w:rFonts w:ascii="Times New Roman" w:hAnsi="Times New Roman"/>
          <w:color w:val="000000"/>
          <w:sz w:val="24"/>
        </w:rPr>
        <w:t>ределяется исходя из специфичных условий с учетом требований безопасности населения и хозяйства в нижнем бьефе гидроузла. О намечаемых резких изменениях расхода воды энергопредприятия извещают территориальные органы службы метеорологии и местные исполнител</w:t>
      </w:r>
      <w:r>
        <w:rPr>
          <w:rFonts w:ascii="Times New Roman" w:hAnsi="Times New Roman"/>
          <w:color w:val="000000"/>
          <w:sz w:val="24"/>
        </w:rPr>
        <w:t>ьные органы не позднее 3 календарных дней.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63" w:name="637221539"/>
      <w:bookmarkEnd w:id="462"/>
      <w:r>
        <w:rPr>
          <w:rFonts w:ascii="Times New Roman" w:hAnsi="Times New Roman"/>
          <w:color w:val="000000"/>
          <w:sz w:val="24"/>
        </w:rPr>
        <w:t>Скорость изменения расхода воды через гидротурбины не регламентируется и предупреждение об изменении расхода не дается, если иное не предусмотрено условиями эксплуатации гидроэлектростанции.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64" w:name="637221540"/>
      <w:bookmarkEnd w:id="463"/>
      <w:r>
        <w:rPr>
          <w:rFonts w:ascii="Times New Roman" w:hAnsi="Times New Roman"/>
          <w:color w:val="000000"/>
          <w:sz w:val="24"/>
        </w:rPr>
        <w:t>191. На гидроэлектрост</w:t>
      </w:r>
      <w:r>
        <w:rPr>
          <w:rFonts w:ascii="Times New Roman" w:hAnsi="Times New Roman"/>
          <w:color w:val="000000"/>
          <w:sz w:val="24"/>
        </w:rPr>
        <w:t>анциях, где для пропуска расчетных максимальных расходов воды проектом предусмотрено использование водопропускного сооружения, принадлежащего другому ведомству (например, судоходного шлюза), составляется согласованная с этим ведомством инструкция, определя</w:t>
      </w:r>
      <w:r>
        <w:rPr>
          <w:rFonts w:ascii="Times New Roman" w:hAnsi="Times New Roman"/>
          <w:color w:val="000000"/>
          <w:sz w:val="24"/>
        </w:rPr>
        <w:t>ющая условия и порядок включения в работу этого сооружения.</w:t>
      </w:r>
    </w:p>
    <w:p w:rsidR="00734242" w:rsidRDefault="0076319C">
      <w:pPr>
        <w:spacing w:before="120" w:after="120" w:line="240" w:lineRule="auto"/>
        <w:jc w:val="center"/>
      </w:pPr>
      <w:bookmarkStart w:id="465" w:name="637221541"/>
      <w:bookmarkEnd w:id="464"/>
      <w:r>
        <w:rPr>
          <w:rFonts w:ascii="Times New Roman" w:hAnsi="Times New Roman"/>
          <w:b/>
          <w:color w:val="000000"/>
          <w:sz w:val="24"/>
        </w:rPr>
        <w:t>Параграф 2. Эксплуатация гидросооружений в морозный период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66" w:name="637221542"/>
      <w:bookmarkEnd w:id="465"/>
      <w:r>
        <w:rPr>
          <w:rFonts w:ascii="Times New Roman" w:hAnsi="Times New Roman"/>
          <w:color w:val="000000"/>
          <w:sz w:val="24"/>
        </w:rPr>
        <w:t>192. До наступления минусовой температуры наружного воздуха и появления льда проверяются и ремонтируются шугосбросы и шугоотстойники, очи</w:t>
      </w:r>
      <w:r>
        <w:rPr>
          <w:rFonts w:ascii="Times New Roman" w:hAnsi="Times New Roman"/>
          <w:color w:val="000000"/>
          <w:sz w:val="24"/>
        </w:rPr>
        <w:t>щаются от сора и топляков водоприемные устройства и водоподводящие каналы, решетки и пазы затворов, а также подготавливаются к работе устройства для обогрева решеток и пазов затворов, проверяются шугосигнализаторы и микротермометры.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67" w:name="637221543"/>
      <w:bookmarkEnd w:id="466"/>
      <w:r>
        <w:rPr>
          <w:rFonts w:ascii="Times New Roman" w:hAnsi="Times New Roman"/>
          <w:color w:val="000000"/>
          <w:sz w:val="24"/>
        </w:rPr>
        <w:t xml:space="preserve">193. Вдоль сооружений, </w:t>
      </w:r>
      <w:r>
        <w:rPr>
          <w:rFonts w:ascii="Times New Roman" w:hAnsi="Times New Roman"/>
          <w:color w:val="000000"/>
          <w:sz w:val="24"/>
        </w:rPr>
        <w:t>не рассчитанных на давление сплошного ледяного поля, создается полынья, поддерживаемая в свободном ото льда состоянии в течение зимы, или применяются другие надежные способы для уменьшения нагрузки ото льда.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68" w:name="637221544"/>
      <w:bookmarkEnd w:id="467"/>
      <w:r>
        <w:rPr>
          <w:rFonts w:ascii="Times New Roman" w:hAnsi="Times New Roman"/>
          <w:color w:val="000000"/>
          <w:sz w:val="24"/>
        </w:rPr>
        <w:t>194. Для борьбы с шугой в подпорных бьефах и вод</w:t>
      </w:r>
      <w:r>
        <w:rPr>
          <w:rFonts w:ascii="Times New Roman" w:hAnsi="Times New Roman"/>
          <w:color w:val="000000"/>
          <w:sz w:val="24"/>
        </w:rPr>
        <w:t>охранилищах на реках с устойчивым ледяным покровом проводятся мероприятия, способствующие быстрому образованию льда: поддержание постоянного уровня воды на возможно более высоких отметках и постоянного забора воды электростанцией при возможно меньшем расхо</w:t>
      </w:r>
      <w:r>
        <w:rPr>
          <w:rFonts w:ascii="Times New Roman" w:hAnsi="Times New Roman"/>
          <w:color w:val="000000"/>
          <w:sz w:val="24"/>
        </w:rPr>
        <w:t>де через гидроагрегаты и насосы. При необходимости производится полный останов гидроэлектростанции.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69" w:name="637221545"/>
      <w:bookmarkEnd w:id="468"/>
      <w:r>
        <w:rPr>
          <w:rFonts w:ascii="Times New Roman" w:hAnsi="Times New Roman"/>
          <w:color w:val="000000"/>
          <w:sz w:val="24"/>
        </w:rPr>
        <w:t xml:space="preserve">195. На реках, где не образуется ледяной покров, шуга пропускается через турбины гидроэлектростанций (за исключением ковшовых), а при невозможности этого – </w:t>
      </w:r>
      <w:r>
        <w:rPr>
          <w:rFonts w:ascii="Times New Roman" w:hAnsi="Times New Roman"/>
          <w:color w:val="000000"/>
          <w:sz w:val="24"/>
        </w:rPr>
        <w:t>помимо турбин через шугосбросы с минимальной затратой воды. Порядок сброса шуги определяется соответствующей инструкцией утвержденной техническим руководителем организацией. При больших водохранилищах шуга накапливается в верхнем бьефе.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70" w:name="637221546"/>
      <w:bookmarkEnd w:id="469"/>
      <w:r>
        <w:rPr>
          <w:rFonts w:ascii="Times New Roman" w:hAnsi="Times New Roman"/>
          <w:color w:val="000000"/>
          <w:sz w:val="24"/>
        </w:rPr>
        <w:t>196. Режим работы к</w:t>
      </w:r>
      <w:r>
        <w:rPr>
          <w:rFonts w:ascii="Times New Roman" w:hAnsi="Times New Roman"/>
          <w:color w:val="000000"/>
          <w:sz w:val="24"/>
        </w:rPr>
        <w:t>аналов гидроэлектростанций в период шугохода обеспечивает непрерывное течение воды без образования заторов, перекрывающих полностью живое сечение каналов.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71" w:name="637221547"/>
      <w:bookmarkEnd w:id="470"/>
      <w:r>
        <w:rPr>
          <w:rFonts w:ascii="Times New Roman" w:hAnsi="Times New Roman"/>
          <w:color w:val="000000"/>
          <w:sz w:val="24"/>
        </w:rPr>
        <w:t>В зависимости от специфичных условий режим канала либо обеспечивается транзит шуги вдоль всей трассы,</w:t>
      </w:r>
      <w:r>
        <w:rPr>
          <w:rFonts w:ascii="Times New Roman" w:hAnsi="Times New Roman"/>
          <w:color w:val="000000"/>
          <w:sz w:val="24"/>
        </w:rPr>
        <w:t xml:space="preserve"> либо одновременно допускается ее частичное аккумулирование. Допускается накапливание шуги в отстойниках, (с последующим промывом) и бассейнах суточного регулирования.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72" w:name="637221548"/>
      <w:bookmarkEnd w:id="471"/>
      <w:r>
        <w:rPr>
          <w:rFonts w:ascii="Times New Roman" w:hAnsi="Times New Roman"/>
          <w:color w:val="000000"/>
          <w:sz w:val="24"/>
        </w:rPr>
        <w:t>При подготовке каналов к эксплуатации в шуготранзитном режиме удаляются устройства, стес</w:t>
      </w:r>
      <w:r>
        <w:rPr>
          <w:rFonts w:ascii="Times New Roman" w:hAnsi="Times New Roman"/>
          <w:color w:val="000000"/>
          <w:sz w:val="24"/>
        </w:rPr>
        <w:t>няющие течение (решетки, запани).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73" w:name="637221549"/>
      <w:bookmarkEnd w:id="472"/>
      <w:r>
        <w:rPr>
          <w:rFonts w:ascii="Times New Roman" w:hAnsi="Times New Roman"/>
          <w:color w:val="000000"/>
          <w:sz w:val="24"/>
        </w:rPr>
        <w:t>197. Перед ледоставом и в период ледостава организуются систематические (не реже 1 раза в сутки) измерения температуры воды на участках водозаборов для обнаружения признаков ее переохлаждения. Порядок включения системы обо</w:t>
      </w:r>
      <w:r>
        <w:rPr>
          <w:rFonts w:ascii="Times New Roman" w:hAnsi="Times New Roman"/>
          <w:color w:val="000000"/>
          <w:sz w:val="24"/>
        </w:rPr>
        <w:t>грева и устройства для очистки решеток ото льда определяется производственной инструкцией.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74" w:name="637221550"/>
      <w:bookmarkEnd w:id="473"/>
      <w:r>
        <w:rPr>
          <w:rFonts w:ascii="Times New Roman" w:hAnsi="Times New Roman"/>
          <w:color w:val="000000"/>
          <w:sz w:val="24"/>
        </w:rPr>
        <w:lastRenderedPageBreak/>
        <w:t>198. Если принятые меры (обогрев, очистка) не предотвращают забивания решеток шугой и появления опасных перепадов напора на них, производится поочередный останов тур</w:t>
      </w:r>
      <w:r>
        <w:rPr>
          <w:rFonts w:ascii="Times New Roman" w:hAnsi="Times New Roman"/>
          <w:color w:val="000000"/>
          <w:sz w:val="24"/>
        </w:rPr>
        <w:t>бин (или насосов) для очистки решеток. Производится пропуск шуги через гидротурбины с частичным или полным удалением решеток при техническом обосновании в каждом случае.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75" w:name="637221551"/>
      <w:bookmarkEnd w:id="474"/>
      <w:r>
        <w:rPr>
          <w:rFonts w:ascii="Times New Roman" w:hAnsi="Times New Roman"/>
          <w:color w:val="000000"/>
          <w:sz w:val="24"/>
        </w:rPr>
        <w:t>При этом принимаются меры, обеспечивающие бесперебойную работу системы технического во</w:t>
      </w:r>
      <w:r>
        <w:rPr>
          <w:rFonts w:ascii="Times New Roman" w:hAnsi="Times New Roman"/>
          <w:color w:val="000000"/>
          <w:sz w:val="24"/>
        </w:rPr>
        <w:t>доснабжения.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76" w:name="637221552"/>
      <w:bookmarkEnd w:id="475"/>
      <w:r>
        <w:rPr>
          <w:rFonts w:ascii="Times New Roman" w:hAnsi="Times New Roman"/>
          <w:color w:val="000000"/>
          <w:sz w:val="24"/>
        </w:rPr>
        <w:t>199. Пропуск льда через створ гидротехнических сооружений производится при максимальном использовании ледопропускного фронта с обеспечением достаточного слоя воды над порогом ледосбросных отверстий.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77" w:name="637221553"/>
      <w:bookmarkEnd w:id="476"/>
      <w:r>
        <w:rPr>
          <w:rFonts w:ascii="Times New Roman" w:hAnsi="Times New Roman"/>
          <w:color w:val="000000"/>
          <w:sz w:val="24"/>
        </w:rPr>
        <w:t>В период ледохода при угрозе образования зат</w:t>
      </w:r>
      <w:r>
        <w:rPr>
          <w:rFonts w:ascii="Times New Roman" w:hAnsi="Times New Roman"/>
          <w:color w:val="000000"/>
          <w:sz w:val="24"/>
        </w:rPr>
        <w:t>оров льда и опасных для сооружений ударов больших ледяных масс организуются временные посты наблюдений и приняты меры к ликвидации заторов и размельчению ледяных полей путем проведения взрывных и ледокольных работ.</w:t>
      </w:r>
    </w:p>
    <w:p w:rsidR="00734242" w:rsidRDefault="0076319C">
      <w:pPr>
        <w:spacing w:before="120" w:after="120" w:line="240" w:lineRule="auto"/>
        <w:jc w:val="center"/>
      </w:pPr>
      <w:bookmarkStart w:id="478" w:name="637221554"/>
      <w:bookmarkEnd w:id="477"/>
      <w:r>
        <w:rPr>
          <w:rFonts w:ascii="Times New Roman" w:hAnsi="Times New Roman"/>
          <w:b/>
          <w:color w:val="000000"/>
          <w:sz w:val="24"/>
        </w:rPr>
        <w:t>Параграф 3. Эксплуатация водохранилищ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79" w:name="637221555"/>
      <w:bookmarkEnd w:id="478"/>
      <w:r>
        <w:rPr>
          <w:rFonts w:ascii="Times New Roman" w:hAnsi="Times New Roman"/>
          <w:color w:val="000000"/>
          <w:sz w:val="24"/>
        </w:rPr>
        <w:t>200</w:t>
      </w:r>
      <w:r>
        <w:rPr>
          <w:rFonts w:ascii="Times New Roman" w:hAnsi="Times New Roman"/>
          <w:color w:val="000000"/>
          <w:sz w:val="24"/>
        </w:rPr>
        <w:t>. На интенсивно заиляемых водохранилищах при пропуске паводков поддерживаются возможные низшие уровни в пределах проектной призмы регулирования, если это не наносит ущерба другим водопотребителям. Наполнение таких водохранилищ осуществляется в возможно бол</w:t>
      </w:r>
      <w:r>
        <w:rPr>
          <w:rFonts w:ascii="Times New Roman" w:hAnsi="Times New Roman"/>
          <w:color w:val="000000"/>
          <w:sz w:val="24"/>
        </w:rPr>
        <w:t>ее поздний срок на спаде паводка.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80" w:name="637221556"/>
      <w:bookmarkEnd w:id="479"/>
      <w:r>
        <w:rPr>
          <w:rFonts w:ascii="Times New Roman" w:hAnsi="Times New Roman"/>
          <w:color w:val="000000"/>
          <w:sz w:val="24"/>
        </w:rPr>
        <w:t>201. Для уменьшения заиления водохранилищ, бьефов, бассейнов, каналов необходимо: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81" w:name="637221557"/>
      <w:bookmarkEnd w:id="480"/>
      <w:r>
        <w:rPr>
          <w:rFonts w:ascii="Times New Roman" w:hAnsi="Times New Roman"/>
          <w:color w:val="000000"/>
          <w:sz w:val="24"/>
        </w:rPr>
        <w:t>1) поддерживать такие режимы их работы, которые создают возможность максимального транзита поступающего твердого стока;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82" w:name="637221558"/>
      <w:bookmarkEnd w:id="481"/>
      <w:r>
        <w:rPr>
          <w:rFonts w:ascii="Times New Roman" w:hAnsi="Times New Roman"/>
          <w:color w:val="000000"/>
          <w:sz w:val="24"/>
        </w:rPr>
        <w:t xml:space="preserve">2) обеспечивать </w:t>
      </w:r>
      <w:r>
        <w:rPr>
          <w:rFonts w:ascii="Times New Roman" w:hAnsi="Times New Roman"/>
          <w:color w:val="000000"/>
          <w:sz w:val="24"/>
        </w:rPr>
        <w:t>работу каналов в период поступления в них воды повышенной мутности в близком к постоянному параметру режиме с возможно большим расходом воды;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83" w:name="637221559"/>
      <w:bookmarkEnd w:id="482"/>
      <w:r>
        <w:rPr>
          <w:rFonts w:ascii="Times New Roman" w:hAnsi="Times New Roman"/>
          <w:color w:val="000000"/>
          <w:sz w:val="24"/>
        </w:rPr>
        <w:t>3) промывать бьефы, водохранилища, пороги водоприемников, осветлять воду в отстойниках, применять берегоукрепитель</w:t>
      </w:r>
      <w:r>
        <w:rPr>
          <w:rFonts w:ascii="Times New Roman" w:hAnsi="Times New Roman"/>
          <w:color w:val="000000"/>
          <w:sz w:val="24"/>
        </w:rPr>
        <w:t>ные и наносоудерживающие устройства или удалять наносы механическими средствами.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84" w:name="637221560"/>
      <w:bookmarkEnd w:id="483"/>
      <w:r>
        <w:rPr>
          <w:rFonts w:ascii="Times New Roman" w:hAnsi="Times New Roman"/>
          <w:color w:val="000000"/>
          <w:sz w:val="24"/>
        </w:rPr>
        <w:t>202. В периоды, когда естественный расход воды в реке не используется полностью для выработки электроэнергии, избыток воды используется для смыва наносов в нижний бьеф плотины</w:t>
      </w:r>
      <w:r>
        <w:rPr>
          <w:rFonts w:ascii="Times New Roman" w:hAnsi="Times New Roman"/>
          <w:color w:val="000000"/>
          <w:sz w:val="24"/>
        </w:rPr>
        <w:t xml:space="preserve"> и промывки порогов водоприемных устройств.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85" w:name="637221561"/>
      <w:bookmarkEnd w:id="484"/>
      <w:r>
        <w:rPr>
          <w:rFonts w:ascii="Times New Roman" w:hAnsi="Times New Roman"/>
          <w:color w:val="000000"/>
          <w:sz w:val="24"/>
        </w:rPr>
        <w:t>203. При попадании в водоприемные сооружения наносов, скопившихся перед порогом водоприемника, необходимо удалить отложения наносов путем их промывки. При невозможности или неэффективности промывки удаление нанос</w:t>
      </w:r>
      <w:r>
        <w:rPr>
          <w:rFonts w:ascii="Times New Roman" w:hAnsi="Times New Roman"/>
          <w:color w:val="000000"/>
          <w:sz w:val="24"/>
        </w:rPr>
        <w:t>ов производится с помощью механизмов.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86" w:name="637221562"/>
      <w:bookmarkEnd w:id="485"/>
      <w:r>
        <w:rPr>
          <w:rFonts w:ascii="Times New Roman" w:hAnsi="Times New Roman"/>
          <w:color w:val="000000"/>
          <w:sz w:val="24"/>
        </w:rPr>
        <w:t>Промывка водозаборных сооружений электростанций при бесплотинном водозаборе осуществляется устройством местных стеснений потока с тем, чтобы отложения наносов размывались под действием повышенных скоростей воды.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87" w:name="637221563"/>
      <w:bookmarkEnd w:id="486"/>
      <w:r>
        <w:rPr>
          <w:rFonts w:ascii="Times New Roman" w:hAnsi="Times New Roman"/>
          <w:color w:val="000000"/>
          <w:sz w:val="24"/>
        </w:rPr>
        <w:t xml:space="preserve">204. </w:t>
      </w:r>
      <w:r>
        <w:rPr>
          <w:rFonts w:ascii="Times New Roman" w:hAnsi="Times New Roman"/>
          <w:color w:val="000000"/>
          <w:sz w:val="24"/>
        </w:rPr>
        <w:t>Наблюдение за состоянием интенсивно заиляемого водохранилища и удаление наносов организуются по эксплуатации заиляемых водохранилищ и с учетом природоохранных требований.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88" w:name="637221564"/>
      <w:bookmarkEnd w:id="487"/>
      <w:r>
        <w:rPr>
          <w:rFonts w:ascii="Times New Roman" w:hAnsi="Times New Roman"/>
          <w:color w:val="000000"/>
          <w:sz w:val="24"/>
        </w:rPr>
        <w:t>205. Отстойники электростанций постоянно используется для осветления воды. Отключение</w:t>
      </w:r>
      <w:r>
        <w:rPr>
          <w:rFonts w:ascii="Times New Roman" w:hAnsi="Times New Roman"/>
          <w:color w:val="000000"/>
          <w:sz w:val="24"/>
        </w:rPr>
        <w:t xml:space="preserve"> отстойников или их отдельных камер для ремонта производится в период, когда вода несет незначительное количество наносов и свободна от фракций, опасных в отношении истирания турбин и другого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89" w:name="637221565"/>
      <w:bookmarkEnd w:id="488"/>
      <w:r>
        <w:rPr>
          <w:rFonts w:ascii="Times New Roman" w:hAnsi="Times New Roman"/>
          <w:color w:val="000000"/>
          <w:sz w:val="24"/>
        </w:rPr>
        <w:lastRenderedPageBreak/>
        <w:t>206. Водохранилища обособленного пользования, нахо</w:t>
      </w:r>
      <w:r>
        <w:rPr>
          <w:rFonts w:ascii="Times New Roman" w:hAnsi="Times New Roman"/>
          <w:color w:val="000000"/>
          <w:sz w:val="24"/>
        </w:rPr>
        <w:t>дящиеся на балансе электростанций, поддерживается в надлежащем техническом и санитарном состоянии силами эксплуатационного персонала электростанций.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90" w:name="637221566"/>
      <w:bookmarkEnd w:id="489"/>
      <w:r>
        <w:rPr>
          <w:rFonts w:ascii="Times New Roman" w:hAnsi="Times New Roman"/>
          <w:color w:val="000000"/>
          <w:sz w:val="24"/>
        </w:rPr>
        <w:t>На этих водохранилищах проводятся наблюдения за: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91" w:name="637221567"/>
      <w:bookmarkEnd w:id="490"/>
      <w:r>
        <w:rPr>
          <w:rFonts w:ascii="Times New Roman" w:hAnsi="Times New Roman"/>
          <w:color w:val="000000"/>
          <w:sz w:val="24"/>
        </w:rPr>
        <w:t>1) заилением и зарастанием;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92" w:name="637221568"/>
      <w:bookmarkEnd w:id="491"/>
      <w:r>
        <w:rPr>
          <w:rFonts w:ascii="Times New Roman" w:hAnsi="Times New Roman"/>
          <w:color w:val="000000"/>
          <w:sz w:val="24"/>
        </w:rPr>
        <w:t>2) переработкой берегов;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93" w:name="637221569"/>
      <w:bookmarkEnd w:id="492"/>
      <w:r>
        <w:rPr>
          <w:rFonts w:ascii="Times New Roman" w:hAnsi="Times New Roman"/>
          <w:color w:val="000000"/>
          <w:sz w:val="24"/>
        </w:rPr>
        <w:t>3) ка</w:t>
      </w:r>
      <w:r>
        <w:rPr>
          <w:rFonts w:ascii="Times New Roman" w:hAnsi="Times New Roman"/>
          <w:color w:val="000000"/>
          <w:sz w:val="24"/>
        </w:rPr>
        <w:t>чеством воды;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94" w:name="637221570"/>
      <w:bookmarkEnd w:id="493"/>
      <w:r>
        <w:rPr>
          <w:rFonts w:ascii="Times New Roman" w:hAnsi="Times New Roman"/>
          <w:color w:val="000000"/>
          <w:sz w:val="24"/>
        </w:rPr>
        <w:t>4) температурным и ледовым режимами;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95" w:name="637221571"/>
      <w:bookmarkEnd w:id="494"/>
      <w:r>
        <w:rPr>
          <w:rFonts w:ascii="Times New Roman" w:hAnsi="Times New Roman"/>
          <w:color w:val="000000"/>
          <w:sz w:val="24"/>
        </w:rPr>
        <w:t>5) всплыванием торфа;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96" w:name="637221572"/>
      <w:bookmarkEnd w:id="495"/>
      <w:r>
        <w:rPr>
          <w:rFonts w:ascii="Times New Roman" w:hAnsi="Times New Roman"/>
          <w:color w:val="000000"/>
          <w:sz w:val="24"/>
        </w:rPr>
        <w:t>6) соблюдением природоохранных требований в пределах водоохранных зон этих водохранилищ.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97" w:name="637221573"/>
      <w:bookmarkEnd w:id="496"/>
      <w:r>
        <w:rPr>
          <w:rFonts w:ascii="Times New Roman" w:hAnsi="Times New Roman"/>
          <w:color w:val="000000"/>
          <w:sz w:val="24"/>
        </w:rPr>
        <w:t>При необходимости для организации и проведения наблюдения, анализа результатов и разработки пр</w:t>
      </w:r>
      <w:r>
        <w:rPr>
          <w:rFonts w:ascii="Times New Roman" w:hAnsi="Times New Roman"/>
          <w:color w:val="000000"/>
          <w:sz w:val="24"/>
        </w:rPr>
        <w:t>иродоохранных мероприятий привлекаются специализированные организации.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98" w:name="637221574"/>
      <w:bookmarkEnd w:id="497"/>
      <w:r>
        <w:rPr>
          <w:rFonts w:ascii="Times New Roman" w:hAnsi="Times New Roman"/>
          <w:color w:val="000000"/>
          <w:sz w:val="24"/>
        </w:rPr>
        <w:t xml:space="preserve">207. На водохранилищах, расположенных в криолитозонах, проводятся наблюдения за криогенными процессами и деформациями в ложе водохранилища, зоне сработки, береговой и прибрежных зонах, </w:t>
      </w:r>
      <w:r>
        <w:rPr>
          <w:rFonts w:ascii="Times New Roman" w:hAnsi="Times New Roman"/>
          <w:color w:val="000000"/>
          <w:sz w:val="24"/>
        </w:rPr>
        <w:t>а также за изменением вместимости водохранилища. Для определения состава, объема и периодичности наблюдения следует привлекать специализированную организацию.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499" w:name="637221575"/>
      <w:bookmarkEnd w:id="498"/>
      <w:r>
        <w:rPr>
          <w:rFonts w:ascii="Times New Roman" w:hAnsi="Times New Roman"/>
          <w:color w:val="000000"/>
          <w:sz w:val="24"/>
        </w:rPr>
        <w:t>Через 5 лет после начала наполнения водохранилища и затем через каждые последующие 10 лет его экс</w:t>
      </w:r>
      <w:r>
        <w:rPr>
          <w:rFonts w:ascii="Times New Roman" w:hAnsi="Times New Roman"/>
          <w:color w:val="000000"/>
          <w:sz w:val="24"/>
        </w:rPr>
        <w:t>плуатации с привлечением специализированной организации по результатам наблюдений проводится анализ состояния водохранилища и при необходимости разрабатываются мероприятия, обеспечивающие надежность и безопасность эксплуатации гидроузла.</w:t>
      </w:r>
    </w:p>
    <w:p w:rsidR="00734242" w:rsidRDefault="0076319C">
      <w:pPr>
        <w:spacing w:before="120" w:after="120" w:line="240" w:lineRule="auto"/>
        <w:jc w:val="center"/>
      </w:pPr>
      <w:bookmarkStart w:id="500" w:name="637221576"/>
      <w:bookmarkEnd w:id="499"/>
      <w:r>
        <w:rPr>
          <w:rFonts w:ascii="Times New Roman" w:hAnsi="Times New Roman"/>
          <w:b/>
          <w:color w:val="000000"/>
          <w:sz w:val="24"/>
        </w:rPr>
        <w:t>Параграф 4. Гидрол</w:t>
      </w:r>
      <w:r>
        <w:rPr>
          <w:rFonts w:ascii="Times New Roman" w:hAnsi="Times New Roman"/>
          <w:b/>
          <w:color w:val="000000"/>
          <w:sz w:val="24"/>
        </w:rPr>
        <w:t>огическое и метеорологическое обеспечение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01" w:name="637221577"/>
      <w:bookmarkEnd w:id="500"/>
      <w:r>
        <w:rPr>
          <w:rFonts w:ascii="Times New Roman" w:hAnsi="Times New Roman"/>
          <w:color w:val="000000"/>
          <w:sz w:val="24"/>
        </w:rPr>
        <w:t>208. В задачи гидрологического и метеорологического обеспечения электростанций входит получение: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02" w:name="637221578"/>
      <w:bookmarkEnd w:id="501"/>
      <w:r>
        <w:rPr>
          <w:rFonts w:ascii="Times New Roman" w:hAnsi="Times New Roman"/>
          <w:color w:val="000000"/>
          <w:sz w:val="24"/>
        </w:rPr>
        <w:t>1) гидрологических и метеорологических данных для оптимального ведения режимов работы электростанции, планирования ис</w:t>
      </w:r>
      <w:r>
        <w:rPr>
          <w:rFonts w:ascii="Times New Roman" w:hAnsi="Times New Roman"/>
          <w:color w:val="000000"/>
          <w:sz w:val="24"/>
        </w:rPr>
        <w:t>пользования водных ресурсов и организации надежной эксплуатации гидротехнических сооружений и водохранилищ;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03" w:name="637221579"/>
      <w:bookmarkEnd w:id="502"/>
      <w:r>
        <w:rPr>
          <w:rFonts w:ascii="Times New Roman" w:hAnsi="Times New Roman"/>
          <w:color w:val="000000"/>
          <w:sz w:val="24"/>
        </w:rPr>
        <w:t>2) данных для регулирования водного стока, пропуска половодий и паводков, организации ирригационных, навигационных и санитарных попусков, обеспечени</w:t>
      </w:r>
      <w:r>
        <w:rPr>
          <w:rFonts w:ascii="Times New Roman" w:hAnsi="Times New Roman"/>
          <w:color w:val="000000"/>
          <w:sz w:val="24"/>
        </w:rPr>
        <w:t>я водоснабжения;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04" w:name="637221580"/>
      <w:bookmarkEnd w:id="503"/>
      <w:r>
        <w:rPr>
          <w:rFonts w:ascii="Times New Roman" w:hAnsi="Times New Roman"/>
          <w:color w:val="000000"/>
          <w:sz w:val="24"/>
        </w:rPr>
        <w:t>3) информации, необходимой для своевременного принятия мер к предотвращению или уменьшению ущерба от стихийных явлений.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05" w:name="637221581"/>
      <w:bookmarkEnd w:id="504"/>
      <w:r>
        <w:rPr>
          <w:rFonts w:ascii="Times New Roman" w:hAnsi="Times New Roman"/>
          <w:color w:val="000000"/>
          <w:sz w:val="24"/>
        </w:rPr>
        <w:t>209. Электростанции регулярно получают от метеорологических служб следующие данные: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06" w:name="637221582"/>
      <w:bookmarkEnd w:id="505"/>
      <w:r>
        <w:rPr>
          <w:rFonts w:ascii="Times New Roman" w:hAnsi="Times New Roman"/>
          <w:color w:val="000000"/>
          <w:sz w:val="24"/>
        </w:rPr>
        <w:t>1) сведения по используемому водото</w:t>
      </w:r>
      <w:r>
        <w:rPr>
          <w:rFonts w:ascii="Times New Roman" w:hAnsi="Times New Roman"/>
          <w:color w:val="000000"/>
          <w:sz w:val="24"/>
        </w:rPr>
        <w:t>ку (расход, уровни и температура воды, ледовые явления, наносы);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07" w:name="637221583"/>
      <w:bookmarkEnd w:id="506"/>
      <w:r>
        <w:rPr>
          <w:rFonts w:ascii="Times New Roman" w:hAnsi="Times New Roman"/>
          <w:color w:val="000000"/>
          <w:sz w:val="24"/>
        </w:rPr>
        <w:t>2) месячные и годовые водные балансы водохранилищ; метеорологические данные (температура и влажность воздуха, осадки и испарение, сила и направление ветра, образование гололеда, штормовые и г</w:t>
      </w:r>
      <w:r>
        <w:rPr>
          <w:rFonts w:ascii="Times New Roman" w:hAnsi="Times New Roman"/>
          <w:color w:val="000000"/>
          <w:sz w:val="24"/>
        </w:rPr>
        <w:t>розовые предупреждения);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08" w:name="637221584"/>
      <w:bookmarkEnd w:id="507"/>
      <w:r>
        <w:rPr>
          <w:rFonts w:ascii="Times New Roman" w:hAnsi="Times New Roman"/>
          <w:color w:val="000000"/>
          <w:sz w:val="24"/>
        </w:rPr>
        <w:lastRenderedPageBreak/>
        <w:t>3) гидрологические и метеорологические прогнозы, необходимые для эксплуатации электростанций.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09" w:name="637221585"/>
      <w:bookmarkEnd w:id="508"/>
      <w:r>
        <w:rPr>
          <w:rFonts w:ascii="Times New Roman" w:hAnsi="Times New Roman"/>
          <w:color w:val="000000"/>
          <w:sz w:val="24"/>
        </w:rPr>
        <w:t>При необходимости электростанции получают от органов метеорологических служб сведения о физических, химических и гидробиологических показ</w:t>
      </w:r>
      <w:r>
        <w:rPr>
          <w:rFonts w:ascii="Times New Roman" w:hAnsi="Times New Roman"/>
          <w:color w:val="000000"/>
          <w:sz w:val="24"/>
        </w:rPr>
        <w:t>ателях вод, об уровне их загрязнения, а также экстренную информацию о резких изменениях уровня загрязнения вод.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10" w:name="637221586"/>
      <w:bookmarkEnd w:id="509"/>
      <w:r>
        <w:rPr>
          <w:rFonts w:ascii="Times New Roman" w:hAnsi="Times New Roman"/>
          <w:color w:val="000000"/>
          <w:sz w:val="24"/>
        </w:rPr>
        <w:t xml:space="preserve">210. Объем, сроки и порядок передачи гидрологических и метеорологических прогнозов и предупреждений об опасных явлениях устанавливаются, исходя </w:t>
      </w:r>
      <w:r>
        <w:rPr>
          <w:rFonts w:ascii="Times New Roman" w:hAnsi="Times New Roman"/>
          <w:color w:val="000000"/>
          <w:sz w:val="24"/>
        </w:rPr>
        <w:t>из определенных условий, совместно с соответствующими метеорологическими службами.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11" w:name="637221587"/>
      <w:bookmarkEnd w:id="510"/>
      <w:r>
        <w:rPr>
          <w:rFonts w:ascii="Times New Roman" w:hAnsi="Times New Roman"/>
          <w:color w:val="000000"/>
          <w:sz w:val="24"/>
        </w:rPr>
        <w:t>На электростанции производится регистрация прогнозов и фактических гидрологических и метеорологических явления.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12" w:name="637221588"/>
      <w:bookmarkEnd w:id="511"/>
      <w:r>
        <w:rPr>
          <w:rFonts w:ascii="Times New Roman" w:hAnsi="Times New Roman"/>
          <w:color w:val="000000"/>
          <w:sz w:val="24"/>
        </w:rPr>
        <w:t xml:space="preserve">211. На каждой электростанции в сроки, определяемые местной </w:t>
      </w:r>
      <w:r>
        <w:rPr>
          <w:rFonts w:ascii="Times New Roman" w:hAnsi="Times New Roman"/>
          <w:color w:val="000000"/>
          <w:sz w:val="24"/>
        </w:rPr>
        <w:t>инструкцией, организуются наблюдения за: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13" w:name="637221589"/>
      <w:bookmarkEnd w:id="512"/>
      <w:r>
        <w:rPr>
          <w:rFonts w:ascii="Times New Roman" w:hAnsi="Times New Roman"/>
          <w:color w:val="000000"/>
          <w:sz w:val="24"/>
        </w:rPr>
        <w:t>1) уровнями воды в бьефах водоподпорных сооружений, у водозаборных сооружений, в каналах;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14" w:name="637221590"/>
      <w:bookmarkEnd w:id="513"/>
      <w:r>
        <w:rPr>
          <w:rFonts w:ascii="Times New Roman" w:hAnsi="Times New Roman"/>
          <w:color w:val="000000"/>
          <w:sz w:val="24"/>
        </w:rPr>
        <w:t>2) расходами воды, пропускаемыми через гидротехнические сооружения и используемыми технологическим оборудованием;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15" w:name="637221591"/>
      <w:bookmarkEnd w:id="514"/>
      <w:r>
        <w:rPr>
          <w:rFonts w:ascii="Times New Roman" w:hAnsi="Times New Roman"/>
          <w:color w:val="000000"/>
          <w:sz w:val="24"/>
        </w:rPr>
        <w:t xml:space="preserve">3) ледовым </w:t>
      </w:r>
      <w:r>
        <w:rPr>
          <w:rFonts w:ascii="Times New Roman" w:hAnsi="Times New Roman"/>
          <w:color w:val="000000"/>
          <w:sz w:val="24"/>
        </w:rPr>
        <w:t>режимом водотока (реки, канала, водохранилища) вблизи сооружений в верхнем и нижнем бьефах;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16" w:name="637221592"/>
      <w:bookmarkEnd w:id="515"/>
      <w:r>
        <w:rPr>
          <w:rFonts w:ascii="Times New Roman" w:hAnsi="Times New Roman"/>
          <w:color w:val="000000"/>
          <w:sz w:val="24"/>
        </w:rPr>
        <w:t>4) содержанием наносов в воде и их отложениями в водохранилищах, бьефах, бассейнах, каналах, температурой воды и воздуха;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17" w:name="637221593"/>
      <w:bookmarkEnd w:id="516"/>
      <w:r>
        <w:rPr>
          <w:rFonts w:ascii="Times New Roman" w:hAnsi="Times New Roman"/>
          <w:color w:val="000000"/>
          <w:sz w:val="24"/>
        </w:rPr>
        <w:t xml:space="preserve">5) показателями качества используемой или </w:t>
      </w:r>
      <w:r>
        <w:rPr>
          <w:rFonts w:ascii="Times New Roman" w:hAnsi="Times New Roman"/>
          <w:color w:val="000000"/>
          <w:sz w:val="24"/>
        </w:rPr>
        <w:t>сбрасываемой воды (по местным условиям).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18" w:name="637221594"/>
      <w:bookmarkEnd w:id="517"/>
      <w:r>
        <w:rPr>
          <w:rFonts w:ascii="Times New Roman" w:hAnsi="Times New Roman"/>
          <w:color w:val="000000"/>
          <w:sz w:val="24"/>
        </w:rPr>
        <w:t>212. Среднесуточный расход воды, использованной электростанциями, определяется по показаниям водомеров (расходомеров), при отсутствии водомерных устройств временно, до установки указанных приборов, сток воды может у</w:t>
      </w:r>
      <w:r>
        <w:rPr>
          <w:rFonts w:ascii="Times New Roman" w:hAnsi="Times New Roman"/>
          <w:color w:val="000000"/>
          <w:sz w:val="24"/>
        </w:rPr>
        <w:t>читываться по характеристикам протарированного технологического оборудования и другими возможными методами.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19" w:name="637221595"/>
      <w:bookmarkEnd w:id="518"/>
      <w:r>
        <w:rPr>
          <w:rFonts w:ascii="Times New Roman" w:hAnsi="Times New Roman"/>
          <w:color w:val="000000"/>
          <w:sz w:val="24"/>
        </w:rPr>
        <w:t>213. На всех водохранилищах, осуществляющих регулирование стока воды, организуется ежесуточный учет притока воды к створу гидроузлов по данным терри</w:t>
      </w:r>
      <w:r>
        <w:rPr>
          <w:rFonts w:ascii="Times New Roman" w:hAnsi="Times New Roman"/>
          <w:color w:val="000000"/>
          <w:sz w:val="24"/>
        </w:rPr>
        <w:t>ториальных метеорологических служб.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20" w:name="637221596"/>
      <w:bookmarkEnd w:id="519"/>
      <w:r>
        <w:rPr>
          <w:rFonts w:ascii="Times New Roman" w:hAnsi="Times New Roman"/>
          <w:color w:val="000000"/>
          <w:sz w:val="24"/>
        </w:rPr>
        <w:t xml:space="preserve">214. Уровни верхнего и нижнего бьефов гидроэлектростанций и напор гидротурбин, а также перепады напора на решетках измеряются приборами с дистанционной передачей показаний на центральный пульт управления. Устройства для </w:t>
      </w:r>
      <w:r>
        <w:rPr>
          <w:rFonts w:ascii="Times New Roman" w:hAnsi="Times New Roman"/>
          <w:color w:val="000000"/>
          <w:sz w:val="24"/>
        </w:rPr>
        <w:t>измерения уровня воды в бьефах и перепадов напора на решетках проверяются 2 раза в год и после прохождения паводка.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21" w:name="637221597"/>
      <w:bookmarkEnd w:id="520"/>
      <w:r>
        <w:rPr>
          <w:rFonts w:ascii="Times New Roman" w:hAnsi="Times New Roman"/>
          <w:color w:val="000000"/>
          <w:sz w:val="24"/>
        </w:rPr>
        <w:t>215. Отметки нулей водомерных устройств устанавливаются в единой системе отметок и проверяются нивелировкой не реже 1 раза в 5 лет.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22" w:name="637221598"/>
      <w:bookmarkEnd w:id="521"/>
      <w:r>
        <w:rPr>
          <w:rFonts w:ascii="Times New Roman" w:hAnsi="Times New Roman"/>
          <w:color w:val="000000"/>
          <w:sz w:val="24"/>
        </w:rPr>
        <w:t>Лед вокр</w:t>
      </w:r>
      <w:r>
        <w:rPr>
          <w:rFonts w:ascii="Times New Roman" w:hAnsi="Times New Roman"/>
          <w:color w:val="000000"/>
          <w:sz w:val="24"/>
        </w:rPr>
        <w:t>уг реек и свай скалывается. Автоматические посты в морозный период утепляются.</w:t>
      </w:r>
    </w:p>
    <w:p w:rsidR="00734242" w:rsidRDefault="0076319C">
      <w:pPr>
        <w:spacing w:before="120" w:after="120" w:line="240" w:lineRule="auto"/>
        <w:jc w:val="center"/>
      </w:pPr>
      <w:bookmarkStart w:id="523" w:name="637221599"/>
      <w:bookmarkEnd w:id="522"/>
      <w:r>
        <w:rPr>
          <w:rFonts w:ascii="Times New Roman" w:hAnsi="Times New Roman"/>
          <w:b/>
          <w:color w:val="000000"/>
          <w:sz w:val="24"/>
        </w:rPr>
        <w:t>Параграф 5. Гидротурбинные установки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24" w:name="637221600"/>
      <w:bookmarkEnd w:id="523"/>
      <w:r>
        <w:rPr>
          <w:rFonts w:ascii="Times New Roman" w:hAnsi="Times New Roman"/>
          <w:color w:val="000000"/>
          <w:sz w:val="24"/>
        </w:rPr>
        <w:t xml:space="preserve">216. При эксплуатации гидротурбинных установок обеспечивается их бесперебойная работа с максимально возможным для заданной нагрузки и </w:t>
      </w:r>
      <w:r>
        <w:rPr>
          <w:rFonts w:ascii="Times New Roman" w:hAnsi="Times New Roman"/>
          <w:color w:val="000000"/>
          <w:sz w:val="24"/>
        </w:rPr>
        <w:t xml:space="preserve">действующего напора коэффициентом полезного действия. Оборудование гидроэлектростанции поддерживается в </w:t>
      </w:r>
      <w:r>
        <w:rPr>
          <w:rFonts w:ascii="Times New Roman" w:hAnsi="Times New Roman"/>
          <w:color w:val="000000"/>
          <w:sz w:val="24"/>
        </w:rPr>
        <w:lastRenderedPageBreak/>
        <w:t>постоянной готовности к максимальной располагаемой нагрузке и работе в насосном режиме для оборудования гидроаккумулирующих станций.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25" w:name="637221601"/>
      <w:bookmarkEnd w:id="524"/>
      <w:r>
        <w:rPr>
          <w:rFonts w:ascii="Times New Roman" w:hAnsi="Times New Roman"/>
          <w:color w:val="000000"/>
          <w:sz w:val="24"/>
        </w:rPr>
        <w:t xml:space="preserve">217. Находящиеся в </w:t>
      </w:r>
      <w:r>
        <w:rPr>
          <w:rFonts w:ascii="Times New Roman" w:hAnsi="Times New Roman"/>
          <w:color w:val="000000"/>
          <w:sz w:val="24"/>
        </w:rPr>
        <w:t>эксплуатации гидроагрегаты и вспомогательное оборудование полностью автоматизируются. Пуск гидроагрегата в генераторный режим и режим синхронного компенсатора, останов из генераторного режима и режима синхронного компенсатора, перевод из генераторного режи</w:t>
      </w:r>
      <w:r>
        <w:rPr>
          <w:rFonts w:ascii="Times New Roman" w:hAnsi="Times New Roman"/>
          <w:color w:val="000000"/>
          <w:sz w:val="24"/>
        </w:rPr>
        <w:t>ма в режим синхронного компенсатора и обратно осуществляются от одного командного импульса.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26" w:name="637221602"/>
      <w:bookmarkEnd w:id="525"/>
      <w:r>
        <w:rPr>
          <w:rFonts w:ascii="Times New Roman" w:hAnsi="Times New Roman"/>
          <w:color w:val="000000"/>
          <w:sz w:val="24"/>
        </w:rPr>
        <w:t>218. Работа гидроагрегатов проводится при полностью открытых затворах, установленных на турбинных водоводах, значение предельного открытия направляющего аппарата ги</w:t>
      </w:r>
      <w:r>
        <w:rPr>
          <w:rFonts w:ascii="Times New Roman" w:hAnsi="Times New Roman"/>
          <w:color w:val="000000"/>
          <w:sz w:val="24"/>
        </w:rPr>
        <w:t>дротурбины не превышает значения, соответствующего максимально допустимой нагрузке гидроагрегата (генератора-двигателя) при данном напоре и высоте отсасывания.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27" w:name="637221603"/>
      <w:bookmarkEnd w:id="526"/>
      <w:r>
        <w:rPr>
          <w:rFonts w:ascii="Times New Roman" w:hAnsi="Times New Roman"/>
          <w:color w:val="000000"/>
          <w:sz w:val="24"/>
        </w:rPr>
        <w:t>Предельное открытие направляющего аппарата насос-турбины, работающей в насосном режиме при миним</w:t>
      </w:r>
      <w:r>
        <w:rPr>
          <w:rFonts w:ascii="Times New Roman" w:hAnsi="Times New Roman"/>
          <w:color w:val="000000"/>
          <w:sz w:val="24"/>
        </w:rPr>
        <w:t>альном напоре и допустимой высоте отсасывания, не превышает значения, соответствующего максимальной мощности генератора-двигателя в двигательном режиме.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28" w:name="637221604"/>
      <w:bookmarkEnd w:id="527"/>
      <w:r>
        <w:rPr>
          <w:rFonts w:ascii="Times New Roman" w:hAnsi="Times New Roman"/>
          <w:color w:val="000000"/>
          <w:sz w:val="24"/>
        </w:rPr>
        <w:t>Перепад на сороудерживающих решетках не превышает предельного значения, указанного в производственной и</w:t>
      </w:r>
      <w:r>
        <w:rPr>
          <w:rFonts w:ascii="Times New Roman" w:hAnsi="Times New Roman"/>
          <w:color w:val="000000"/>
          <w:sz w:val="24"/>
        </w:rPr>
        <w:t>нструкции по их эксплуатации.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29" w:name="637221605"/>
      <w:bookmarkEnd w:id="528"/>
      <w:r>
        <w:rPr>
          <w:rFonts w:ascii="Times New Roman" w:hAnsi="Times New Roman"/>
          <w:color w:val="000000"/>
          <w:sz w:val="24"/>
        </w:rPr>
        <w:t>219. Гидроагрегаты, находящиеся в резерве, содержатся в состоянии готовности к немедленному автоматическому пуску. Гидротурбины (насос-турбины) с закрытым направляющим аппаратом находятся под напором при полностью открытых зат</w:t>
      </w:r>
      <w:r>
        <w:rPr>
          <w:rFonts w:ascii="Times New Roman" w:hAnsi="Times New Roman"/>
          <w:color w:val="000000"/>
          <w:sz w:val="24"/>
        </w:rPr>
        <w:t>ворах на водоприемнике и в отсасывающей трубе. На высоконапорных гидроэлектростанциях с напором 300 метров и более, а также с напором от 200 до 300 метров при числе часов использования менее 3000 предтурбинные и встроенные кольцевые затворы на резервных ги</w:t>
      </w:r>
      <w:r>
        <w:rPr>
          <w:rFonts w:ascii="Times New Roman" w:hAnsi="Times New Roman"/>
          <w:color w:val="000000"/>
          <w:sz w:val="24"/>
        </w:rPr>
        <w:t>дроагрегатах закрываются.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30" w:name="637221606"/>
      <w:bookmarkEnd w:id="529"/>
      <w:r>
        <w:rPr>
          <w:rFonts w:ascii="Times New Roman" w:hAnsi="Times New Roman"/>
          <w:color w:val="000000"/>
          <w:sz w:val="24"/>
        </w:rPr>
        <w:t>На гидроэлектростанциях с напором ниже 200 м предтурбинный затвор на резервном агрегате не закрывается, если он не выполняет оперативные функции.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31" w:name="637221607"/>
      <w:bookmarkEnd w:id="530"/>
      <w:r>
        <w:rPr>
          <w:rFonts w:ascii="Times New Roman" w:hAnsi="Times New Roman"/>
          <w:color w:val="000000"/>
          <w:sz w:val="24"/>
        </w:rPr>
        <w:t>220. Гидроагрегаты, работающие в режиме синхронного компенсатора, содержатся в состо</w:t>
      </w:r>
      <w:r>
        <w:rPr>
          <w:rFonts w:ascii="Times New Roman" w:hAnsi="Times New Roman"/>
          <w:color w:val="000000"/>
          <w:sz w:val="24"/>
        </w:rPr>
        <w:t>янии готовности к немедленному автоматическому переводу в генераторный режим.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32" w:name="637221608"/>
      <w:bookmarkEnd w:id="531"/>
      <w:r>
        <w:rPr>
          <w:rFonts w:ascii="Times New Roman" w:hAnsi="Times New Roman"/>
          <w:color w:val="000000"/>
          <w:sz w:val="24"/>
        </w:rPr>
        <w:t>При работе гидроагрегата в режиме синхронного компенсатора рабочее колесо турбины освобождается от воды.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33" w:name="637221609"/>
      <w:bookmarkEnd w:id="532"/>
      <w:r>
        <w:rPr>
          <w:rFonts w:ascii="Times New Roman" w:hAnsi="Times New Roman"/>
          <w:color w:val="000000"/>
          <w:sz w:val="24"/>
        </w:rPr>
        <w:t>На гидроэлектростанциях, имеющих предтурбинные затворы, при переводе гидр</w:t>
      </w:r>
      <w:r>
        <w:rPr>
          <w:rFonts w:ascii="Times New Roman" w:hAnsi="Times New Roman"/>
          <w:color w:val="000000"/>
          <w:sz w:val="24"/>
        </w:rPr>
        <w:t>оагрегата в режим синхронного компенсатора предтурбинный затвор закрывается.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34" w:name="637221610"/>
      <w:bookmarkEnd w:id="533"/>
      <w:r>
        <w:rPr>
          <w:rFonts w:ascii="Times New Roman" w:hAnsi="Times New Roman"/>
          <w:color w:val="000000"/>
          <w:sz w:val="24"/>
        </w:rPr>
        <w:t>221. Гидроагрегаты эксплуатируются в режиме автоматического регулирования частоты вращения с заданным статизмом. Перевод регулятора гидротурбин в режим работы на ограничителе откр</w:t>
      </w:r>
      <w:r>
        <w:rPr>
          <w:rFonts w:ascii="Times New Roman" w:hAnsi="Times New Roman"/>
          <w:color w:val="000000"/>
          <w:sz w:val="24"/>
        </w:rPr>
        <w:t>ытия или на ручное управление производится с разрешения технического руководителя гидроэлектростанции с уведомлением диспетчера энергосистемы.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35" w:name="637221611"/>
      <w:bookmarkEnd w:id="534"/>
      <w:r>
        <w:rPr>
          <w:rFonts w:ascii="Times New Roman" w:hAnsi="Times New Roman"/>
          <w:color w:val="000000"/>
          <w:sz w:val="24"/>
        </w:rPr>
        <w:t>222. При эксплуатации автоматического регулирования гидроагрегата обеспечиваются: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36" w:name="637221612"/>
      <w:bookmarkEnd w:id="535"/>
      <w:r>
        <w:rPr>
          <w:rFonts w:ascii="Times New Roman" w:hAnsi="Times New Roman"/>
          <w:color w:val="000000"/>
          <w:sz w:val="24"/>
        </w:rPr>
        <w:t>1) автоматический или ручной пу</w:t>
      </w:r>
      <w:r>
        <w:rPr>
          <w:rFonts w:ascii="Times New Roman" w:hAnsi="Times New Roman"/>
          <w:color w:val="000000"/>
          <w:sz w:val="24"/>
        </w:rPr>
        <w:t>ск и останов гидроагрегата;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37" w:name="637221613"/>
      <w:bookmarkEnd w:id="536"/>
      <w:r>
        <w:rPr>
          <w:rFonts w:ascii="Times New Roman" w:hAnsi="Times New Roman"/>
          <w:color w:val="000000"/>
          <w:sz w:val="24"/>
        </w:rPr>
        <w:t>2) устойчивая работа гидроагрегата на всех режимах;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38" w:name="637221614"/>
      <w:bookmarkEnd w:id="537"/>
      <w:r>
        <w:rPr>
          <w:rFonts w:ascii="Times New Roman" w:hAnsi="Times New Roman"/>
          <w:color w:val="000000"/>
          <w:sz w:val="24"/>
        </w:rPr>
        <w:t>3) участие в регулировании частоты в энергосистеме с уставкой статизма в пределах 4,5-6,0% и мертвой зоны по частоте, задаваемой НДЦ СО Казахстана;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39" w:name="637221615"/>
      <w:bookmarkEnd w:id="538"/>
      <w:r>
        <w:rPr>
          <w:rFonts w:ascii="Times New Roman" w:hAnsi="Times New Roman"/>
          <w:color w:val="000000"/>
          <w:sz w:val="24"/>
        </w:rPr>
        <w:t xml:space="preserve">4) плавное (без толчков и </w:t>
      </w:r>
      <w:r>
        <w:rPr>
          <w:rFonts w:ascii="Times New Roman" w:hAnsi="Times New Roman"/>
          <w:color w:val="000000"/>
          <w:sz w:val="24"/>
        </w:rPr>
        <w:t>гидроударов в маслопроводах) перемещение регулирующих органов при изменении мощности гидроагрегата;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40" w:name="637221616"/>
      <w:bookmarkEnd w:id="539"/>
      <w:r>
        <w:rPr>
          <w:rFonts w:ascii="Times New Roman" w:hAnsi="Times New Roman"/>
          <w:color w:val="000000"/>
          <w:sz w:val="24"/>
        </w:rPr>
        <w:lastRenderedPageBreak/>
        <w:t>5) выполнение гарантий регулирования;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41" w:name="637221617"/>
      <w:bookmarkEnd w:id="540"/>
      <w:r>
        <w:rPr>
          <w:rFonts w:ascii="Times New Roman" w:hAnsi="Times New Roman"/>
          <w:color w:val="000000"/>
          <w:sz w:val="24"/>
        </w:rPr>
        <w:t>6) автоматическое изменение ограничения максимального открытия направляющего аппарата по мощности при изменении напора</w:t>
      </w:r>
      <w:r>
        <w:rPr>
          <w:rFonts w:ascii="Times New Roman" w:hAnsi="Times New Roman"/>
          <w:color w:val="000000"/>
          <w:sz w:val="24"/>
        </w:rPr>
        <w:t>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42" w:name="637221618"/>
      <w:bookmarkEnd w:id="541"/>
      <w:r>
        <w:rPr>
          <w:rFonts w:ascii="Times New Roman" w:hAnsi="Times New Roman"/>
          <w:color w:val="000000"/>
          <w:sz w:val="24"/>
        </w:rPr>
        <w:t>7) автоматическое и ручное изменение комбинаторной зависимости по напору (для поворотно-лопастных гидротурбин).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43" w:name="637221619"/>
      <w:bookmarkEnd w:id="542"/>
      <w:r>
        <w:rPr>
          <w:rFonts w:ascii="Times New Roman" w:hAnsi="Times New Roman"/>
          <w:color w:val="000000"/>
          <w:sz w:val="24"/>
        </w:rPr>
        <w:t>223. Гидроэлектростанции мощностью свыше 30 МВт и с количеством агрегатов более трех оснащаются системами группового регулирования активной мо</w:t>
      </w:r>
      <w:r>
        <w:rPr>
          <w:rFonts w:ascii="Times New Roman" w:hAnsi="Times New Roman"/>
          <w:color w:val="000000"/>
          <w:sz w:val="24"/>
        </w:rPr>
        <w:t>щности (далее – ГРАМ) с возможностью использования их для вторичного автоматического регулирования режима энергосистем по частоте и перетокам мощности (АРЧМ). Отключение системы ГРАМ производится с разрешения НДЦ СО Казахстана в тех случаях, когда группово</w:t>
      </w:r>
      <w:r>
        <w:rPr>
          <w:rFonts w:ascii="Times New Roman" w:hAnsi="Times New Roman"/>
          <w:color w:val="000000"/>
          <w:sz w:val="24"/>
        </w:rPr>
        <w:t>е регулирование агрегатов невозможно по техническому состоянию или режимным условиям работы оборудования гидроэлектростанции.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44" w:name="637221620"/>
      <w:bookmarkEnd w:id="543"/>
      <w:r>
        <w:rPr>
          <w:rFonts w:ascii="Times New Roman" w:hAnsi="Times New Roman"/>
          <w:color w:val="000000"/>
          <w:sz w:val="24"/>
        </w:rPr>
        <w:t>224. Условия, разрешающие пуск агрегата, его нормальный и аварийный останов и внеплановое изменение нагрузки, излагаются в соответ</w:t>
      </w:r>
      <w:r>
        <w:rPr>
          <w:rFonts w:ascii="Times New Roman" w:hAnsi="Times New Roman"/>
          <w:color w:val="000000"/>
          <w:sz w:val="24"/>
        </w:rPr>
        <w:t>ствующих инструкциях, утвержденных техническим руководителем гидроэлектростанции и находящихся на рабочих местах оперативного персонала.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45" w:name="637221621"/>
      <w:bookmarkEnd w:id="544"/>
      <w:r>
        <w:rPr>
          <w:rFonts w:ascii="Times New Roman" w:hAnsi="Times New Roman"/>
          <w:color w:val="000000"/>
          <w:sz w:val="24"/>
        </w:rPr>
        <w:t>Значения всех параметров, определяющих условия пуска гидроагрегата и режим его работы, устанавливаются на основании дан</w:t>
      </w:r>
      <w:r>
        <w:rPr>
          <w:rFonts w:ascii="Times New Roman" w:hAnsi="Times New Roman"/>
          <w:color w:val="000000"/>
          <w:sz w:val="24"/>
        </w:rPr>
        <w:t>ных заводов-изготовителей и специальных натурных испытаний.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46" w:name="637221622"/>
      <w:bookmarkEnd w:id="545"/>
      <w:r>
        <w:rPr>
          <w:rFonts w:ascii="Times New Roman" w:hAnsi="Times New Roman"/>
          <w:color w:val="000000"/>
          <w:sz w:val="24"/>
        </w:rPr>
        <w:t>225. Для каждого гидроагрегата определяется и периодически в установленные производственными инструкциями сроки контролируется минимальное время следующих процессов: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47" w:name="637221623"/>
      <w:bookmarkEnd w:id="546"/>
      <w:r>
        <w:rPr>
          <w:rFonts w:ascii="Times New Roman" w:hAnsi="Times New Roman"/>
          <w:color w:val="000000"/>
          <w:sz w:val="24"/>
        </w:rPr>
        <w:t>1) закрытия направляющего аппа</w:t>
      </w:r>
      <w:r>
        <w:rPr>
          <w:rFonts w:ascii="Times New Roman" w:hAnsi="Times New Roman"/>
          <w:color w:val="000000"/>
          <w:sz w:val="24"/>
        </w:rPr>
        <w:t>рата гидротурбины до зоны демпфирования при сбросе нагрузки;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48" w:name="637221624"/>
      <w:bookmarkEnd w:id="547"/>
      <w:r>
        <w:rPr>
          <w:rFonts w:ascii="Times New Roman" w:hAnsi="Times New Roman"/>
          <w:color w:val="000000"/>
          <w:sz w:val="24"/>
        </w:rPr>
        <w:t>2) открытия направляющего аппарата гидротурбины при наборе нагрузки с максимальной скоростью;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49" w:name="637221625"/>
      <w:bookmarkEnd w:id="548"/>
      <w:r>
        <w:rPr>
          <w:rFonts w:ascii="Times New Roman" w:hAnsi="Times New Roman"/>
          <w:color w:val="000000"/>
          <w:sz w:val="24"/>
        </w:rPr>
        <w:t>3) разворота и свертывания лопастей рабочего колеса поворотно-лопастных и диагональных гидротурбин;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50" w:name="637221626"/>
      <w:bookmarkEnd w:id="549"/>
      <w:r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) закрытия и открытия регулирующей иглы и отклонителей струи ковшовой гидротурбины;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51" w:name="637221627"/>
      <w:bookmarkEnd w:id="550"/>
      <w:r>
        <w:rPr>
          <w:rFonts w:ascii="Times New Roman" w:hAnsi="Times New Roman"/>
          <w:color w:val="000000"/>
          <w:sz w:val="24"/>
        </w:rPr>
        <w:t>5) закрытия направляющего аппарата при срабатывании золотника аварийного закрытия;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52" w:name="637221628"/>
      <w:bookmarkEnd w:id="551"/>
      <w:r>
        <w:rPr>
          <w:rFonts w:ascii="Times New Roman" w:hAnsi="Times New Roman"/>
          <w:color w:val="000000"/>
          <w:sz w:val="24"/>
        </w:rPr>
        <w:t>6) закрытия и открытия предтурбинных затворов, а также аварийно-ремонтных затворов на вод</w:t>
      </w:r>
      <w:r>
        <w:rPr>
          <w:rFonts w:ascii="Times New Roman" w:hAnsi="Times New Roman"/>
          <w:color w:val="000000"/>
          <w:sz w:val="24"/>
        </w:rPr>
        <w:t>оприемнике;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53" w:name="637221629"/>
      <w:bookmarkEnd w:id="552"/>
      <w:r>
        <w:rPr>
          <w:rFonts w:ascii="Times New Roman" w:hAnsi="Times New Roman"/>
          <w:color w:val="000000"/>
          <w:sz w:val="24"/>
        </w:rPr>
        <w:t>7) закрытия холостого выпуска гидротурбины.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54" w:name="637221630"/>
      <w:bookmarkEnd w:id="553"/>
      <w:r>
        <w:rPr>
          <w:rFonts w:ascii="Times New Roman" w:hAnsi="Times New Roman"/>
          <w:color w:val="000000"/>
          <w:sz w:val="24"/>
        </w:rPr>
        <w:t>Кроме того, периодически в соответствии с местной инструкцией проверяются гарантии регулирования.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55" w:name="637221631"/>
      <w:bookmarkEnd w:id="554"/>
      <w:r>
        <w:rPr>
          <w:rFonts w:ascii="Times New Roman" w:hAnsi="Times New Roman"/>
          <w:color w:val="000000"/>
          <w:sz w:val="24"/>
        </w:rPr>
        <w:t>226. Во время эксплуатации гидроагрегата путем осмотра и систематических измерений с помощью стационар</w:t>
      </w:r>
      <w:r>
        <w:rPr>
          <w:rFonts w:ascii="Times New Roman" w:hAnsi="Times New Roman"/>
          <w:color w:val="000000"/>
          <w:sz w:val="24"/>
        </w:rPr>
        <w:t>ных и переносных приборов организовывается контроль работы оборудования в объеме и с периодичностью, указанными в производственных инструкциях.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56" w:name="637221632"/>
      <w:bookmarkEnd w:id="555"/>
      <w:r>
        <w:rPr>
          <w:rFonts w:ascii="Times New Roman" w:hAnsi="Times New Roman"/>
          <w:color w:val="000000"/>
          <w:sz w:val="24"/>
        </w:rPr>
        <w:t>227. Не производится длительная работа гидроагрегата при повышенных уровнях вибрации, в зависимости от частоты в</w:t>
      </w:r>
      <w:r>
        <w:rPr>
          <w:rFonts w:ascii="Times New Roman" w:hAnsi="Times New Roman"/>
          <w:color w:val="000000"/>
          <w:sz w:val="24"/>
        </w:rPr>
        <w:t xml:space="preserve">ращения ротора гидроагрегата и от частоты вибрации, </w:t>
      </w:r>
      <w:r>
        <w:rPr>
          <w:rFonts w:ascii="Times New Roman" w:hAnsi="Times New Roman"/>
          <w:color w:val="000000"/>
          <w:sz w:val="24"/>
        </w:rPr>
        <w:lastRenderedPageBreak/>
        <w:t xml:space="preserve">которая не превышает допустимых значений вибрации при длительной работе гидроагрегата, приведенных в </w:t>
      </w:r>
      <w:hyperlink r:id="rId17">
        <w:r>
          <w:rPr>
            <w:rFonts w:ascii="Times New Roman" w:hAnsi="Times New Roman"/>
            <w:color w:val="007FCC"/>
            <w:sz w:val="24"/>
            <w:u w:val="single"/>
          </w:rPr>
          <w:t>приложении 2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Правилам.</w:t>
      </w:r>
    </w:p>
    <w:p w:rsidR="00734242" w:rsidRDefault="0076319C">
      <w:pPr>
        <w:spacing w:before="120" w:after="120" w:line="240" w:lineRule="auto"/>
        <w:jc w:val="both"/>
      </w:pPr>
      <w:bookmarkStart w:id="557" w:name="637221633"/>
      <w:bookmarkEnd w:id="556"/>
      <w:r>
        <w:rPr>
          <w:rFonts w:ascii="Times New Roman" w:hAnsi="Times New Roman"/>
          <w:color w:val="000000"/>
          <w:sz w:val="24"/>
        </w:rPr>
        <w:t>228.</w:t>
      </w:r>
      <w:r>
        <w:rPr>
          <w:rFonts w:ascii="Times New Roman" w:hAnsi="Times New Roman"/>
          <w:color w:val="000000"/>
          <w:sz w:val="24"/>
        </w:rPr>
        <w:t xml:space="preserve"> Для каждого гидроагрегата в местной инструкции указываются номинальные и максимально допустимые температуры сегментов подпятника, подшипников и масла в маслованнах. Предупредительная сигнализация включаются при повышении температуры сегмента и масла в мас</w:t>
      </w:r>
      <w:r>
        <w:rPr>
          <w:rFonts w:ascii="Times New Roman" w:hAnsi="Times New Roman"/>
          <w:color w:val="000000"/>
          <w:sz w:val="24"/>
        </w:rPr>
        <w:t>лованне на 5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 выше номинальной для данного времени года.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58" w:name="637221634"/>
      <w:bookmarkEnd w:id="557"/>
      <w:r>
        <w:rPr>
          <w:rFonts w:ascii="Times New Roman" w:hAnsi="Times New Roman"/>
          <w:color w:val="000000"/>
          <w:sz w:val="24"/>
        </w:rPr>
        <w:t xml:space="preserve">Значения уставок температур для каждого сегмента, в котором установлен термосигнализатор, и для масла определяются эксплуатационным персоналом на основе опыта эксплуатации или испытаний и вносятся </w:t>
      </w:r>
      <w:r>
        <w:rPr>
          <w:rFonts w:ascii="Times New Roman" w:hAnsi="Times New Roman"/>
          <w:color w:val="000000"/>
          <w:sz w:val="24"/>
        </w:rPr>
        <w:t>в производственную инструкцию.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59" w:name="637221635"/>
      <w:bookmarkEnd w:id="558"/>
      <w:r>
        <w:rPr>
          <w:rFonts w:ascii="Times New Roman" w:hAnsi="Times New Roman"/>
          <w:color w:val="000000"/>
          <w:sz w:val="24"/>
        </w:rPr>
        <w:t>229. Эксплуатация подпятников вертикальных гидроагрегатов, оснащенных эластичными металлопластиковыми сегментами, осуществляется в соответствии с производственной инструкцией, составленной с учетом документации заводов-изгото</w:t>
      </w:r>
      <w:r>
        <w:rPr>
          <w:rFonts w:ascii="Times New Roman" w:hAnsi="Times New Roman"/>
          <w:color w:val="000000"/>
          <w:sz w:val="24"/>
        </w:rPr>
        <w:t>вителей.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60" w:name="637221636"/>
      <w:bookmarkEnd w:id="559"/>
      <w:r>
        <w:rPr>
          <w:rFonts w:ascii="Times New Roman" w:hAnsi="Times New Roman"/>
          <w:color w:val="000000"/>
          <w:sz w:val="24"/>
        </w:rPr>
        <w:t>230. Система технического водоснабжения гидроагрегата обеспечивает охлаждение опорных узлов, статора и ротора генератора, смазку обрезиненного турбинного подшипника и других потребителей при всех режимах работы гидроагрегата.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61" w:name="637221637"/>
      <w:bookmarkEnd w:id="560"/>
      <w:r>
        <w:rPr>
          <w:rFonts w:ascii="Times New Roman" w:hAnsi="Times New Roman"/>
          <w:color w:val="000000"/>
          <w:sz w:val="24"/>
        </w:rPr>
        <w:t>231. Капитальный ремо</w:t>
      </w:r>
      <w:r>
        <w:rPr>
          <w:rFonts w:ascii="Times New Roman" w:hAnsi="Times New Roman"/>
          <w:color w:val="000000"/>
          <w:sz w:val="24"/>
        </w:rPr>
        <w:t>нт гидротурбин производится 1 раз в 5-7 лет.</w:t>
      </w:r>
    </w:p>
    <w:p w:rsidR="00734242" w:rsidRDefault="0076319C">
      <w:pPr>
        <w:spacing w:before="120" w:after="120" w:line="240" w:lineRule="auto"/>
        <w:jc w:val="center"/>
      </w:pPr>
      <w:bookmarkStart w:id="562" w:name="637221638"/>
      <w:bookmarkEnd w:id="561"/>
      <w:r>
        <w:rPr>
          <w:rFonts w:ascii="Times New Roman" w:hAnsi="Times New Roman"/>
          <w:b/>
          <w:color w:val="000000"/>
          <w:sz w:val="24"/>
        </w:rPr>
        <w:t>Параграф 6. Техническое водоснабжение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63" w:name="637221639"/>
      <w:bookmarkEnd w:id="562"/>
      <w:r>
        <w:rPr>
          <w:rFonts w:ascii="Times New Roman" w:hAnsi="Times New Roman"/>
          <w:color w:val="000000"/>
          <w:sz w:val="24"/>
        </w:rPr>
        <w:t>232. При эксплуатации систем технического водоснабжения обеспечиваются: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64" w:name="637221640"/>
      <w:bookmarkEnd w:id="563"/>
      <w:r>
        <w:rPr>
          <w:rFonts w:ascii="Times New Roman" w:hAnsi="Times New Roman"/>
          <w:color w:val="000000"/>
          <w:sz w:val="24"/>
        </w:rPr>
        <w:t xml:space="preserve">1) бесперебойная подача охлаждающей воды нормативной температуры в необходимом количестве и </w:t>
      </w:r>
      <w:r>
        <w:rPr>
          <w:rFonts w:ascii="Times New Roman" w:hAnsi="Times New Roman"/>
          <w:color w:val="000000"/>
          <w:sz w:val="24"/>
        </w:rPr>
        <w:t>требуемого качества;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65" w:name="637221641"/>
      <w:bookmarkEnd w:id="564"/>
      <w:r>
        <w:rPr>
          <w:rFonts w:ascii="Times New Roman" w:hAnsi="Times New Roman"/>
          <w:color w:val="000000"/>
          <w:sz w:val="24"/>
        </w:rPr>
        <w:t>2) предотвращение загрязнений конденсаторов турбин и систем технического водоснабжения;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66" w:name="637221642"/>
      <w:bookmarkEnd w:id="565"/>
      <w:r>
        <w:rPr>
          <w:rFonts w:ascii="Times New Roman" w:hAnsi="Times New Roman"/>
          <w:color w:val="000000"/>
          <w:sz w:val="24"/>
        </w:rPr>
        <w:t>3) выполнение требований законодательства Республики Казахстан в области охраны окружающей среды.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67" w:name="637221643"/>
      <w:bookmarkEnd w:id="566"/>
      <w:r>
        <w:rPr>
          <w:rFonts w:ascii="Times New Roman" w:hAnsi="Times New Roman"/>
          <w:color w:val="000000"/>
          <w:sz w:val="24"/>
        </w:rPr>
        <w:t>233. Для предотвращения образования отложений в т</w:t>
      </w:r>
      <w:r>
        <w:rPr>
          <w:rFonts w:ascii="Times New Roman" w:hAnsi="Times New Roman"/>
          <w:color w:val="000000"/>
          <w:sz w:val="24"/>
        </w:rPr>
        <w:t>рубках конденсаторов турбин и других теплообменных аппаратов, коррозии, обрастания систем технического водоснабжения, «цветения» воды или зарастания водохранилищ-охладителей высшей водной растительностью проводятся профилактические мероприятия.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68" w:name="637221644"/>
      <w:bookmarkEnd w:id="567"/>
      <w:r>
        <w:rPr>
          <w:rFonts w:ascii="Times New Roman" w:hAnsi="Times New Roman"/>
          <w:color w:val="000000"/>
          <w:sz w:val="24"/>
        </w:rPr>
        <w:t>Выбор мероп</w:t>
      </w:r>
      <w:r>
        <w:rPr>
          <w:rFonts w:ascii="Times New Roman" w:hAnsi="Times New Roman"/>
          <w:color w:val="000000"/>
          <w:sz w:val="24"/>
        </w:rPr>
        <w:t>риятий определяется местными условиями, а также их эффективностью, допустимостью по условиям охраны окружающей среды и экономическими соображениями.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69" w:name="637221645"/>
      <w:bookmarkEnd w:id="568"/>
      <w:r>
        <w:rPr>
          <w:rFonts w:ascii="Times New Roman" w:hAnsi="Times New Roman"/>
          <w:color w:val="000000"/>
          <w:sz w:val="24"/>
        </w:rPr>
        <w:t>Периодическая очистка трубок конденсаторов, циркуляционных водоводов и каналов может применяться как времен</w:t>
      </w:r>
      <w:r>
        <w:rPr>
          <w:rFonts w:ascii="Times New Roman" w:hAnsi="Times New Roman"/>
          <w:color w:val="000000"/>
          <w:sz w:val="24"/>
        </w:rPr>
        <w:t>ная мера.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70" w:name="637221646"/>
      <w:bookmarkEnd w:id="569"/>
      <w:r>
        <w:rPr>
          <w:rFonts w:ascii="Times New Roman" w:hAnsi="Times New Roman"/>
          <w:color w:val="000000"/>
          <w:sz w:val="24"/>
        </w:rPr>
        <w:t>Уничтожение высшей водной растительности и борьба с «цветением» воды в водохранилищах-охладителях химическим способом производится организациями эксплуатирующей водохранилища-охладители.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71" w:name="637221647"/>
      <w:bookmarkEnd w:id="570"/>
      <w:r>
        <w:rPr>
          <w:rFonts w:ascii="Times New Roman" w:hAnsi="Times New Roman"/>
          <w:color w:val="000000"/>
          <w:sz w:val="24"/>
        </w:rPr>
        <w:t>234. При накипеобразующей способности охлаждающей воды эксп</w:t>
      </w:r>
      <w:r>
        <w:rPr>
          <w:rFonts w:ascii="Times New Roman" w:hAnsi="Times New Roman"/>
          <w:color w:val="000000"/>
          <w:sz w:val="24"/>
        </w:rPr>
        <w:t>луатационный персонал энергообъекта: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72" w:name="637221648"/>
      <w:bookmarkEnd w:id="571"/>
      <w:r>
        <w:rPr>
          <w:rFonts w:ascii="Times New Roman" w:hAnsi="Times New Roman"/>
          <w:color w:val="000000"/>
          <w:sz w:val="24"/>
        </w:rPr>
        <w:t>1) в системе оборотного водоснабжения с градирнями и брызгальными устройствами проводит продувку, подкисление либо фосфатирование воды или применяет комбинированные методы ее обработки – подкисление и фосфатирование, по</w:t>
      </w:r>
      <w:r>
        <w:rPr>
          <w:rFonts w:ascii="Times New Roman" w:hAnsi="Times New Roman"/>
          <w:color w:val="000000"/>
          <w:sz w:val="24"/>
        </w:rPr>
        <w:t>дкисление, фосфатирование и известкование и другие методы в соответствии с последними данными завода-изготовителя;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73" w:name="637221649"/>
      <w:bookmarkEnd w:id="572"/>
      <w:r>
        <w:rPr>
          <w:rFonts w:ascii="Times New Roman" w:hAnsi="Times New Roman"/>
          <w:color w:val="000000"/>
          <w:sz w:val="24"/>
        </w:rPr>
        <w:lastRenderedPageBreak/>
        <w:t>2) в системе оборотного водоснабжения с водохранилищами-охладителями осуществляет водообмен в период лучшего качества воды в источнике подпит</w:t>
      </w:r>
      <w:r>
        <w:rPr>
          <w:rFonts w:ascii="Times New Roman" w:hAnsi="Times New Roman"/>
          <w:color w:val="000000"/>
          <w:sz w:val="24"/>
        </w:rPr>
        <w:t>ки, при невозможности понижения карбонатной жесткости охлаждающей воды до требуемого значения путем водообмена (а также в системе прямоточного водоснабжения) с вводом первого энергоблока предусматривает установку по кислотным промывкам конденсаторов турбин</w:t>
      </w:r>
      <w:r>
        <w:rPr>
          <w:rFonts w:ascii="Times New Roman" w:hAnsi="Times New Roman"/>
          <w:color w:val="000000"/>
          <w:sz w:val="24"/>
        </w:rPr>
        <w:t xml:space="preserve"> и по очистке промывочных растворов.</w:t>
      </w:r>
    </w:p>
    <w:p w:rsidR="00734242" w:rsidRDefault="0076319C">
      <w:pPr>
        <w:spacing w:before="120" w:after="120" w:line="240" w:lineRule="auto"/>
        <w:jc w:val="both"/>
      </w:pPr>
      <w:bookmarkStart w:id="574" w:name="637221650"/>
      <w:bookmarkEnd w:id="573"/>
      <w:r>
        <w:rPr>
          <w:rFonts w:ascii="Times New Roman" w:hAnsi="Times New Roman"/>
          <w:color w:val="000000"/>
          <w:sz w:val="24"/>
        </w:rPr>
        <w:t>235. При хлорировании охлаждающей воды для предотвращения загрязнения теплообменников органическими отложениями обеспечивается значение содержания активного хлора в воде на выходе из конденсатора в пределах 0,4–0,5 мг/д</w:t>
      </w:r>
      <w:r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75" w:name="637221651"/>
      <w:bookmarkEnd w:id="574"/>
      <w:r>
        <w:rPr>
          <w:rFonts w:ascii="Times New Roman" w:hAnsi="Times New Roman"/>
          <w:color w:val="000000"/>
          <w:sz w:val="24"/>
        </w:rPr>
        <w:t>В прямоточной системе технического водоснабжения и в оборотной с водохранилищами-охладителями для предотвращения присутствия активного хлора в воде отводящих каналов, хлорирование выполняется с подачей хлорного раствора в охлаждающую воду, поступающую</w:t>
      </w:r>
      <w:r>
        <w:rPr>
          <w:rFonts w:ascii="Times New Roman" w:hAnsi="Times New Roman"/>
          <w:color w:val="000000"/>
          <w:sz w:val="24"/>
        </w:rPr>
        <w:t xml:space="preserve"> в один-два конденсатора.</w:t>
      </w:r>
    </w:p>
    <w:p w:rsidR="00734242" w:rsidRDefault="0076319C">
      <w:pPr>
        <w:spacing w:before="120" w:after="120" w:line="240" w:lineRule="auto"/>
        <w:jc w:val="both"/>
      </w:pPr>
      <w:bookmarkStart w:id="576" w:name="637221652"/>
      <w:bookmarkEnd w:id="575"/>
      <w:r>
        <w:rPr>
          <w:rFonts w:ascii="Times New Roman" w:hAnsi="Times New Roman"/>
          <w:color w:val="000000"/>
          <w:sz w:val="24"/>
        </w:rPr>
        <w:t>236. При обрастании систем технического водоснабжения (поверхностей грубых решеток, конструктивных элементов водоочистных сеток, водоприемных и всасывающих камер и напорных водоводов) моллюском, дрейсеной или другими биоорганизмам</w:t>
      </w:r>
      <w:r>
        <w:rPr>
          <w:rFonts w:ascii="Times New Roman" w:hAnsi="Times New Roman"/>
          <w:color w:val="000000"/>
          <w:sz w:val="24"/>
        </w:rPr>
        <w:t>и применяются необрастающие покрытия, проводятся промывки трактов горячей водой, хлорирование охлаждающей воды, поступающей на вспомогательное оборудование, с поддержанием дозы активного хлора 1,5-2,5 мг/дм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в течение 4-5 суток 1 раз в 1,5 месяца.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77" w:name="637221653"/>
      <w:bookmarkEnd w:id="576"/>
      <w:r>
        <w:rPr>
          <w:rFonts w:ascii="Times New Roman" w:hAnsi="Times New Roman"/>
          <w:color w:val="000000"/>
          <w:sz w:val="24"/>
        </w:rPr>
        <w:t>237. Экс</w:t>
      </w:r>
      <w:r>
        <w:rPr>
          <w:rFonts w:ascii="Times New Roman" w:hAnsi="Times New Roman"/>
          <w:color w:val="000000"/>
          <w:sz w:val="24"/>
        </w:rPr>
        <w:t>плуатация гидротехнических сооружений системы технического водоснабжения, а также контроль их технического состояния осуществляются в соответствии с требованиями главы 4 настоящих Правил.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78" w:name="637221654"/>
      <w:bookmarkEnd w:id="577"/>
      <w:r>
        <w:rPr>
          <w:rFonts w:ascii="Times New Roman" w:hAnsi="Times New Roman"/>
          <w:color w:val="000000"/>
          <w:sz w:val="24"/>
        </w:rPr>
        <w:t>238. Работа оборудования и гидроохладителей системы технического вод</w:t>
      </w:r>
      <w:r>
        <w:rPr>
          <w:rFonts w:ascii="Times New Roman" w:hAnsi="Times New Roman"/>
          <w:color w:val="000000"/>
          <w:sz w:val="24"/>
        </w:rPr>
        <w:t>оснабжения обеспечивает выполнение требований пункта 232 настоящих Правил по эксплуатации конденсационной установки.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79" w:name="637221655"/>
      <w:bookmarkEnd w:id="578"/>
      <w:r>
        <w:rPr>
          <w:rFonts w:ascii="Times New Roman" w:hAnsi="Times New Roman"/>
          <w:color w:val="000000"/>
          <w:sz w:val="24"/>
        </w:rPr>
        <w:t>Одновременно учитываются потребности неэнергетических отраслей производства (водного транспорта, орошения, рыбного хозяйства, водоснабжения</w:t>
      </w:r>
      <w:r>
        <w:rPr>
          <w:rFonts w:ascii="Times New Roman" w:hAnsi="Times New Roman"/>
          <w:color w:val="000000"/>
          <w:sz w:val="24"/>
        </w:rPr>
        <w:t>) и условия охраны природы.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80" w:name="637221656"/>
      <w:bookmarkEnd w:id="579"/>
      <w:r>
        <w:rPr>
          <w:rFonts w:ascii="Times New Roman" w:hAnsi="Times New Roman"/>
          <w:color w:val="000000"/>
          <w:sz w:val="24"/>
        </w:rPr>
        <w:t>239. При прямоточном, комбинированном и оборотном водоснабжении с водохранилищами-охладителями осуществляется рециркуляция теплой воды для борьбы с шугой и обогрева решеток водоприемника. Рециркуляция предотвращает появление шуг</w:t>
      </w:r>
      <w:r>
        <w:rPr>
          <w:rFonts w:ascii="Times New Roman" w:hAnsi="Times New Roman"/>
          <w:color w:val="000000"/>
          <w:sz w:val="24"/>
        </w:rPr>
        <w:t>и на водозаборе момент ее включения определяется производственной инструкцией.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81" w:name="637221657"/>
      <w:bookmarkEnd w:id="580"/>
      <w:r>
        <w:rPr>
          <w:rFonts w:ascii="Times New Roman" w:hAnsi="Times New Roman"/>
          <w:color w:val="000000"/>
          <w:sz w:val="24"/>
        </w:rPr>
        <w:t>240. Поддерживается периодичность удаления воздуха из циркуляционных трактов такой, чтобы высота сифона в них не уменьшалась более чем на 0,3 м по сравнению с проектным значение</w:t>
      </w:r>
      <w:r>
        <w:rPr>
          <w:rFonts w:ascii="Times New Roman" w:hAnsi="Times New Roman"/>
          <w:color w:val="000000"/>
          <w:sz w:val="24"/>
        </w:rPr>
        <w:t>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82" w:name="637221658"/>
      <w:bookmarkEnd w:id="581"/>
      <w:r>
        <w:rPr>
          <w:rFonts w:ascii="Times New Roman" w:hAnsi="Times New Roman"/>
          <w:color w:val="000000"/>
          <w:sz w:val="24"/>
        </w:rPr>
        <w:t xml:space="preserve">241. Отклонение напора циркуляционного насоса из-за загрязнения систем не превышает 1,5 м по сравнению с проектным значением, ухудшение коэффициента полезного действия насосов из-за увеличения зазоров между лопастями рабочего колеса и корпусом насоса и </w:t>
      </w:r>
      <w:r>
        <w:rPr>
          <w:rFonts w:ascii="Times New Roman" w:hAnsi="Times New Roman"/>
          <w:color w:val="000000"/>
          <w:sz w:val="24"/>
        </w:rPr>
        <w:t>неидентичности положения лопастей рабочего колеса не превышает 3 %.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83" w:name="637221659"/>
      <w:bookmarkEnd w:id="582"/>
      <w:r>
        <w:rPr>
          <w:rFonts w:ascii="Times New Roman" w:hAnsi="Times New Roman"/>
          <w:color w:val="000000"/>
          <w:sz w:val="24"/>
        </w:rPr>
        <w:t>242. При эксплуатации охладителей циркуляционной воды обеспечиваются оптимальный режим работы из условий достижения наивыгоднейшего (экономического) вакуума паротурбинных установок и охлаж</w:t>
      </w:r>
      <w:r>
        <w:rPr>
          <w:rFonts w:ascii="Times New Roman" w:hAnsi="Times New Roman"/>
          <w:color w:val="000000"/>
          <w:sz w:val="24"/>
        </w:rPr>
        <w:t>дающая эффективность согласно нормативным характеристикам.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84" w:name="637221660"/>
      <w:bookmarkEnd w:id="583"/>
      <w:r>
        <w:rPr>
          <w:rFonts w:ascii="Times New Roman" w:hAnsi="Times New Roman"/>
          <w:color w:val="000000"/>
          <w:sz w:val="24"/>
        </w:rPr>
        <w:lastRenderedPageBreak/>
        <w:t>243. Оптимальные режимы работы гидроохладителей, водозаборных и сбросных сооружений выбираются в соответствии с режимными картами, разработанными для конкретных метеорологических условий и конденса</w:t>
      </w:r>
      <w:r>
        <w:rPr>
          <w:rFonts w:ascii="Times New Roman" w:hAnsi="Times New Roman"/>
          <w:color w:val="000000"/>
          <w:sz w:val="24"/>
        </w:rPr>
        <w:t>ционных нагрузок электростанций.</w:t>
      </w:r>
    </w:p>
    <w:p w:rsidR="00734242" w:rsidRDefault="0076319C">
      <w:pPr>
        <w:spacing w:before="120" w:after="120" w:line="240" w:lineRule="auto"/>
        <w:jc w:val="both"/>
      </w:pPr>
      <w:bookmarkStart w:id="585" w:name="637221661"/>
      <w:bookmarkEnd w:id="584"/>
      <w:r>
        <w:rPr>
          <w:rFonts w:ascii="Times New Roman" w:hAnsi="Times New Roman"/>
          <w:color w:val="000000"/>
          <w:sz w:val="24"/>
        </w:rPr>
        <w:t>При увеличении среднесуточной температуры охлаждающей воды после охладителя более чем на 1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 по сравнению с требуемой по нормативной характеристике принимаются меры к выяснению и устранению причин недоохлаждения.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86" w:name="637221662"/>
      <w:bookmarkEnd w:id="585"/>
      <w:r>
        <w:rPr>
          <w:rFonts w:ascii="Times New Roman" w:hAnsi="Times New Roman"/>
          <w:color w:val="000000"/>
          <w:sz w:val="24"/>
        </w:rPr>
        <w:t xml:space="preserve">244. При </w:t>
      </w:r>
      <w:r>
        <w:rPr>
          <w:rFonts w:ascii="Times New Roman" w:hAnsi="Times New Roman"/>
          <w:color w:val="000000"/>
          <w:sz w:val="24"/>
        </w:rPr>
        <w:t>появлении высшей водной растительности в зоне транзитного потока и водоворотных зонах водохранилищ-охладителей она уничтожается биологическим либо механическим методом.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87" w:name="637221663"/>
      <w:bookmarkEnd w:id="586"/>
      <w:r>
        <w:rPr>
          <w:rFonts w:ascii="Times New Roman" w:hAnsi="Times New Roman"/>
          <w:color w:val="000000"/>
          <w:sz w:val="24"/>
        </w:rPr>
        <w:t>245. Осмотр основных конструкций градирен (элементов башни, противооблединительного там</w:t>
      </w:r>
      <w:r>
        <w:rPr>
          <w:rFonts w:ascii="Times New Roman" w:hAnsi="Times New Roman"/>
          <w:color w:val="000000"/>
          <w:sz w:val="24"/>
        </w:rPr>
        <w:t>бура, водоуловителя, оросителя, водораспределительного устройства и вентиляционного оборудования) и брызгальных устройств проводится ежегодно в весенний и осенний периоды. Обнаруженные дефекты (проемы в обшивке башни, оросителе, неудовлетворительное состоя</w:t>
      </w:r>
      <w:r>
        <w:rPr>
          <w:rFonts w:ascii="Times New Roman" w:hAnsi="Times New Roman"/>
          <w:color w:val="000000"/>
          <w:sz w:val="24"/>
        </w:rPr>
        <w:t>ние фиксаторов положения поворотных щитов тамбура, разбрызгивающих устройств водораспределения) устраняются. Поворотные щиты тамбура при положительных температурах воздуха устанавливаются и фиксируются в горизонтальном положении.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88" w:name="637221664"/>
      <w:bookmarkEnd w:id="587"/>
      <w:r>
        <w:rPr>
          <w:rFonts w:ascii="Times New Roman" w:hAnsi="Times New Roman"/>
          <w:color w:val="000000"/>
          <w:sz w:val="24"/>
        </w:rPr>
        <w:t xml:space="preserve">Антикоррозионное покрытие </w:t>
      </w:r>
      <w:r>
        <w:rPr>
          <w:rFonts w:ascii="Times New Roman" w:hAnsi="Times New Roman"/>
          <w:color w:val="000000"/>
          <w:sz w:val="24"/>
        </w:rPr>
        <w:t>металлических конструкций, а также разрушенный защитный слой железобетонных элементов восстанавливаются по мере необходимости. Водосборные бассейны, а также асбестоцементные листы обшивок башен градирен обеспечивают надежной гидроизоляцией.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89" w:name="637221665"/>
      <w:bookmarkEnd w:id="588"/>
      <w:r>
        <w:rPr>
          <w:rFonts w:ascii="Times New Roman" w:hAnsi="Times New Roman"/>
          <w:color w:val="000000"/>
          <w:sz w:val="24"/>
        </w:rPr>
        <w:t xml:space="preserve">246. </w:t>
      </w:r>
      <w:r>
        <w:rPr>
          <w:rFonts w:ascii="Times New Roman" w:hAnsi="Times New Roman"/>
          <w:color w:val="000000"/>
          <w:sz w:val="24"/>
        </w:rPr>
        <w:t>Водораспределительные системы градирен и брызгальных бассейнов промываются не реже 2 раз в год – весной и осенью. Засорившиеся сопла своевременно очищаются, а вышедшие из строя – заменяются. Водосборные бассейны градирен очищаются не реже 1 раза в 2 года о</w:t>
      </w:r>
      <w:r>
        <w:rPr>
          <w:rFonts w:ascii="Times New Roman" w:hAnsi="Times New Roman"/>
          <w:color w:val="000000"/>
          <w:sz w:val="24"/>
        </w:rPr>
        <w:t>т ила и мусора.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90" w:name="637221666"/>
      <w:bookmarkEnd w:id="589"/>
      <w:r>
        <w:rPr>
          <w:rFonts w:ascii="Times New Roman" w:hAnsi="Times New Roman"/>
          <w:color w:val="000000"/>
          <w:sz w:val="24"/>
        </w:rPr>
        <w:t>247. При ремонте деревянных конструкций градирен работа ведется при условии их антисептирования, а крепежных деталей – оцинкования.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91" w:name="637221667"/>
      <w:bookmarkEnd w:id="590"/>
      <w:r>
        <w:rPr>
          <w:rFonts w:ascii="Times New Roman" w:hAnsi="Times New Roman"/>
          <w:color w:val="000000"/>
          <w:sz w:val="24"/>
        </w:rPr>
        <w:t>248. Конструкции оросителей градирен очищаются от минеральных и органических отложений.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92" w:name="637221668"/>
      <w:bookmarkEnd w:id="591"/>
      <w:r>
        <w:rPr>
          <w:rFonts w:ascii="Times New Roman" w:hAnsi="Times New Roman"/>
          <w:color w:val="000000"/>
          <w:sz w:val="24"/>
        </w:rPr>
        <w:t>249. Решетки и сетки</w:t>
      </w:r>
      <w:r>
        <w:rPr>
          <w:rFonts w:ascii="Times New Roman" w:hAnsi="Times New Roman"/>
          <w:color w:val="000000"/>
          <w:sz w:val="24"/>
        </w:rPr>
        <w:t xml:space="preserve"> градирен и брызгальных устройств осматриваются 1 раз в смену и при необходимости очищаются, чтобы не допускать перепада воды на них более 0,1 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93" w:name="637221669"/>
      <w:bookmarkEnd w:id="592"/>
      <w:r>
        <w:rPr>
          <w:rFonts w:ascii="Times New Roman" w:hAnsi="Times New Roman"/>
          <w:color w:val="000000"/>
          <w:sz w:val="24"/>
        </w:rPr>
        <w:t>250. При увлажнении и обледенении прилегающей территорий зданий при эксплуатации градирен в зимний период град</w:t>
      </w:r>
      <w:r>
        <w:rPr>
          <w:rFonts w:ascii="Times New Roman" w:hAnsi="Times New Roman"/>
          <w:color w:val="000000"/>
          <w:sz w:val="24"/>
        </w:rPr>
        <w:t>ирни оборудуются водоулавливающими устройствами.</w:t>
      </w:r>
    </w:p>
    <w:p w:rsidR="00734242" w:rsidRDefault="0076319C">
      <w:pPr>
        <w:spacing w:before="120" w:after="120" w:line="240" w:lineRule="auto"/>
        <w:jc w:val="both"/>
      </w:pPr>
      <w:bookmarkStart w:id="594" w:name="637221670"/>
      <w:bookmarkEnd w:id="593"/>
      <w:r>
        <w:rPr>
          <w:rFonts w:ascii="Times New Roman" w:hAnsi="Times New Roman"/>
          <w:color w:val="000000"/>
          <w:sz w:val="24"/>
        </w:rPr>
        <w:t>251. При наличии в системе технического водоснабжения нескольких параллельно работающих градирен и уменьшении зимой общего расхода охлаждающей воды часть градирен консервируется с выполнением противопожарных</w:t>
      </w:r>
      <w:r>
        <w:rPr>
          <w:rFonts w:ascii="Times New Roman" w:hAnsi="Times New Roman"/>
          <w:color w:val="000000"/>
          <w:sz w:val="24"/>
        </w:rPr>
        <w:t xml:space="preserve"> и других необходимых мероприятий. Во избежание обледенения оросителя плотность орошения в работающих градирнях не достигает значений ниже 6 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/ч на 1 м 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площади орошения, а температура воды на выходе из градирни – не ниже 10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95" w:name="637221671"/>
      <w:bookmarkEnd w:id="594"/>
      <w:r>
        <w:rPr>
          <w:rFonts w:ascii="Times New Roman" w:hAnsi="Times New Roman"/>
          <w:color w:val="000000"/>
          <w:sz w:val="24"/>
        </w:rPr>
        <w:t>252. Во избежание обледе</w:t>
      </w:r>
      <w:r>
        <w:rPr>
          <w:rFonts w:ascii="Times New Roman" w:hAnsi="Times New Roman"/>
          <w:color w:val="000000"/>
          <w:sz w:val="24"/>
        </w:rPr>
        <w:t>нения расположенного вблизи оборудования, конструктивных элементов и территории зимой брызгальные устройства эксплуатируются с пониженным напором. При уменьшении расхода воды заглушаются периферийные сопла и отключаются крайние распределительные трубопрово</w:t>
      </w:r>
      <w:r>
        <w:rPr>
          <w:rFonts w:ascii="Times New Roman" w:hAnsi="Times New Roman"/>
          <w:color w:val="000000"/>
          <w:sz w:val="24"/>
        </w:rPr>
        <w:t>ды.</w:t>
      </w:r>
    </w:p>
    <w:p w:rsidR="00734242" w:rsidRDefault="0076319C">
      <w:pPr>
        <w:spacing w:before="120" w:after="120" w:line="240" w:lineRule="auto"/>
        <w:jc w:val="both"/>
      </w:pPr>
      <w:bookmarkStart w:id="596" w:name="637221672"/>
      <w:bookmarkEnd w:id="595"/>
      <w:r>
        <w:rPr>
          <w:rFonts w:ascii="Times New Roman" w:hAnsi="Times New Roman"/>
          <w:color w:val="000000"/>
          <w:sz w:val="24"/>
        </w:rPr>
        <w:lastRenderedPageBreak/>
        <w:t>Понижение напора у разбрызгивающих сопл обеспечивается путем уменьшения общего расхода охлаждаемой воды на максимальное количество работающих секций, а также отвода части нагретой воды без ее охлаждения через холостые сбросы непосредственно в водосборн</w:t>
      </w:r>
      <w:r>
        <w:rPr>
          <w:rFonts w:ascii="Times New Roman" w:hAnsi="Times New Roman"/>
          <w:color w:val="000000"/>
          <w:sz w:val="24"/>
        </w:rPr>
        <w:t>ый бассейн. Температура воды на выходе из брызгального устройства не достигает значений ниже 10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97" w:name="637221673"/>
      <w:bookmarkEnd w:id="596"/>
      <w:r>
        <w:rPr>
          <w:rFonts w:ascii="Times New Roman" w:hAnsi="Times New Roman"/>
          <w:color w:val="000000"/>
          <w:sz w:val="24"/>
        </w:rPr>
        <w:t>253. При кратковременном отключении градирни или брызгального устройства в зимний период обеспечивается циркуляция теплой воды в бассейне для предотвращения</w:t>
      </w:r>
      <w:r>
        <w:rPr>
          <w:rFonts w:ascii="Times New Roman" w:hAnsi="Times New Roman"/>
          <w:color w:val="000000"/>
          <w:sz w:val="24"/>
        </w:rPr>
        <w:t xml:space="preserve"> образования в нем льда.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98" w:name="637221674"/>
      <w:bookmarkEnd w:id="597"/>
      <w:r>
        <w:rPr>
          <w:rFonts w:ascii="Times New Roman" w:hAnsi="Times New Roman"/>
          <w:color w:val="000000"/>
          <w:sz w:val="24"/>
        </w:rPr>
        <w:t>254. При временном выводе из эксплуатации градирен с элементами конструкций из дерева, полиэтилена и других горючих материалов окна для прохода воздуха в них держаться в закрытом состоянии, а за градирнями установлен противопожарны</w:t>
      </w:r>
      <w:r>
        <w:rPr>
          <w:rFonts w:ascii="Times New Roman" w:hAnsi="Times New Roman"/>
          <w:color w:val="000000"/>
          <w:sz w:val="24"/>
        </w:rPr>
        <w:t>й надзор.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599" w:name="637221675"/>
      <w:bookmarkEnd w:id="598"/>
      <w:r>
        <w:rPr>
          <w:rFonts w:ascii="Times New Roman" w:hAnsi="Times New Roman"/>
          <w:color w:val="000000"/>
          <w:sz w:val="24"/>
        </w:rPr>
        <w:t>255. Детальное обследование металлических каркасов вытяжных башен обшивных градирен проводится не реже 1 раза в 10 лет, железобетонных оболочек – не реже 1 раза в 5 лет.</w:t>
      </w:r>
    </w:p>
    <w:p w:rsidR="00734242" w:rsidRDefault="0076319C">
      <w:pPr>
        <w:spacing w:before="120" w:after="120" w:line="240" w:lineRule="auto"/>
        <w:jc w:val="both"/>
      </w:pPr>
      <w:bookmarkStart w:id="600" w:name="637221676"/>
      <w:bookmarkEnd w:id="599"/>
      <w:r>
        <w:rPr>
          <w:rFonts w:ascii="Times New Roman" w:hAnsi="Times New Roman"/>
          <w:b/>
          <w:color w:val="000000"/>
          <w:sz w:val="24"/>
        </w:rPr>
        <w:t>6. Тепломеханическое оборудование электростанций и тепловых</w:t>
      </w:r>
      <w:r>
        <w:br/>
      </w:r>
      <w:r>
        <w:rPr>
          <w:rFonts w:ascii="Times New Roman" w:hAnsi="Times New Roman"/>
          <w:b/>
          <w:color w:val="000000"/>
          <w:sz w:val="24"/>
        </w:rPr>
        <w:t>сетей</w:t>
      </w:r>
    </w:p>
    <w:p w:rsidR="00734242" w:rsidRDefault="0076319C">
      <w:pPr>
        <w:spacing w:before="120" w:after="120" w:line="240" w:lineRule="auto"/>
        <w:jc w:val="center"/>
      </w:pPr>
      <w:bookmarkStart w:id="601" w:name="637221677"/>
      <w:bookmarkEnd w:id="600"/>
      <w:r>
        <w:rPr>
          <w:rFonts w:ascii="Times New Roman" w:hAnsi="Times New Roman"/>
          <w:b/>
          <w:color w:val="000000"/>
          <w:sz w:val="24"/>
        </w:rPr>
        <w:t>Параграф 1</w:t>
      </w:r>
      <w:r>
        <w:rPr>
          <w:rFonts w:ascii="Times New Roman" w:hAnsi="Times New Roman"/>
          <w:b/>
          <w:color w:val="000000"/>
          <w:sz w:val="24"/>
        </w:rPr>
        <w:t>. Топливно-транспортное хозяйство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02" w:name="637221678"/>
      <w:bookmarkEnd w:id="601"/>
      <w:r>
        <w:rPr>
          <w:rFonts w:ascii="Times New Roman" w:hAnsi="Times New Roman"/>
          <w:color w:val="000000"/>
          <w:sz w:val="24"/>
        </w:rPr>
        <w:t>256. При эксплуатации топливно-транспортного хозяйства обеспечиваются: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03" w:name="637221679"/>
      <w:bookmarkEnd w:id="602"/>
      <w:r>
        <w:rPr>
          <w:rFonts w:ascii="Times New Roman" w:hAnsi="Times New Roman"/>
          <w:color w:val="000000"/>
          <w:sz w:val="24"/>
        </w:rPr>
        <w:t>1) бесперебойная работа железнодорожного транспорта энергообъекта и механизированная разгрузка железнодорожных вагонов, цистерн, судов и других транспо</w:t>
      </w:r>
      <w:r>
        <w:rPr>
          <w:rFonts w:ascii="Times New Roman" w:hAnsi="Times New Roman"/>
          <w:color w:val="000000"/>
          <w:sz w:val="24"/>
        </w:rPr>
        <w:t>ртных средств в установленные сроки;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04" w:name="637221680"/>
      <w:bookmarkEnd w:id="603"/>
      <w:r>
        <w:rPr>
          <w:rFonts w:ascii="Times New Roman" w:hAnsi="Times New Roman"/>
          <w:color w:val="000000"/>
          <w:sz w:val="24"/>
        </w:rPr>
        <w:t>2) приемка топлива от поставщиков и контроль его количества и качества;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05" w:name="637221681"/>
      <w:bookmarkEnd w:id="604"/>
      <w:r>
        <w:rPr>
          <w:rFonts w:ascii="Times New Roman" w:hAnsi="Times New Roman"/>
          <w:color w:val="000000"/>
          <w:sz w:val="24"/>
        </w:rPr>
        <w:t>3) механизированное складирование и хранение установленного запаса топлива при минимальных потерях;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06" w:name="637221682"/>
      <w:bookmarkEnd w:id="605"/>
      <w:r>
        <w:rPr>
          <w:rFonts w:ascii="Times New Roman" w:hAnsi="Times New Roman"/>
          <w:color w:val="000000"/>
          <w:sz w:val="24"/>
        </w:rPr>
        <w:t>4) своевременная, бесперебойная подготовка и по</w:t>
      </w:r>
      <w:r>
        <w:rPr>
          <w:rFonts w:ascii="Times New Roman" w:hAnsi="Times New Roman"/>
          <w:color w:val="000000"/>
          <w:sz w:val="24"/>
        </w:rPr>
        <w:t>дача топлива в котельную или центральное пылеприготовительное отделение;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07" w:name="637221683"/>
      <w:bookmarkEnd w:id="606"/>
      <w:r>
        <w:rPr>
          <w:rFonts w:ascii="Times New Roman" w:hAnsi="Times New Roman"/>
          <w:color w:val="000000"/>
          <w:sz w:val="24"/>
        </w:rPr>
        <w:t>5) предотвращение загрязнения окружающей территории пылью (угольной, сланцевой, торфяной) и брызгами нефтепродуктов.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08" w:name="637221684"/>
      <w:bookmarkEnd w:id="607"/>
      <w:r>
        <w:rPr>
          <w:rFonts w:ascii="Times New Roman" w:hAnsi="Times New Roman"/>
          <w:color w:val="000000"/>
          <w:sz w:val="24"/>
        </w:rPr>
        <w:t>257. Качество поставляемого на электростанции топлива соответствуе</w:t>
      </w:r>
      <w:r>
        <w:rPr>
          <w:rFonts w:ascii="Times New Roman" w:hAnsi="Times New Roman"/>
          <w:color w:val="000000"/>
          <w:sz w:val="24"/>
        </w:rPr>
        <w:t>т техническим условиям.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09" w:name="637221685"/>
      <w:bookmarkEnd w:id="608"/>
      <w:r>
        <w:rPr>
          <w:rFonts w:ascii="Times New Roman" w:hAnsi="Times New Roman"/>
          <w:color w:val="000000"/>
          <w:sz w:val="24"/>
        </w:rPr>
        <w:t>258. Строгий учет всего топлива при поступлении на энергообъект, расходовании на технологические нужды, а также хранение на складах организуются в соответствии с законодательством по энергосбережению и энергоэффективности.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10" w:name="637221686"/>
      <w:bookmarkEnd w:id="609"/>
      <w:r>
        <w:rPr>
          <w:rFonts w:ascii="Times New Roman" w:hAnsi="Times New Roman"/>
          <w:color w:val="000000"/>
          <w:sz w:val="24"/>
        </w:rPr>
        <w:t xml:space="preserve">259. СИ, </w:t>
      </w:r>
      <w:r>
        <w:rPr>
          <w:rFonts w:ascii="Times New Roman" w:hAnsi="Times New Roman"/>
          <w:color w:val="000000"/>
          <w:sz w:val="24"/>
        </w:rPr>
        <w:t>используемые для учета топлива (весы, лабораторные приборы и другие измерительные устройства), подлежащие государственному контролю и надзору, поверяются в сроки, установленные пунктом 78 настоящих Правил.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11" w:name="637221687"/>
      <w:bookmarkEnd w:id="610"/>
      <w:r>
        <w:rPr>
          <w:rFonts w:ascii="Times New Roman" w:hAnsi="Times New Roman"/>
          <w:color w:val="000000"/>
          <w:sz w:val="24"/>
        </w:rPr>
        <w:t>СИ, используемые для учета топлива и не подлежащие</w:t>
      </w:r>
      <w:r>
        <w:rPr>
          <w:rFonts w:ascii="Times New Roman" w:hAnsi="Times New Roman"/>
          <w:color w:val="000000"/>
          <w:sz w:val="24"/>
        </w:rPr>
        <w:t xml:space="preserve"> поверке, подлежат калибровке в соответствии с графиком, утверждаемым техническим руководителем энергообъекта.</w:t>
      </w:r>
    </w:p>
    <w:p w:rsidR="00734242" w:rsidRDefault="0076319C">
      <w:pPr>
        <w:spacing w:before="120" w:after="120" w:line="240" w:lineRule="auto"/>
        <w:jc w:val="center"/>
      </w:pPr>
      <w:bookmarkStart w:id="612" w:name="637221688"/>
      <w:bookmarkEnd w:id="611"/>
      <w:r>
        <w:rPr>
          <w:rFonts w:ascii="Times New Roman" w:hAnsi="Times New Roman"/>
          <w:b/>
          <w:color w:val="000000"/>
          <w:sz w:val="24"/>
        </w:rPr>
        <w:t>Параграф 2. Твердое топливо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13" w:name="637221689"/>
      <w:bookmarkEnd w:id="612"/>
      <w:r>
        <w:rPr>
          <w:rFonts w:ascii="Times New Roman" w:hAnsi="Times New Roman"/>
          <w:color w:val="000000"/>
          <w:sz w:val="24"/>
        </w:rPr>
        <w:t>260. Эксплуатация хозяйств, твердого топлива организуется в соответствии с производственной инструкцией по эксплуатац</w:t>
      </w:r>
      <w:r>
        <w:rPr>
          <w:rFonts w:ascii="Times New Roman" w:hAnsi="Times New Roman"/>
          <w:color w:val="000000"/>
          <w:sz w:val="24"/>
        </w:rPr>
        <w:t>ии топливоподач.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14" w:name="637221690"/>
      <w:bookmarkEnd w:id="613"/>
      <w:r>
        <w:rPr>
          <w:rFonts w:ascii="Times New Roman" w:hAnsi="Times New Roman"/>
          <w:color w:val="000000"/>
          <w:sz w:val="24"/>
        </w:rPr>
        <w:lastRenderedPageBreak/>
        <w:t>261. Для облегчения выгрузки топлива, особенно смерзшегося, и очистки железнодорожных вагонов энергопредприятиям обеспечивается наличие специальных размораживающих устройств, механических рыхлители, вагонных вибраторов и прочих механизмов.</w:t>
      </w:r>
      <w:r>
        <w:rPr>
          <w:rFonts w:ascii="Times New Roman" w:hAnsi="Times New Roman"/>
          <w:color w:val="000000"/>
          <w:sz w:val="24"/>
        </w:rPr>
        <w:t xml:space="preserve"> Процессы дробления крупных кусков и смерзшихся глыб топлива, а также закрытия люков полувагонов механизируются с использованием дробильно-фрезерных машин, дискозубчатых дробилок, люкоподъемников и других механизмов.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15" w:name="637221691"/>
      <w:bookmarkEnd w:id="614"/>
      <w:r>
        <w:rPr>
          <w:rFonts w:ascii="Times New Roman" w:hAnsi="Times New Roman"/>
          <w:color w:val="000000"/>
          <w:sz w:val="24"/>
        </w:rPr>
        <w:t>262. При эксплуатации вагоноопрокидыват</w:t>
      </w:r>
      <w:r>
        <w:rPr>
          <w:rFonts w:ascii="Times New Roman" w:hAnsi="Times New Roman"/>
          <w:color w:val="000000"/>
          <w:sz w:val="24"/>
        </w:rPr>
        <w:t>елей, размораживающих устройств, рыхлительных установок и других устройств обеспечивается их надежная работа с соблюдением требований о сохранности железнодорожных вагонов. Размораживающие устройства эксплуатируются в соответствии с режимной картой.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16" w:name="637221692"/>
      <w:bookmarkEnd w:id="615"/>
      <w:r>
        <w:rPr>
          <w:rFonts w:ascii="Times New Roman" w:hAnsi="Times New Roman"/>
          <w:color w:val="000000"/>
          <w:sz w:val="24"/>
        </w:rPr>
        <w:t>263. Х</w:t>
      </w:r>
      <w:r>
        <w:rPr>
          <w:rFonts w:ascii="Times New Roman" w:hAnsi="Times New Roman"/>
          <w:color w:val="000000"/>
          <w:sz w:val="24"/>
        </w:rPr>
        <w:t>ранение топлива на складе организуется в соответствии с требованиями настоящих Правил.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17" w:name="637221693"/>
      <w:bookmarkEnd w:id="616"/>
      <w:r>
        <w:rPr>
          <w:rFonts w:ascii="Times New Roman" w:hAnsi="Times New Roman"/>
          <w:color w:val="000000"/>
          <w:sz w:val="24"/>
        </w:rPr>
        <w:t>264. Механизмы и оборудование топливных складов содержатся в рабочем состоянии, обеспечивающем их техническую производительность.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18" w:name="637221694"/>
      <w:bookmarkEnd w:id="617"/>
      <w:r>
        <w:rPr>
          <w:rFonts w:ascii="Times New Roman" w:hAnsi="Times New Roman"/>
          <w:color w:val="000000"/>
          <w:sz w:val="24"/>
        </w:rPr>
        <w:t>265. Работа грузоподъемных кранов, мост</w:t>
      </w:r>
      <w:r>
        <w:rPr>
          <w:rFonts w:ascii="Times New Roman" w:hAnsi="Times New Roman"/>
          <w:color w:val="000000"/>
          <w:sz w:val="24"/>
        </w:rPr>
        <w:t>овых перегружателей при наличии трещин в металлоконструкциях, неисправных тормозах, противоугонных устройствах, концевых выключателях и ограничителях перекосов не допускается.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19" w:name="637221695"/>
      <w:bookmarkEnd w:id="618"/>
      <w:r>
        <w:rPr>
          <w:rFonts w:ascii="Times New Roman" w:hAnsi="Times New Roman"/>
          <w:color w:val="000000"/>
          <w:sz w:val="24"/>
        </w:rPr>
        <w:t>266. Резервные механизмы и оборудование (вагоноопрокидыватели, нитки системы кон</w:t>
      </w:r>
      <w:r>
        <w:rPr>
          <w:rFonts w:ascii="Times New Roman" w:hAnsi="Times New Roman"/>
          <w:color w:val="000000"/>
          <w:sz w:val="24"/>
        </w:rPr>
        <w:t>вейеров, дробилки) работают поочередно в соответствии с графиком, утвержденным техническим руководителем.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20" w:name="637221696"/>
      <w:bookmarkEnd w:id="619"/>
      <w:r>
        <w:rPr>
          <w:rFonts w:ascii="Times New Roman" w:hAnsi="Times New Roman"/>
          <w:color w:val="000000"/>
          <w:sz w:val="24"/>
        </w:rPr>
        <w:t>Рабочая нитка системы топливоподачи эксплуатируется при проектной производительности и составляет не менее 110 % от максимального потребления угля кот</w:t>
      </w:r>
      <w:r>
        <w:rPr>
          <w:rFonts w:ascii="Times New Roman" w:hAnsi="Times New Roman"/>
          <w:color w:val="000000"/>
          <w:sz w:val="24"/>
        </w:rPr>
        <w:t>лоагрегатами.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21" w:name="637221697"/>
      <w:bookmarkEnd w:id="620"/>
      <w:r>
        <w:rPr>
          <w:rFonts w:ascii="Times New Roman" w:hAnsi="Times New Roman"/>
          <w:color w:val="000000"/>
          <w:sz w:val="24"/>
        </w:rPr>
        <w:t>267. Механизмы топливоподачи управляются автоматически, либо дистанционно с центрального щита управления системы топливоподачи.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22" w:name="637221698"/>
      <w:bookmarkEnd w:id="621"/>
      <w:r>
        <w:rPr>
          <w:rFonts w:ascii="Times New Roman" w:hAnsi="Times New Roman"/>
          <w:color w:val="000000"/>
          <w:sz w:val="24"/>
        </w:rPr>
        <w:t>При эксплуатации обеспечивается надежная работа блокировок, устройств защиты, сигнализации и аварийного останова д</w:t>
      </w:r>
      <w:r>
        <w:rPr>
          <w:rFonts w:ascii="Times New Roman" w:hAnsi="Times New Roman"/>
          <w:color w:val="000000"/>
          <w:sz w:val="24"/>
        </w:rPr>
        <w:t>ля бесперебойной, надежной и безопасной работы системы топливоподачи (останов конвейеров при пробуксовке лент, переполнении течек, неправильном выборе схемы, при останове одного механизма).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23" w:name="637221699"/>
      <w:bookmarkEnd w:id="622"/>
      <w:r>
        <w:rPr>
          <w:rFonts w:ascii="Times New Roman" w:hAnsi="Times New Roman"/>
          <w:color w:val="000000"/>
          <w:sz w:val="24"/>
        </w:rPr>
        <w:t xml:space="preserve">268. Работа оборудования и устройств топливоподачи при отсутствии </w:t>
      </w:r>
      <w:r>
        <w:rPr>
          <w:rFonts w:ascii="Times New Roman" w:hAnsi="Times New Roman"/>
          <w:color w:val="000000"/>
          <w:sz w:val="24"/>
        </w:rPr>
        <w:t>или неисправном состоянии предупредительной сигнализации, необходимых ограждающих и тормозных устройств не производится.</w:t>
      </w:r>
    </w:p>
    <w:p w:rsidR="00734242" w:rsidRDefault="0076319C">
      <w:pPr>
        <w:spacing w:before="120" w:after="120" w:line="240" w:lineRule="auto"/>
        <w:jc w:val="both"/>
      </w:pPr>
      <w:bookmarkStart w:id="624" w:name="637221700"/>
      <w:bookmarkEnd w:id="623"/>
      <w:r>
        <w:rPr>
          <w:rFonts w:ascii="Times New Roman" w:hAnsi="Times New Roman"/>
          <w:color w:val="000000"/>
          <w:sz w:val="24"/>
        </w:rPr>
        <w:t>269. В галереях и эстакадах ленточных конвейеров, узлах пересыпки основного тракта и тракта подачи топлива со склада и в подземной част</w:t>
      </w:r>
      <w:r>
        <w:rPr>
          <w:rFonts w:ascii="Times New Roman" w:hAnsi="Times New Roman"/>
          <w:color w:val="000000"/>
          <w:sz w:val="24"/>
        </w:rPr>
        <w:t>и разгрузочных устройств температура воздуха в холодное время года поддерживается не ниже 10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С, a в помещении дробильных устройств – не ниже 15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С.</w:t>
      </w:r>
    </w:p>
    <w:p w:rsidR="00734242" w:rsidRDefault="0076319C">
      <w:pPr>
        <w:spacing w:before="120" w:after="120" w:line="240" w:lineRule="auto"/>
        <w:jc w:val="both"/>
      </w:pPr>
      <w:bookmarkStart w:id="625" w:name="637221701"/>
      <w:bookmarkEnd w:id="624"/>
      <w:r>
        <w:rPr>
          <w:rFonts w:ascii="Times New Roman" w:hAnsi="Times New Roman"/>
          <w:color w:val="000000"/>
          <w:sz w:val="24"/>
        </w:rPr>
        <w:t>Температура воздуха в надземных частях разгрузочных устройств (за исключением здания вагоноопрокидывателя и</w:t>
      </w:r>
      <w:r>
        <w:rPr>
          <w:rFonts w:ascii="Times New Roman" w:hAnsi="Times New Roman"/>
          <w:color w:val="000000"/>
          <w:sz w:val="24"/>
        </w:rPr>
        <w:t xml:space="preserve"> других устройств с непрерывным движением вагонов) поддерживается не ниже 5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26" w:name="637221702"/>
      <w:bookmarkEnd w:id="625"/>
      <w:r>
        <w:rPr>
          <w:rFonts w:ascii="Times New Roman" w:hAnsi="Times New Roman"/>
          <w:color w:val="000000"/>
          <w:sz w:val="24"/>
        </w:rPr>
        <w:t>На конвейерах подачи топлива на склад, где отсутствуют отопительные устройства, применяется морозостойкая лента.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27" w:name="637221703"/>
      <w:bookmarkEnd w:id="626"/>
      <w:r>
        <w:rPr>
          <w:rFonts w:ascii="Times New Roman" w:hAnsi="Times New Roman"/>
          <w:color w:val="000000"/>
          <w:sz w:val="24"/>
        </w:rPr>
        <w:t xml:space="preserve">270. Все виды угля и сланца подвергаются дроблению на куски </w:t>
      </w:r>
      <w:r>
        <w:rPr>
          <w:rFonts w:ascii="Times New Roman" w:hAnsi="Times New Roman"/>
          <w:color w:val="000000"/>
          <w:sz w:val="24"/>
        </w:rPr>
        <w:t xml:space="preserve">размером до 25 мм. При этом остаток на сите 25 мм не превышает 5 %. Проектом могут быть предусмотрены другие показатели крупности дробления. Для обеспечения требуемого качества дробления зазоры </w:t>
      </w:r>
      <w:r>
        <w:rPr>
          <w:rFonts w:ascii="Times New Roman" w:hAnsi="Times New Roman"/>
          <w:color w:val="000000"/>
          <w:sz w:val="24"/>
        </w:rPr>
        <w:lastRenderedPageBreak/>
        <w:t>между валками валковых дробилок, между молотками и отбойной пл</w:t>
      </w:r>
      <w:r>
        <w:rPr>
          <w:rFonts w:ascii="Times New Roman" w:hAnsi="Times New Roman"/>
          <w:color w:val="000000"/>
          <w:sz w:val="24"/>
        </w:rPr>
        <w:t>итой, колосниками и брусом молотковых дробилок периодически в соответствии с производственной инструкцией контролируются и регулируются.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28" w:name="637221704"/>
      <w:bookmarkEnd w:id="627"/>
      <w:r>
        <w:rPr>
          <w:rFonts w:ascii="Times New Roman" w:hAnsi="Times New Roman"/>
          <w:color w:val="000000"/>
          <w:sz w:val="24"/>
        </w:rPr>
        <w:t>271. Перед подачей топлива в дробилки и мельницы осуществляется механизированное удаление из него металла, щепы и други</w:t>
      </w:r>
      <w:r>
        <w:rPr>
          <w:rFonts w:ascii="Times New Roman" w:hAnsi="Times New Roman"/>
          <w:color w:val="000000"/>
          <w:sz w:val="24"/>
        </w:rPr>
        <w:t>х посторонних предметов. На работающем конвейере металлоуловители и щепоуловители постоянно включаются и сблокируются с ним.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29" w:name="637221705"/>
      <w:bookmarkEnd w:id="628"/>
      <w:r>
        <w:rPr>
          <w:rFonts w:ascii="Times New Roman" w:hAnsi="Times New Roman"/>
          <w:color w:val="000000"/>
          <w:sz w:val="24"/>
        </w:rPr>
        <w:t xml:space="preserve">Эксплуатация тракта топливоподачи при неработающей системе металлоулавливания на энергообъектах, имеющих системы пылеприготовления </w:t>
      </w:r>
      <w:r>
        <w:rPr>
          <w:rFonts w:ascii="Times New Roman" w:hAnsi="Times New Roman"/>
          <w:color w:val="000000"/>
          <w:sz w:val="24"/>
        </w:rPr>
        <w:t>с мелющими вентиляторами, среднеходными и молотковыми мельницами,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30" w:name="637221706"/>
      <w:bookmarkEnd w:id="629"/>
      <w:r>
        <w:rPr>
          <w:rFonts w:ascii="Times New Roman" w:hAnsi="Times New Roman"/>
          <w:color w:val="000000"/>
          <w:sz w:val="24"/>
        </w:rPr>
        <w:t>Система механизированного удаления уловленных посторонних предметов постоянно эксплуатируется.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31" w:name="637221707"/>
      <w:bookmarkEnd w:id="630"/>
      <w:r>
        <w:rPr>
          <w:rFonts w:ascii="Times New Roman" w:hAnsi="Times New Roman"/>
          <w:color w:val="000000"/>
          <w:sz w:val="24"/>
        </w:rPr>
        <w:t>272. При эксплуатации тракта топливоподачи обеспечивается равномерный по ширин</w:t>
      </w:r>
      <w:r>
        <w:rPr>
          <w:rFonts w:ascii="Times New Roman" w:hAnsi="Times New Roman"/>
          <w:color w:val="000000"/>
          <w:sz w:val="24"/>
        </w:rPr>
        <w:t>е поток топлива, поступающего на конвейеры, грохоты, дробилки, щепо- и корнеуловители, принимаются меры, исключающие замазывание влажным топливом грохотов, дробилок (обогрев, вибрирование, отсев мелочи).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32" w:name="637221708"/>
      <w:bookmarkEnd w:id="631"/>
      <w:r>
        <w:rPr>
          <w:rFonts w:ascii="Times New Roman" w:hAnsi="Times New Roman"/>
          <w:color w:val="000000"/>
          <w:sz w:val="24"/>
        </w:rPr>
        <w:t>273. Устройства, устраняющие зависание топлива в бун</w:t>
      </w:r>
      <w:r>
        <w:rPr>
          <w:rFonts w:ascii="Times New Roman" w:hAnsi="Times New Roman"/>
          <w:color w:val="000000"/>
          <w:sz w:val="24"/>
        </w:rPr>
        <w:t>керах и течках (устройства обогрева стенок, пневмо- и парообрушители, вибраторы), постоянно эксплуатируются или содержатся в состоянии готовности к действию.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33" w:name="637221709"/>
      <w:bookmarkEnd w:id="632"/>
      <w:r>
        <w:rPr>
          <w:rFonts w:ascii="Times New Roman" w:hAnsi="Times New Roman"/>
          <w:color w:val="000000"/>
          <w:sz w:val="24"/>
        </w:rPr>
        <w:t>274. Уплотнения узлов пересыпки, дробилок и других механизмов тракта топливоподачи, устройства для</w:t>
      </w:r>
      <w:r>
        <w:rPr>
          <w:rFonts w:ascii="Times New Roman" w:hAnsi="Times New Roman"/>
          <w:color w:val="000000"/>
          <w:sz w:val="24"/>
        </w:rPr>
        <w:t xml:space="preserve"> очистки лент и барабанов конвейеров, рабочие элементы плужковых сбрасывателей, а также аспирационные устройства и средства пылеподавления (пневмо-, гидро- и пенообеспыливания) содержатся в исправном состоянии и периодически, не реже 1 раза в неделю, прове</w:t>
      </w:r>
      <w:r>
        <w:rPr>
          <w:rFonts w:ascii="Times New Roman" w:hAnsi="Times New Roman"/>
          <w:color w:val="000000"/>
          <w:sz w:val="24"/>
        </w:rPr>
        <w:t>рять. При необходимости производятся регулировка или замена уплотнений, форсунок устройств пневмо-, гидро- и пенообеспыливания.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34" w:name="637221710"/>
      <w:bookmarkEnd w:id="633"/>
      <w:r>
        <w:rPr>
          <w:rFonts w:ascii="Times New Roman" w:hAnsi="Times New Roman"/>
          <w:color w:val="000000"/>
          <w:sz w:val="24"/>
        </w:rPr>
        <w:t>275. Отбор и обработка проб топлива, поступающего в котельную, осуществляются с применением автоматических пробоотборников и про</w:t>
      </w:r>
      <w:r>
        <w:rPr>
          <w:rFonts w:ascii="Times New Roman" w:hAnsi="Times New Roman"/>
          <w:color w:val="000000"/>
          <w:sz w:val="24"/>
        </w:rPr>
        <w:t>боразделочных машин.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35" w:name="637221711"/>
      <w:bookmarkEnd w:id="634"/>
      <w:r>
        <w:rPr>
          <w:rFonts w:ascii="Times New Roman" w:hAnsi="Times New Roman"/>
          <w:color w:val="000000"/>
          <w:sz w:val="24"/>
        </w:rPr>
        <w:t>Испытания установок по отбору и обработке проб топлива проводятся в каждом случае при внесении принципиальных изменений в конструкцию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36" w:name="637221712"/>
      <w:bookmarkEnd w:id="635"/>
      <w:r>
        <w:rPr>
          <w:rFonts w:ascii="Times New Roman" w:hAnsi="Times New Roman"/>
          <w:color w:val="000000"/>
          <w:sz w:val="24"/>
        </w:rPr>
        <w:t>Не реже 1 раза в год проверяется масса высекаемых порций угля.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37" w:name="637221713"/>
      <w:bookmarkEnd w:id="636"/>
      <w:r>
        <w:rPr>
          <w:rFonts w:ascii="Times New Roman" w:hAnsi="Times New Roman"/>
          <w:color w:val="000000"/>
          <w:sz w:val="24"/>
        </w:rPr>
        <w:t>276. На конструкциях зда</w:t>
      </w:r>
      <w:r>
        <w:rPr>
          <w:rFonts w:ascii="Times New Roman" w:hAnsi="Times New Roman"/>
          <w:color w:val="000000"/>
          <w:sz w:val="24"/>
        </w:rPr>
        <w:t>ния внутри помещения и на оборудовании системы топливоподачи обеспечиваются меры, для исключения скопления пыли. Механизмы топливоподачи уплотняются и оборудуются устройствами, обеспечивающими чистоту воздуха в помещении. Запыленность и при необходимости з</w:t>
      </w:r>
      <w:r>
        <w:rPr>
          <w:rFonts w:ascii="Times New Roman" w:hAnsi="Times New Roman"/>
          <w:color w:val="000000"/>
          <w:sz w:val="24"/>
        </w:rPr>
        <w:t>агазованность воздуха (содержание СО) в помещениях системы топливоподачи контролируется по графику, утвержденному техническим руководителем.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38" w:name="637221714"/>
      <w:bookmarkEnd w:id="637"/>
      <w:r>
        <w:rPr>
          <w:rFonts w:ascii="Times New Roman" w:hAnsi="Times New Roman"/>
          <w:color w:val="000000"/>
          <w:sz w:val="24"/>
        </w:rPr>
        <w:t>При работе аспирационных устройств обеспечивается очистка удаляемого воздуха от пыли в соответствии с нормами очист</w:t>
      </w:r>
      <w:r>
        <w:rPr>
          <w:rFonts w:ascii="Times New Roman" w:hAnsi="Times New Roman"/>
          <w:color w:val="000000"/>
          <w:sz w:val="24"/>
        </w:rPr>
        <w:t>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39" w:name="637221715"/>
      <w:bookmarkEnd w:id="638"/>
      <w:r>
        <w:rPr>
          <w:rFonts w:ascii="Times New Roman" w:hAnsi="Times New Roman"/>
          <w:color w:val="000000"/>
          <w:sz w:val="24"/>
        </w:rPr>
        <w:t>Уборка помещений и оборудования производится по утвержденному графику. Процесс уборки механизируется (смывом водой или пылесосом).</w:t>
      </w:r>
    </w:p>
    <w:p w:rsidR="00734242" w:rsidRDefault="0076319C">
      <w:pPr>
        <w:spacing w:before="120" w:after="120" w:line="240" w:lineRule="auto"/>
        <w:jc w:val="both"/>
      </w:pPr>
      <w:bookmarkStart w:id="640" w:name="637221716"/>
      <w:bookmarkEnd w:id="639"/>
      <w:r>
        <w:rPr>
          <w:rFonts w:ascii="Times New Roman" w:hAnsi="Times New Roman"/>
          <w:color w:val="000000"/>
          <w:sz w:val="24"/>
        </w:rPr>
        <w:t>Гидроуборка при температуре в помещениях ниже 5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С, а также при нарушенной герметической заделке облицовки и швов внутренних помещений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41" w:name="637221717"/>
      <w:bookmarkEnd w:id="640"/>
      <w:r>
        <w:rPr>
          <w:rFonts w:ascii="Times New Roman" w:hAnsi="Times New Roman"/>
          <w:color w:val="000000"/>
          <w:sz w:val="24"/>
        </w:rPr>
        <w:t>277. При соединении и ремонте конвейерных лент применение металлических деталей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42" w:name="637221718"/>
      <w:bookmarkEnd w:id="641"/>
      <w:r>
        <w:rPr>
          <w:rFonts w:ascii="Times New Roman" w:hAnsi="Times New Roman"/>
          <w:color w:val="000000"/>
          <w:sz w:val="24"/>
        </w:rPr>
        <w:lastRenderedPageBreak/>
        <w:t>278. Обеспечивается соответствия всего электрического о</w:t>
      </w:r>
      <w:r>
        <w:rPr>
          <w:rFonts w:ascii="Times New Roman" w:hAnsi="Times New Roman"/>
          <w:color w:val="000000"/>
          <w:sz w:val="24"/>
        </w:rPr>
        <w:t>борудования, устанавливаемого по тракту топливоподачи, включая электродвигатели, требованиям проведения гидроуборки и с наличием пылевлагозащитного исполнения.</w:t>
      </w:r>
    </w:p>
    <w:p w:rsidR="00734242" w:rsidRDefault="0076319C">
      <w:pPr>
        <w:spacing w:before="120" w:after="120" w:line="240" w:lineRule="auto"/>
        <w:jc w:val="center"/>
      </w:pPr>
      <w:bookmarkStart w:id="643" w:name="637221719"/>
      <w:bookmarkEnd w:id="642"/>
      <w:r>
        <w:rPr>
          <w:rFonts w:ascii="Times New Roman" w:hAnsi="Times New Roman"/>
          <w:b/>
          <w:color w:val="000000"/>
          <w:sz w:val="24"/>
        </w:rPr>
        <w:t>Параграф 3. Жидкое топливо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44" w:name="637221720"/>
      <w:bookmarkEnd w:id="643"/>
      <w:r>
        <w:rPr>
          <w:rFonts w:ascii="Times New Roman" w:hAnsi="Times New Roman"/>
          <w:color w:val="000000"/>
          <w:sz w:val="24"/>
        </w:rPr>
        <w:t>279. Эксплуатация хозяйства жидкого топлива организуется в соответств</w:t>
      </w:r>
      <w:r>
        <w:rPr>
          <w:rFonts w:ascii="Times New Roman" w:hAnsi="Times New Roman"/>
          <w:color w:val="000000"/>
          <w:sz w:val="24"/>
        </w:rPr>
        <w:t>ии с требованиями нормативно-технических документов по использованию жидкого топлива.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45" w:name="637221721"/>
      <w:bookmarkEnd w:id="644"/>
      <w:r>
        <w:rPr>
          <w:rFonts w:ascii="Times New Roman" w:hAnsi="Times New Roman"/>
          <w:color w:val="000000"/>
          <w:sz w:val="24"/>
        </w:rPr>
        <w:t>При эксплуатации хозяйства жидкого топлива обеспечивается бесперебойная подача подогретого и профильтрованного топлива в количестве, соответствующем нагрузке котлов и газ</w:t>
      </w:r>
      <w:r>
        <w:rPr>
          <w:rFonts w:ascii="Times New Roman" w:hAnsi="Times New Roman"/>
          <w:color w:val="000000"/>
          <w:sz w:val="24"/>
        </w:rPr>
        <w:t>отурбинных установок, с давлением и вязкостью для нормальной работы форсунок.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46" w:name="637221722"/>
      <w:bookmarkEnd w:id="645"/>
      <w:r>
        <w:rPr>
          <w:rFonts w:ascii="Times New Roman" w:hAnsi="Times New Roman"/>
          <w:color w:val="000000"/>
          <w:sz w:val="24"/>
        </w:rPr>
        <w:t xml:space="preserve">280. Мазут из сливных лотков после окончания слива цистерн полностью спускается, и лотки в местах, где отсутствуют перекрытия, закрыть крышками (решетками). Лотки, гидрозатворы, </w:t>
      </w:r>
      <w:r>
        <w:rPr>
          <w:rFonts w:ascii="Times New Roman" w:hAnsi="Times New Roman"/>
          <w:color w:val="000000"/>
          <w:sz w:val="24"/>
        </w:rPr>
        <w:t>шандоры и фильтры, установленные перед приемными емкостями, очищаются по мере необходимости.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47" w:name="637221723"/>
      <w:bookmarkEnd w:id="646"/>
      <w:r>
        <w:rPr>
          <w:rFonts w:ascii="Times New Roman" w:hAnsi="Times New Roman"/>
          <w:color w:val="000000"/>
          <w:sz w:val="24"/>
        </w:rPr>
        <w:t>281. На мазутном хозяйстве обеспечивается соответствие значение параметров пара проектным.</w:t>
      </w:r>
    </w:p>
    <w:p w:rsidR="00734242" w:rsidRDefault="0076319C">
      <w:pPr>
        <w:spacing w:before="120" w:after="120" w:line="240" w:lineRule="auto"/>
        <w:jc w:val="both"/>
      </w:pPr>
      <w:bookmarkStart w:id="648" w:name="637221724"/>
      <w:bookmarkEnd w:id="647"/>
      <w:r>
        <w:rPr>
          <w:rFonts w:ascii="Times New Roman" w:hAnsi="Times New Roman"/>
          <w:color w:val="000000"/>
          <w:sz w:val="24"/>
        </w:rPr>
        <w:t>282. При сливе мазута «открытым паром» общий расход пара из разогревающи</w:t>
      </w:r>
      <w:r>
        <w:rPr>
          <w:rFonts w:ascii="Times New Roman" w:hAnsi="Times New Roman"/>
          <w:color w:val="000000"/>
          <w:sz w:val="24"/>
        </w:rPr>
        <w:t>х устройств на цистерну вместимостью 50-60 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не превышает 900 кг/ч.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49" w:name="637221725"/>
      <w:bookmarkEnd w:id="648"/>
      <w:r>
        <w:rPr>
          <w:rFonts w:ascii="Times New Roman" w:hAnsi="Times New Roman"/>
          <w:color w:val="000000"/>
          <w:sz w:val="24"/>
        </w:rPr>
        <w:t>283. На мазутосливе (в цистернах, лотках и приемных емкостях) мазут подогревается до температуры, обеспечивающей нормальную работу перекачивающих насосов.</w:t>
      </w:r>
    </w:p>
    <w:p w:rsidR="00734242" w:rsidRDefault="0076319C">
      <w:pPr>
        <w:spacing w:before="120" w:after="120" w:line="240" w:lineRule="auto"/>
        <w:jc w:val="both"/>
      </w:pPr>
      <w:bookmarkStart w:id="650" w:name="637221726"/>
      <w:bookmarkEnd w:id="649"/>
      <w:r>
        <w:rPr>
          <w:rFonts w:ascii="Times New Roman" w:hAnsi="Times New Roman"/>
          <w:color w:val="000000"/>
          <w:sz w:val="24"/>
        </w:rPr>
        <w:t>Температура мазута в приемных ем</w:t>
      </w:r>
      <w:r>
        <w:rPr>
          <w:rFonts w:ascii="Times New Roman" w:hAnsi="Times New Roman"/>
          <w:color w:val="000000"/>
          <w:sz w:val="24"/>
        </w:rPr>
        <w:t xml:space="preserve">костях и резервуарах не превышает 90 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51" w:name="637221727"/>
      <w:bookmarkEnd w:id="650"/>
      <w:r>
        <w:rPr>
          <w:rFonts w:ascii="Times New Roman" w:hAnsi="Times New Roman"/>
          <w:color w:val="000000"/>
          <w:sz w:val="24"/>
        </w:rPr>
        <w:t>284. Тепловая изоляция оборудования (резервуаров, трубопроводов и другого оборудования) содержится в исправном состоянии.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52" w:name="637221728"/>
      <w:bookmarkEnd w:id="651"/>
      <w:r>
        <w:rPr>
          <w:rFonts w:ascii="Times New Roman" w:hAnsi="Times New Roman"/>
          <w:color w:val="000000"/>
          <w:sz w:val="24"/>
        </w:rPr>
        <w:t xml:space="preserve">285. Внутренний осмотр резервуаров и приемных емкостей с устранением замеченных недостатков </w:t>
      </w:r>
      <w:r>
        <w:rPr>
          <w:rFonts w:ascii="Times New Roman" w:hAnsi="Times New Roman"/>
          <w:color w:val="000000"/>
          <w:sz w:val="24"/>
        </w:rPr>
        <w:t>проводится по графику не реже 1 раза в 5 лет. При необходимости они очищаются от донных отложений.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53" w:name="637221729"/>
      <w:bookmarkEnd w:id="652"/>
      <w:r>
        <w:rPr>
          <w:rFonts w:ascii="Times New Roman" w:hAnsi="Times New Roman"/>
          <w:color w:val="000000"/>
          <w:sz w:val="24"/>
        </w:rPr>
        <w:t>286. На все приемные емкости и резервуары для хранения жидкого топлива составляются градуировочные таблицы, которые утверждаются техническим руководителем эн</w:t>
      </w:r>
      <w:r>
        <w:rPr>
          <w:rFonts w:ascii="Times New Roman" w:hAnsi="Times New Roman"/>
          <w:color w:val="000000"/>
          <w:sz w:val="24"/>
        </w:rPr>
        <w:t>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54" w:name="637221730"/>
      <w:bookmarkEnd w:id="653"/>
      <w:r>
        <w:rPr>
          <w:rFonts w:ascii="Times New Roman" w:hAnsi="Times New Roman"/>
          <w:color w:val="000000"/>
          <w:sz w:val="24"/>
        </w:rPr>
        <w:t>287. По утвержденному графику проводятся: наружный осмотр мазутопроводов и арматуры – не реже 1 раза в год, а в пределах котельного отделения – 1 раз в квартал и выборочная ревизия арматуры – не реже 1 раза в 4 года.</w:t>
      </w:r>
    </w:p>
    <w:p w:rsidR="00734242" w:rsidRDefault="0076319C">
      <w:pPr>
        <w:spacing w:before="120" w:after="120" w:line="240" w:lineRule="auto"/>
        <w:jc w:val="both"/>
      </w:pPr>
      <w:bookmarkStart w:id="655" w:name="637221731"/>
      <w:bookmarkEnd w:id="654"/>
      <w:r>
        <w:rPr>
          <w:rFonts w:ascii="Times New Roman" w:hAnsi="Times New Roman"/>
          <w:color w:val="000000"/>
          <w:sz w:val="24"/>
        </w:rPr>
        <w:t>288. Вязкость мазута, пода</w:t>
      </w:r>
      <w:r>
        <w:rPr>
          <w:rFonts w:ascii="Times New Roman" w:hAnsi="Times New Roman"/>
          <w:color w:val="000000"/>
          <w:sz w:val="24"/>
        </w:rPr>
        <w:t>ваемого в котельную, не превышает: для механических и паромеханических форсунок 2,5 ВУ (16 мм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/с), для паровых и ротационных форсунок 6 ВУ (44 мм 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/с).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56" w:name="637221732"/>
      <w:bookmarkEnd w:id="655"/>
      <w:r>
        <w:rPr>
          <w:rFonts w:ascii="Times New Roman" w:hAnsi="Times New Roman"/>
          <w:color w:val="000000"/>
          <w:sz w:val="24"/>
        </w:rPr>
        <w:t>289. Фильтры топлива очищаются (паровой продувкой, вручную или химическим способом) при повышении их с</w:t>
      </w:r>
      <w:r>
        <w:rPr>
          <w:rFonts w:ascii="Times New Roman" w:hAnsi="Times New Roman"/>
          <w:color w:val="000000"/>
          <w:sz w:val="24"/>
        </w:rPr>
        <w:t>опротивления на 50% по сравнению с начальным (в чистом состоянии) при расчетной нагрузке.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57" w:name="637221733"/>
      <w:bookmarkEnd w:id="656"/>
      <w:r>
        <w:rPr>
          <w:rFonts w:ascii="Times New Roman" w:hAnsi="Times New Roman"/>
          <w:color w:val="000000"/>
          <w:sz w:val="24"/>
        </w:rPr>
        <w:t>Обжиг фильтрующей сетки при очистке не производится. Мазутоподогреватели очищаются при снижении их тепловой мощности на 30% номинальной.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58" w:name="637221734"/>
      <w:bookmarkEnd w:id="657"/>
      <w:r>
        <w:rPr>
          <w:rFonts w:ascii="Times New Roman" w:hAnsi="Times New Roman"/>
          <w:color w:val="000000"/>
          <w:sz w:val="24"/>
        </w:rPr>
        <w:t>290. Резервные насосы, подогр</w:t>
      </w:r>
      <w:r>
        <w:rPr>
          <w:rFonts w:ascii="Times New Roman" w:hAnsi="Times New Roman"/>
          <w:color w:val="000000"/>
          <w:sz w:val="24"/>
        </w:rPr>
        <w:t>еватели и фильтры содержатся в исправном состоянии и в постоянной готовности к пуску.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59" w:name="637221735"/>
      <w:bookmarkEnd w:id="658"/>
      <w:r>
        <w:rPr>
          <w:rFonts w:ascii="Times New Roman" w:hAnsi="Times New Roman"/>
          <w:color w:val="000000"/>
          <w:sz w:val="24"/>
        </w:rPr>
        <w:t xml:space="preserve">Проверка включения и плановый переход с работающего насоса на резервный производятся по графику, но не реже 1 раза в месяц. Проверка срабатывания автоматических </w:t>
      </w:r>
      <w:r>
        <w:rPr>
          <w:rFonts w:ascii="Times New Roman" w:hAnsi="Times New Roman"/>
          <w:color w:val="000000"/>
          <w:sz w:val="24"/>
        </w:rPr>
        <w:lastRenderedPageBreak/>
        <w:t>устройств</w:t>
      </w:r>
      <w:r>
        <w:rPr>
          <w:rFonts w:ascii="Times New Roman" w:hAnsi="Times New Roman"/>
          <w:color w:val="000000"/>
          <w:sz w:val="24"/>
        </w:rPr>
        <w:t xml:space="preserve"> производится не реже 1 раза в квартал по программе и графику, утвержденным техническим руководителем.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60" w:name="637221736"/>
      <w:bookmarkEnd w:id="659"/>
      <w:r>
        <w:rPr>
          <w:rFonts w:ascii="Times New Roman" w:hAnsi="Times New Roman"/>
          <w:color w:val="000000"/>
          <w:sz w:val="24"/>
        </w:rPr>
        <w:t>291. При выводе в ремонт топливопроводов или оборудования они надежно отключаются от работающего оборудования, дренируются и при необходимости производст</w:t>
      </w:r>
      <w:r>
        <w:rPr>
          <w:rFonts w:ascii="Times New Roman" w:hAnsi="Times New Roman"/>
          <w:color w:val="000000"/>
          <w:sz w:val="24"/>
        </w:rPr>
        <w:t>ва внутренних работ пропариваются.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61" w:name="637221737"/>
      <w:bookmarkEnd w:id="660"/>
      <w:r>
        <w:rPr>
          <w:rFonts w:ascii="Times New Roman" w:hAnsi="Times New Roman"/>
          <w:color w:val="000000"/>
          <w:sz w:val="24"/>
        </w:rPr>
        <w:t>На отключенных участках топливопроводов паровые или другие спутники отключаются.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62" w:name="637221738"/>
      <w:bookmarkEnd w:id="661"/>
      <w:r>
        <w:rPr>
          <w:rFonts w:ascii="Times New Roman" w:hAnsi="Times New Roman"/>
          <w:color w:val="000000"/>
          <w:sz w:val="24"/>
        </w:rPr>
        <w:t xml:space="preserve">292. Перед включением резервуара с мазутом в работу после длительного хранения в нем топлива из придонного слоя (до 0,5 м) отобрается проба </w:t>
      </w:r>
      <w:r>
        <w:rPr>
          <w:rFonts w:ascii="Times New Roman" w:hAnsi="Times New Roman"/>
          <w:color w:val="000000"/>
          <w:sz w:val="24"/>
        </w:rPr>
        <w:t>мазута для анализа на влажность и принимаются меры, предотвращающие попадание отстоявшейся воды и мазута большой обводненности в котельную.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63" w:name="637221739"/>
      <w:bookmarkEnd w:id="662"/>
      <w:r>
        <w:rPr>
          <w:rFonts w:ascii="Times New Roman" w:hAnsi="Times New Roman"/>
          <w:color w:val="000000"/>
          <w:sz w:val="24"/>
        </w:rPr>
        <w:t>293. По утвержденному графику, но не реже 1 раза в неделю, проверяется действие сигнализации предельного повышения и</w:t>
      </w:r>
      <w:r>
        <w:rPr>
          <w:rFonts w:ascii="Times New Roman" w:hAnsi="Times New Roman"/>
          <w:color w:val="000000"/>
          <w:sz w:val="24"/>
        </w:rPr>
        <w:t xml:space="preserve"> понижения температуры и понижения давления топлива, подаваемого в котельную на сжигание, правильность показаний выведенных на щит управления дистанционных уровнемеров и приборов для измерения температуры топлива в резервуарах и приемных емкостях.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64" w:name="637221740"/>
      <w:bookmarkEnd w:id="663"/>
      <w:r>
        <w:rPr>
          <w:rFonts w:ascii="Times New Roman" w:hAnsi="Times New Roman"/>
          <w:color w:val="000000"/>
          <w:sz w:val="24"/>
        </w:rPr>
        <w:t>294. При</w:t>
      </w:r>
      <w:r>
        <w:rPr>
          <w:rFonts w:ascii="Times New Roman" w:hAnsi="Times New Roman"/>
          <w:color w:val="000000"/>
          <w:sz w:val="24"/>
        </w:rPr>
        <w:t>ем, хранение и подготовка к сжиганию других видов жидкого топлива осуществляются в соответствии с местными инструкциями.</w:t>
      </w:r>
    </w:p>
    <w:p w:rsidR="00734242" w:rsidRDefault="0076319C">
      <w:pPr>
        <w:spacing w:before="120" w:after="120" w:line="240" w:lineRule="auto"/>
        <w:jc w:val="center"/>
      </w:pPr>
      <w:bookmarkStart w:id="665" w:name="637221741"/>
      <w:bookmarkEnd w:id="664"/>
      <w:r>
        <w:rPr>
          <w:rFonts w:ascii="Times New Roman" w:hAnsi="Times New Roman"/>
          <w:b/>
          <w:color w:val="000000"/>
          <w:sz w:val="24"/>
        </w:rPr>
        <w:t>Параграф 4. Особенности приема, хранения и подготовки ксжиганию жидкого топлива газотурбинных установок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66" w:name="637221742"/>
      <w:bookmarkEnd w:id="665"/>
      <w:r>
        <w:rPr>
          <w:rFonts w:ascii="Times New Roman" w:hAnsi="Times New Roman"/>
          <w:color w:val="000000"/>
          <w:sz w:val="24"/>
        </w:rPr>
        <w:t xml:space="preserve">295. При сливе, хранении и </w:t>
      </w:r>
      <w:r>
        <w:rPr>
          <w:rFonts w:ascii="Times New Roman" w:hAnsi="Times New Roman"/>
          <w:color w:val="000000"/>
          <w:sz w:val="24"/>
        </w:rPr>
        <w:t>подаче на сжигание жидкого топлива не допускается его обводнение. При необходимости пропарки цистерн после слива, обводненные продукты пропарки подаются в специальные емкости мазутосклада.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67" w:name="637221743"/>
      <w:bookmarkEnd w:id="666"/>
      <w:r>
        <w:rPr>
          <w:rFonts w:ascii="Times New Roman" w:hAnsi="Times New Roman"/>
          <w:color w:val="000000"/>
          <w:sz w:val="24"/>
        </w:rPr>
        <w:t>296. Слив топлива организуется закрытым способом. Сливные устройств</w:t>
      </w:r>
      <w:r>
        <w:rPr>
          <w:rFonts w:ascii="Times New Roman" w:hAnsi="Times New Roman"/>
          <w:color w:val="000000"/>
          <w:sz w:val="24"/>
        </w:rPr>
        <w:t>а, их антикоррозионные покрытия, паровые спутники и арматура содержатся в исправном состоянии, чтобы не допускать загрязнения топлива и его застывания.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68" w:name="637221744"/>
      <w:bookmarkEnd w:id="667"/>
      <w:r>
        <w:rPr>
          <w:rFonts w:ascii="Times New Roman" w:hAnsi="Times New Roman"/>
          <w:color w:val="000000"/>
          <w:sz w:val="24"/>
        </w:rPr>
        <w:t>Минимальная и максимальная температура жидкого топлива в резервуарах указывается в местных инструкциях.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69" w:name="637221745"/>
      <w:bookmarkEnd w:id="668"/>
      <w:r>
        <w:rPr>
          <w:rFonts w:ascii="Times New Roman" w:hAnsi="Times New Roman"/>
          <w:color w:val="000000"/>
          <w:sz w:val="24"/>
        </w:rPr>
        <w:t>297. Топливо из резервуаров для подачи в газотурбинных установках (далее – ГТУ) отбирается плавающим заборным устройством с верхних слоев.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70" w:name="637221746"/>
      <w:bookmarkEnd w:id="669"/>
      <w:r>
        <w:rPr>
          <w:rFonts w:ascii="Times New Roman" w:hAnsi="Times New Roman"/>
          <w:color w:val="000000"/>
          <w:sz w:val="24"/>
        </w:rPr>
        <w:t xml:space="preserve">298. 266. Пробы топлива из придонных слоев резервуаров отбираются при инвентаризации и перед включением резервуара в </w:t>
      </w:r>
      <w:r>
        <w:rPr>
          <w:rFonts w:ascii="Times New Roman" w:hAnsi="Times New Roman"/>
          <w:color w:val="000000"/>
          <w:sz w:val="24"/>
        </w:rPr>
        <w:t>работу. При обнаружении обводненности в придонном слое более 0,5 % принимаются меры к предотвращению попадания обводненного топлива на сжигание. При высоте обводненного слоя выше уровня «мертвого» остатка увлажненный слой сдренируется в специальные емкости</w:t>
      </w:r>
      <w:r>
        <w:rPr>
          <w:rFonts w:ascii="Times New Roman" w:hAnsi="Times New Roman"/>
          <w:color w:val="000000"/>
          <w:sz w:val="24"/>
        </w:rPr>
        <w:t xml:space="preserve"> мазутосклада.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71" w:name="637221747"/>
      <w:bookmarkEnd w:id="670"/>
      <w:r>
        <w:rPr>
          <w:rFonts w:ascii="Times New Roman" w:hAnsi="Times New Roman"/>
          <w:color w:val="000000"/>
          <w:sz w:val="24"/>
        </w:rPr>
        <w:t xml:space="preserve">299. Внутренний осмотр резервуаров с циркуляционным способом разогрева производится не реже 1 раза в 5 лет, резервуаров с паровым обогревом – ежегодно с обязательными гидравлическими испытаниями плотности внутрирезервуарных подогревателей и </w:t>
      </w:r>
      <w:r>
        <w:rPr>
          <w:rFonts w:ascii="Times New Roman" w:hAnsi="Times New Roman"/>
          <w:color w:val="000000"/>
          <w:sz w:val="24"/>
        </w:rPr>
        <w:t>устранением повреждений антикоррозийного покрытия. Резервуары по мере необходимости очищаются от донных отложений.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72" w:name="637221748"/>
      <w:bookmarkEnd w:id="671"/>
      <w:r>
        <w:rPr>
          <w:rFonts w:ascii="Times New Roman" w:hAnsi="Times New Roman"/>
          <w:color w:val="000000"/>
          <w:sz w:val="24"/>
        </w:rPr>
        <w:t>300. После монтажа или ремонта трубопроводы жидкого топлива продуваются паром или сжатым воздухом и подвергаются химической промывке и пассив</w:t>
      </w:r>
      <w:r>
        <w:rPr>
          <w:rFonts w:ascii="Times New Roman" w:hAnsi="Times New Roman"/>
          <w:color w:val="000000"/>
          <w:sz w:val="24"/>
        </w:rPr>
        <w:t>ации с последующей промывкой газотурбинным топливом в количестве, соответствующем трехкратной вместимости системы.</w:t>
      </w:r>
    </w:p>
    <w:p w:rsidR="00734242" w:rsidRDefault="0076319C">
      <w:pPr>
        <w:spacing w:before="120" w:after="120" w:line="240" w:lineRule="auto"/>
        <w:jc w:val="both"/>
      </w:pPr>
      <w:bookmarkStart w:id="673" w:name="637221749"/>
      <w:bookmarkEnd w:id="672"/>
      <w:r>
        <w:rPr>
          <w:rFonts w:ascii="Times New Roman" w:hAnsi="Times New Roman"/>
          <w:color w:val="000000"/>
          <w:sz w:val="24"/>
        </w:rPr>
        <w:lastRenderedPageBreak/>
        <w:t>301. Вязкость подаваемого на ГТУ топлива превышает: при применении механических форсунок – 2 ВУ (12 мм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/с), при использовании воздушных (пар</w:t>
      </w:r>
      <w:r>
        <w:rPr>
          <w:rFonts w:ascii="Times New Roman" w:hAnsi="Times New Roman"/>
          <w:color w:val="000000"/>
          <w:sz w:val="24"/>
        </w:rPr>
        <w:t>овых) форсунок – 3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ВУ (20 мм 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/с).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74" w:name="637221750"/>
      <w:bookmarkEnd w:id="673"/>
      <w:r>
        <w:rPr>
          <w:rFonts w:ascii="Times New Roman" w:hAnsi="Times New Roman"/>
          <w:color w:val="000000"/>
          <w:sz w:val="24"/>
        </w:rPr>
        <w:t>302. Жидкое топливо очищаются от механических примесей в соответствии с требованиями заводов-изготовителей ГТУ.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75" w:name="637221751"/>
      <w:bookmarkEnd w:id="674"/>
      <w:r>
        <w:rPr>
          <w:rFonts w:ascii="Times New Roman" w:hAnsi="Times New Roman"/>
          <w:color w:val="000000"/>
          <w:sz w:val="24"/>
        </w:rPr>
        <w:t>В производственных инструкциях указывается допустимое значение перепада давления на входе в фильтры и выход</w:t>
      </w:r>
      <w:r>
        <w:rPr>
          <w:rFonts w:ascii="Times New Roman" w:hAnsi="Times New Roman"/>
          <w:color w:val="000000"/>
          <w:sz w:val="24"/>
        </w:rPr>
        <w:t>е из них, при котором они выводятся на очистку.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76" w:name="637221752"/>
      <w:bookmarkEnd w:id="675"/>
      <w:r>
        <w:rPr>
          <w:rFonts w:ascii="Times New Roman" w:hAnsi="Times New Roman"/>
          <w:color w:val="000000"/>
          <w:sz w:val="24"/>
        </w:rPr>
        <w:t>303. Периодичность контроля качества топлива и присадки при хранении и подаче топлива на сжигание, места отбора проб и определяемые показатели качества устанавливаются производственной инструкцией.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77" w:name="637221753"/>
      <w:bookmarkEnd w:id="676"/>
      <w:r>
        <w:rPr>
          <w:rFonts w:ascii="Times New Roman" w:hAnsi="Times New Roman"/>
          <w:color w:val="000000"/>
          <w:sz w:val="24"/>
        </w:rPr>
        <w:t>304. При с</w:t>
      </w:r>
      <w:r>
        <w:rPr>
          <w:rFonts w:ascii="Times New Roman" w:hAnsi="Times New Roman"/>
          <w:color w:val="000000"/>
          <w:sz w:val="24"/>
        </w:rPr>
        <w:t>жигании в ГТУ жидких топлив, содержащих коррозионно-агрессивные элементы (ванадий, щелочные металлы), топливо обрабатывается на электростанции в соответствии с инструкциями (промывка от солей натрия и калия или добавление антикоррозионной присадки).</w:t>
      </w:r>
    </w:p>
    <w:p w:rsidR="00734242" w:rsidRDefault="0076319C">
      <w:pPr>
        <w:spacing w:before="120" w:after="120" w:line="240" w:lineRule="auto"/>
        <w:jc w:val="center"/>
      </w:pPr>
      <w:bookmarkStart w:id="678" w:name="637221754"/>
      <w:bookmarkEnd w:id="677"/>
      <w:r>
        <w:rPr>
          <w:rFonts w:ascii="Times New Roman" w:hAnsi="Times New Roman"/>
          <w:b/>
          <w:color w:val="000000"/>
          <w:sz w:val="24"/>
        </w:rPr>
        <w:t>Парагр</w:t>
      </w:r>
      <w:r>
        <w:rPr>
          <w:rFonts w:ascii="Times New Roman" w:hAnsi="Times New Roman"/>
          <w:b/>
          <w:color w:val="000000"/>
          <w:sz w:val="24"/>
        </w:rPr>
        <w:t>аф 5. Газообразное топливо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79" w:name="637221755"/>
      <w:bookmarkEnd w:id="678"/>
      <w:r>
        <w:rPr>
          <w:rFonts w:ascii="Times New Roman" w:hAnsi="Times New Roman"/>
          <w:color w:val="000000"/>
          <w:sz w:val="24"/>
        </w:rPr>
        <w:t>305. При эксплуатации газового хозяйства обеспечиваются: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80" w:name="637221756"/>
      <w:bookmarkEnd w:id="679"/>
      <w:r>
        <w:rPr>
          <w:rFonts w:ascii="Times New Roman" w:hAnsi="Times New Roman"/>
          <w:color w:val="000000"/>
          <w:sz w:val="24"/>
        </w:rPr>
        <w:t>1) бесперебойная подача к топочным горелкам газа требуемого давления, очищенного от посторонних примесей и конденсата, в количестве, соответствующем нагрузке котлов;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81" w:name="637221757"/>
      <w:bookmarkEnd w:id="680"/>
      <w:r>
        <w:rPr>
          <w:rFonts w:ascii="Times New Roman" w:hAnsi="Times New Roman"/>
          <w:color w:val="000000"/>
          <w:sz w:val="24"/>
        </w:rPr>
        <w:t>2) кон</w:t>
      </w:r>
      <w:r>
        <w:rPr>
          <w:rFonts w:ascii="Times New Roman" w:hAnsi="Times New Roman"/>
          <w:color w:val="000000"/>
          <w:sz w:val="24"/>
        </w:rPr>
        <w:t>троль количества и качества поступающего газа;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82" w:name="637221758"/>
      <w:bookmarkEnd w:id="681"/>
      <w:r>
        <w:rPr>
          <w:rFonts w:ascii="Times New Roman" w:hAnsi="Times New Roman"/>
          <w:color w:val="000000"/>
          <w:sz w:val="24"/>
        </w:rPr>
        <w:t>3) безопасная работа оборудования, а также безопасное проведение его технического обслуживания и ремонта;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83" w:name="637221759"/>
      <w:bookmarkEnd w:id="682"/>
      <w:r>
        <w:rPr>
          <w:rFonts w:ascii="Times New Roman" w:hAnsi="Times New Roman"/>
          <w:color w:val="000000"/>
          <w:sz w:val="24"/>
        </w:rPr>
        <w:t>4) своевременное и качественное техническое обслуживание и ремонт оборудования;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84" w:name="637221760"/>
      <w:bookmarkEnd w:id="683"/>
      <w:r>
        <w:rPr>
          <w:rFonts w:ascii="Times New Roman" w:hAnsi="Times New Roman"/>
          <w:color w:val="000000"/>
          <w:sz w:val="24"/>
        </w:rPr>
        <w:t>5) надзор за технически</w:t>
      </w:r>
      <w:r>
        <w:rPr>
          <w:rFonts w:ascii="Times New Roman" w:hAnsi="Times New Roman"/>
          <w:color w:val="000000"/>
          <w:sz w:val="24"/>
        </w:rPr>
        <w:t>м состоянием оборудования и его безопасной эксплуатацией.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85" w:name="637221761"/>
      <w:bookmarkEnd w:id="684"/>
      <w:r>
        <w:rPr>
          <w:rFonts w:ascii="Times New Roman" w:hAnsi="Times New Roman"/>
          <w:color w:val="000000"/>
          <w:sz w:val="24"/>
        </w:rPr>
        <w:t xml:space="preserve">306. Эксплуатация газового хозяйства энергообъектов организуется в соответствии со статьей </w:t>
      </w:r>
      <w:hyperlink r:id="rId18">
        <w:r>
          <w:rPr>
            <w:rFonts w:ascii="Times New Roman" w:hAnsi="Times New Roman"/>
            <w:color w:val="007FCC"/>
            <w:sz w:val="24"/>
            <w:u w:val="single"/>
          </w:rPr>
          <w:t>19</w:t>
        </w:r>
      </w:hyperlink>
      <w:r>
        <w:rPr>
          <w:rFonts w:ascii="Times New Roman" w:hAnsi="Times New Roman"/>
          <w:color w:val="000000"/>
          <w:sz w:val="24"/>
        </w:rPr>
        <w:t xml:space="preserve"> Закона Республики Казахстан «О газе и га</w:t>
      </w:r>
      <w:r>
        <w:rPr>
          <w:rFonts w:ascii="Times New Roman" w:hAnsi="Times New Roman"/>
          <w:color w:val="000000"/>
          <w:sz w:val="24"/>
        </w:rPr>
        <w:t>зоснабжении» от 9 января 2012 года.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86" w:name="637221762"/>
      <w:bookmarkEnd w:id="685"/>
      <w:r>
        <w:rPr>
          <w:rFonts w:ascii="Times New Roman" w:hAnsi="Times New Roman"/>
          <w:color w:val="000000"/>
          <w:sz w:val="24"/>
        </w:rPr>
        <w:t>307. На каждый газопровод и оборудование газораспределительного пункта (далее – ГРП) составляются паспорта, содержащие основные данные, характеризующие газопровод, помещение ГРП, оборудование и контрольно-измерительные п</w:t>
      </w:r>
      <w:r>
        <w:rPr>
          <w:rFonts w:ascii="Times New Roman" w:hAnsi="Times New Roman"/>
          <w:color w:val="000000"/>
          <w:sz w:val="24"/>
        </w:rPr>
        <w:t>риборы, а также сведения о выполняемом ремонте.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87" w:name="637221763"/>
      <w:bookmarkEnd w:id="686"/>
      <w:r>
        <w:rPr>
          <w:rFonts w:ascii="Times New Roman" w:hAnsi="Times New Roman"/>
          <w:color w:val="000000"/>
          <w:sz w:val="24"/>
        </w:rPr>
        <w:t xml:space="preserve">308. На энергообъекте составляется и утверждается техническим руководителем энергообъекта перечень газоопасных работ и инструкция, определяющая порядок подготовки и безопасность их проведения применительно к </w:t>
      </w:r>
      <w:r>
        <w:rPr>
          <w:rFonts w:ascii="Times New Roman" w:hAnsi="Times New Roman"/>
          <w:color w:val="000000"/>
          <w:sz w:val="24"/>
        </w:rPr>
        <w:t>конкретным производственным условиям. Газоопасные работы выполняются по наряду. Лица, выдающие наряды на газоопасные работы, назначаются приказом по энергообъекту. Перечень газоопасных работ не реже 1 раза в год пересматривается и переутверждается.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88" w:name="637221764"/>
      <w:bookmarkEnd w:id="687"/>
      <w:r>
        <w:rPr>
          <w:rFonts w:ascii="Times New Roman" w:hAnsi="Times New Roman"/>
          <w:color w:val="000000"/>
          <w:sz w:val="24"/>
        </w:rPr>
        <w:t>Особо о</w:t>
      </w:r>
      <w:r>
        <w:rPr>
          <w:rFonts w:ascii="Times New Roman" w:hAnsi="Times New Roman"/>
          <w:color w:val="000000"/>
          <w:sz w:val="24"/>
        </w:rPr>
        <w:t>пасные работы (ввод в эксплуатацию, пуск газа, присоединение газопроводов, ремонт газопроводов и оборудования «под газом», работы в ГРП с применением сварки и газовой резки) проводятся по наряду и специальному плану, утвержденному техническим руководителем</w:t>
      </w:r>
      <w:r>
        <w:rPr>
          <w:rFonts w:ascii="Times New Roman" w:hAnsi="Times New Roman"/>
          <w:color w:val="000000"/>
          <w:sz w:val="24"/>
        </w:rPr>
        <w:t xml:space="preserve">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89" w:name="637221765"/>
      <w:bookmarkEnd w:id="688"/>
      <w:r>
        <w:rPr>
          <w:rFonts w:ascii="Times New Roman" w:hAnsi="Times New Roman"/>
          <w:color w:val="000000"/>
          <w:sz w:val="24"/>
        </w:rPr>
        <w:t>В плане работ указываются строгая последовательность проведения работ, расстановка людей, ответственные лица, потребность в механизмах и приспособлениях; предусмотрены мероприятия, обеспечивающие максимальную безопасность данных работ.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90" w:name="637221766"/>
      <w:bookmarkEnd w:id="689"/>
      <w:r>
        <w:rPr>
          <w:rFonts w:ascii="Times New Roman" w:hAnsi="Times New Roman"/>
          <w:color w:val="000000"/>
          <w:sz w:val="24"/>
        </w:rPr>
        <w:lastRenderedPageBreak/>
        <w:t>309.</w:t>
      </w:r>
      <w:r>
        <w:rPr>
          <w:rFonts w:ascii="Times New Roman" w:hAnsi="Times New Roman"/>
          <w:color w:val="000000"/>
          <w:sz w:val="24"/>
        </w:rPr>
        <w:t xml:space="preserve"> Обеспечивается избегания колебания давления газа на выходе из ГРП, превышающие 10 % рабочего. Неисправности регуляторов, вызывающие повышение или понижение рабочего давления, неполадки в работе предохранительных клапанов, а также утечки газа, устраняются </w:t>
      </w:r>
      <w:r>
        <w:rPr>
          <w:rFonts w:ascii="Times New Roman" w:hAnsi="Times New Roman"/>
          <w:color w:val="000000"/>
          <w:sz w:val="24"/>
        </w:rPr>
        <w:t>в аварийном порядке.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91" w:name="637221767"/>
      <w:bookmarkEnd w:id="690"/>
      <w:r>
        <w:rPr>
          <w:rFonts w:ascii="Times New Roman" w:hAnsi="Times New Roman"/>
          <w:color w:val="000000"/>
          <w:sz w:val="24"/>
        </w:rPr>
        <w:t>310. Подача газа в котельную по обводному газопроводу (байпасу), не имеющему автоматического регулирующего клапана,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92" w:name="637221768"/>
      <w:bookmarkEnd w:id="691"/>
      <w:r>
        <w:rPr>
          <w:rFonts w:ascii="Times New Roman" w:hAnsi="Times New Roman"/>
          <w:color w:val="000000"/>
          <w:sz w:val="24"/>
        </w:rPr>
        <w:t>311. Проверка срабатывания устройств защиты, блокировок и сигнализации производится в сроки, предусмот</w:t>
      </w:r>
      <w:r>
        <w:rPr>
          <w:rFonts w:ascii="Times New Roman" w:hAnsi="Times New Roman"/>
          <w:color w:val="000000"/>
          <w:sz w:val="24"/>
        </w:rPr>
        <w:t>ренные инструкциями заводов-изготовителей, но не реже 1 раза в месяц.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93" w:name="637221769"/>
      <w:bookmarkEnd w:id="692"/>
      <w:r>
        <w:rPr>
          <w:rFonts w:ascii="Times New Roman" w:hAnsi="Times New Roman"/>
          <w:color w:val="000000"/>
          <w:sz w:val="24"/>
        </w:rPr>
        <w:t>312. Газопроводы при заполнении газом продуваются до вытеснения всего воздуха. Окончание продувки определяется анализом отбираемых проб, при этом содержание кислорода в газе не превышает</w:t>
      </w:r>
      <w:r>
        <w:rPr>
          <w:rFonts w:ascii="Times New Roman" w:hAnsi="Times New Roman"/>
          <w:color w:val="000000"/>
          <w:sz w:val="24"/>
        </w:rPr>
        <w:t xml:space="preserve"> 1%, или сгоранием газа, которое должно происходить спокойно, без хлопков.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94" w:name="637221770"/>
      <w:bookmarkEnd w:id="693"/>
      <w:r>
        <w:rPr>
          <w:rFonts w:ascii="Times New Roman" w:hAnsi="Times New Roman"/>
          <w:color w:val="000000"/>
          <w:sz w:val="24"/>
        </w:rPr>
        <w:t>Выпуск газовоздушной смеси при продувках газопроводов осуществляется в места, где исключена возможность попадания ее в здания, а также воспламенения от какого-либо источника огня.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95" w:name="637221771"/>
      <w:bookmarkEnd w:id="694"/>
      <w:r>
        <w:rPr>
          <w:rFonts w:ascii="Times New Roman" w:hAnsi="Times New Roman"/>
          <w:color w:val="000000"/>
          <w:sz w:val="24"/>
        </w:rPr>
        <w:t>Г</w:t>
      </w:r>
      <w:r>
        <w:rPr>
          <w:rFonts w:ascii="Times New Roman" w:hAnsi="Times New Roman"/>
          <w:color w:val="000000"/>
          <w:sz w:val="24"/>
        </w:rPr>
        <w:t>азопроводы при освобождении от газа продуваются воздухом или инертным газом до полного вытеснения газа. Окончание продувки определяется анализом. Остаточная, объемная доля газа в продувочном воздухе не превышает 20 % нижнего предела воспламенения газа.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96" w:name="637221772"/>
      <w:bookmarkEnd w:id="695"/>
      <w:r>
        <w:rPr>
          <w:rFonts w:ascii="Times New Roman" w:hAnsi="Times New Roman"/>
          <w:color w:val="000000"/>
          <w:sz w:val="24"/>
        </w:rPr>
        <w:t>313</w:t>
      </w:r>
      <w:r>
        <w:rPr>
          <w:rFonts w:ascii="Times New Roman" w:hAnsi="Times New Roman"/>
          <w:color w:val="000000"/>
          <w:sz w:val="24"/>
        </w:rPr>
        <w:t>. По утвержденному графику проводится обход трассы подземных газопроводов, находящихся на территории электростанции. При этом проверяются на загазованность колодцы газопровода, а также расположенные на расстоянии 15 м в обе стороны от газопровода другие ко</w:t>
      </w:r>
      <w:r>
        <w:rPr>
          <w:rFonts w:ascii="Times New Roman" w:hAnsi="Times New Roman"/>
          <w:color w:val="000000"/>
          <w:sz w:val="24"/>
        </w:rPr>
        <w:t>лодцы (телефонные, водопроводные, теплофикационные, канализационные), коллекторы, подвалы зданий и другие помещения, в которых возможно скопление газа.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97" w:name="637221773"/>
      <w:bookmarkEnd w:id="696"/>
      <w:r>
        <w:rPr>
          <w:rFonts w:ascii="Times New Roman" w:hAnsi="Times New Roman"/>
          <w:color w:val="000000"/>
          <w:sz w:val="24"/>
        </w:rPr>
        <w:t>Для обслуживания подземных газопроводов составляются и выдаются на руки обходчикам маршрутные карты с пр</w:t>
      </w:r>
      <w:r>
        <w:rPr>
          <w:rFonts w:ascii="Times New Roman" w:hAnsi="Times New Roman"/>
          <w:color w:val="000000"/>
          <w:sz w:val="24"/>
        </w:rPr>
        <w:t>исвоенными им номерами. В каждой из них указываются схема трассы газопроводов и ее длина, а также колодцы подземных коммуникаций и подвалы зданий, расположенные на расстоянии до 15 м в обе стороны от газопроводов.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98" w:name="637221774"/>
      <w:bookmarkEnd w:id="697"/>
      <w:r>
        <w:rPr>
          <w:rFonts w:ascii="Times New Roman" w:hAnsi="Times New Roman"/>
          <w:color w:val="000000"/>
          <w:sz w:val="24"/>
        </w:rPr>
        <w:t>314. Наличие газа в подвалах, коллекторах,</w:t>
      </w:r>
      <w:r>
        <w:rPr>
          <w:rFonts w:ascii="Times New Roman" w:hAnsi="Times New Roman"/>
          <w:color w:val="000000"/>
          <w:sz w:val="24"/>
        </w:rPr>
        <w:t xml:space="preserve"> шахтах, колодцах и других подземных сооружениях проверяется газоанализатором во взрывозащищенном исполнении.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699" w:name="637221775"/>
      <w:bookmarkEnd w:id="698"/>
      <w:r>
        <w:rPr>
          <w:rFonts w:ascii="Times New Roman" w:hAnsi="Times New Roman"/>
          <w:color w:val="000000"/>
          <w:sz w:val="24"/>
        </w:rPr>
        <w:t>Анализ проб воздуха в подвалах зданий может производиться непосредственно в подвале газоанализаторами взрывозащищенного исполнения, а при отсутств</w:t>
      </w:r>
      <w:r>
        <w:rPr>
          <w:rFonts w:ascii="Times New Roman" w:hAnsi="Times New Roman"/>
          <w:color w:val="000000"/>
          <w:sz w:val="24"/>
        </w:rPr>
        <w:t>ии их – путем отбора пробы воздуха из подвала и анализа его вне здания.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00" w:name="637221776"/>
      <w:bookmarkEnd w:id="699"/>
      <w:r>
        <w:rPr>
          <w:rFonts w:ascii="Times New Roman" w:hAnsi="Times New Roman"/>
          <w:color w:val="000000"/>
          <w:sz w:val="24"/>
        </w:rPr>
        <w:t>При отборе проб воздуха из коллекторов, шахт, колодцев и других подземных сооружений спуски в них персоналом не производятся.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01" w:name="637221777"/>
      <w:bookmarkEnd w:id="700"/>
      <w:r>
        <w:rPr>
          <w:rFonts w:ascii="Times New Roman" w:hAnsi="Times New Roman"/>
          <w:color w:val="000000"/>
          <w:sz w:val="24"/>
        </w:rPr>
        <w:t>При нахождении в подвале, а также у колодцев, шахт, коллек</w:t>
      </w:r>
      <w:r>
        <w:rPr>
          <w:rFonts w:ascii="Times New Roman" w:hAnsi="Times New Roman"/>
          <w:color w:val="000000"/>
          <w:sz w:val="24"/>
        </w:rPr>
        <w:t>торов и других подземных сооружений персонал не курит и не пользуется открытым огнем.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02" w:name="637221778"/>
      <w:bookmarkEnd w:id="701"/>
      <w:r>
        <w:rPr>
          <w:rFonts w:ascii="Times New Roman" w:hAnsi="Times New Roman"/>
          <w:color w:val="000000"/>
          <w:sz w:val="24"/>
        </w:rPr>
        <w:t>315. При обнаружении загазованности на трассе принимаются меры к дополнительной проверке газоанализатором и проветриванию загазованных подвалов, первых этажей зданий, кол</w:t>
      </w:r>
      <w:r>
        <w:rPr>
          <w:rFonts w:ascii="Times New Roman" w:hAnsi="Times New Roman"/>
          <w:color w:val="000000"/>
          <w:sz w:val="24"/>
        </w:rPr>
        <w:t>одцев камер, находящихся в радиусе 50 м от обнаруженного места утечки. При обнаружении загазованности подвалов дополнительно необходимо предупредить людей, находящихся в здании, о недопустимости курения, пользования открытым огнем и электроприборами.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03" w:name="637221779"/>
      <w:bookmarkEnd w:id="702"/>
      <w:r>
        <w:rPr>
          <w:rFonts w:ascii="Times New Roman" w:hAnsi="Times New Roman"/>
          <w:color w:val="000000"/>
          <w:sz w:val="24"/>
        </w:rPr>
        <w:lastRenderedPageBreak/>
        <w:t>Однов</w:t>
      </w:r>
      <w:r>
        <w:rPr>
          <w:rFonts w:ascii="Times New Roman" w:hAnsi="Times New Roman"/>
          <w:color w:val="000000"/>
          <w:sz w:val="24"/>
        </w:rPr>
        <w:t>ременно принимаются неотложные меры к выявлению и устранению утечек газа.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04" w:name="637221780"/>
      <w:bookmarkEnd w:id="703"/>
      <w:r>
        <w:rPr>
          <w:rFonts w:ascii="Times New Roman" w:hAnsi="Times New Roman"/>
          <w:color w:val="000000"/>
          <w:sz w:val="24"/>
        </w:rPr>
        <w:t>316. Проверка плотности соединений газопроводов, отыскание мест утечек газа на газопроводах, в колодцах и помещениях выполняются с использованием мыльной эмульсии. Для обнаружения ут</w:t>
      </w:r>
      <w:r>
        <w:rPr>
          <w:rFonts w:ascii="Times New Roman" w:hAnsi="Times New Roman"/>
          <w:color w:val="000000"/>
          <w:sz w:val="24"/>
        </w:rPr>
        <w:t>ечек газа не применяется огонь. Все обнаруженные на действующих газопроводах неплотности и неисправности немедленно устранятся.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05" w:name="637221781"/>
      <w:bookmarkEnd w:id="704"/>
      <w:r>
        <w:rPr>
          <w:rFonts w:ascii="Times New Roman" w:hAnsi="Times New Roman"/>
          <w:color w:val="000000"/>
          <w:sz w:val="24"/>
        </w:rPr>
        <w:t>317. Сброс удаленной из газопровода жидкости в канализацию не допускается.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06" w:name="637221782"/>
      <w:bookmarkEnd w:id="705"/>
      <w:r>
        <w:rPr>
          <w:rFonts w:ascii="Times New Roman" w:hAnsi="Times New Roman"/>
          <w:color w:val="000000"/>
          <w:sz w:val="24"/>
        </w:rPr>
        <w:t xml:space="preserve">318. Подача и сжигание на энергообъектах доменного и </w:t>
      </w:r>
      <w:r>
        <w:rPr>
          <w:rFonts w:ascii="Times New Roman" w:hAnsi="Times New Roman"/>
          <w:color w:val="000000"/>
          <w:sz w:val="24"/>
        </w:rPr>
        <w:t>коксового газов организуются в соответствии с требованиями безопасности.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07" w:name="637221783"/>
      <w:bookmarkEnd w:id="706"/>
      <w:r>
        <w:rPr>
          <w:rFonts w:ascii="Times New Roman" w:hAnsi="Times New Roman"/>
          <w:color w:val="000000"/>
          <w:sz w:val="24"/>
        </w:rPr>
        <w:t>319. Особенности эксплуатации при подаче и сжигании газогенераторного и сбросно-технологического влажного и сернистого (содержащего меркаптаны или сероводород) природного газа определ</w:t>
      </w:r>
      <w:r>
        <w:rPr>
          <w:rFonts w:ascii="Times New Roman" w:hAnsi="Times New Roman"/>
          <w:color w:val="000000"/>
          <w:sz w:val="24"/>
        </w:rPr>
        <w:t>яются проектом и производственной инструкцией.</w:t>
      </w:r>
    </w:p>
    <w:p w:rsidR="00734242" w:rsidRDefault="0076319C">
      <w:pPr>
        <w:spacing w:before="120" w:after="120" w:line="240" w:lineRule="auto"/>
        <w:jc w:val="center"/>
      </w:pPr>
      <w:bookmarkStart w:id="708" w:name="637221784"/>
      <w:bookmarkEnd w:id="707"/>
      <w:r>
        <w:rPr>
          <w:rFonts w:ascii="Times New Roman" w:hAnsi="Times New Roman"/>
          <w:b/>
          <w:color w:val="000000"/>
          <w:sz w:val="24"/>
        </w:rPr>
        <w:t>Параграф 6. Пылеприготовление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09" w:name="637221785"/>
      <w:bookmarkEnd w:id="708"/>
      <w:r>
        <w:rPr>
          <w:rFonts w:ascii="Times New Roman" w:hAnsi="Times New Roman"/>
          <w:color w:val="000000"/>
          <w:sz w:val="24"/>
        </w:rPr>
        <w:t>320. При эксплуатации пылеприготовительных установок обеспечивается бесперебойная подача к горелкам котла угольной пыли требуемой тонкости и влажности в количестве, соответствующе</w:t>
      </w:r>
      <w:r>
        <w:rPr>
          <w:rFonts w:ascii="Times New Roman" w:hAnsi="Times New Roman"/>
          <w:color w:val="000000"/>
          <w:sz w:val="24"/>
        </w:rPr>
        <w:t>м нагрузке котла.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10" w:name="637221786"/>
      <w:bookmarkEnd w:id="709"/>
      <w:r>
        <w:rPr>
          <w:rFonts w:ascii="Times New Roman" w:hAnsi="Times New Roman"/>
          <w:color w:val="000000"/>
          <w:sz w:val="24"/>
        </w:rPr>
        <w:t>Все исправные системы пылеприготовления с прямым вдуванием при нагрузке котла 100-60 % номинальной нагрузки используются в работе. Режим работы систем пылеприготовления организуется в соответствии с режимной картой, разработанной на основ</w:t>
      </w:r>
      <w:r>
        <w:rPr>
          <w:rFonts w:ascii="Times New Roman" w:hAnsi="Times New Roman"/>
          <w:color w:val="000000"/>
          <w:sz w:val="24"/>
        </w:rPr>
        <w:t>е заводских характеристик и испытаний пылеприготовительного и топочного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11" w:name="637221787"/>
      <w:bookmarkEnd w:id="710"/>
      <w:r>
        <w:rPr>
          <w:rFonts w:ascii="Times New Roman" w:hAnsi="Times New Roman"/>
          <w:color w:val="000000"/>
          <w:sz w:val="24"/>
        </w:rPr>
        <w:t>321. Тепловая изоляция трубопроводов и оборудования поддерживается в исправном состоянии.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12" w:name="637221788"/>
      <w:bookmarkEnd w:id="711"/>
      <w:r>
        <w:rPr>
          <w:rFonts w:ascii="Times New Roman" w:hAnsi="Times New Roman"/>
          <w:color w:val="000000"/>
          <w:sz w:val="24"/>
        </w:rPr>
        <w:t>322. Перед пуском вновь смонтированной или реконструированной пылеприготовительн</w:t>
      </w:r>
      <w:r>
        <w:rPr>
          <w:rFonts w:ascii="Times New Roman" w:hAnsi="Times New Roman"/>
          <w:color w:val="000000"/>
          <w:sz w:val="24"/>
        </w:rPr>
        <w:t>ой установки, а также после ремонта или длительного нахождения в резерве (более 3 суток) все ее оборудование осматривается, проверяется на исправность контрольно-измерительных приборов (далее – КИП), устройств дистанционного управления, защиты, сигнализаци</w:t>
      </w:r>
      <w:r>
        <w:rPr>
          <w:rFonts w:ascii="Times New Roman" w:hAnsi="Times New Roman"/>
          <w:color w:val="000000"/>
          <w:sz w:val="24"/>
        </w:rPr>
        <w:t>и, блокировок и автоматики.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13" w:name="637221789"/>
      <w:bookmarkEnd w:id="712"/>
      <w:r>
        <w:rPr>
          <w:rFonts w:ascii="Times New Roman" w:hAnsi="Times New Roman"/>
          <w:color w:val="000000"/>
          <w:sz w:val="24"/>
        </w:rPr>
        <w:t>Пуск и эксплуатация установок с неисправными системами сигнализации, защит и блокировок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14" w:name="637221790"/>
      <w:bookmarkEnd w:id="713"/>
      <w:r>
        <w:rPr>
          <w:rFonts w:ascii="Times New Roman" w:hAnsi="Times New Roman"/>
          <w:color w:val="000000"/>
          <w:sz w:val="24"/>
        </w:rPr>
        <w:t>323. Перед пуском вновь смонтированной или реконструированной установки независимо от вида размалываемого топлива в целях в</w:t>
      </w:r>
      <w:r>
        <w:rPr>
          <w:rFonts w:ascii="Times New Roman" w:hAnsi="Times New Roman"/>
          <w:color w:val="000000"/>
          <w:sz w:val="24"/>
        </w:rPr>
        <w:t>ыявления возможных мест отложений пыли и их устранения проводится внутренний осмотр установки с вскрытием всех люков и лазов.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15" w:name="637221791"/>
      <w:bookmarkEnd w:id="714"/>
      <w:r>
        <w:rPr>
          <w:rFonts w:ascii="Times New Roman" w:hAnsi="Times New Roman"/>
          <w:color w:val="000000"/>
          <w:sz w:val="24"/>
        </w:rPr>
        <w:t>Открытие люков и лазов, а также внутренний осмотр установки выполняются с соблюдением всех мер безопасности, предусматриваемых мес</w:t>
      </w:r>
      <w:r>
        <w:rPr>
          <w:rFonts w:ascii="Times New Roman" w:hAnsi="Times New Roman"/>
          <w:color w:val="000000"/>
          <w:sz w:val="24"/>
        </w:rPr>
        <w:t>тной инструкцией.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16" w:name="637221792"/>
      <w:bookmarkEnd w:id="715"/>
      <w:r>
        <w:rPr>
          <w:rFonts w:ascii="Times New Roman" w:hAnsi="Times New Roman"/>
          <w:color w:val="000000"/>
          <w:sz w:val="24"/>
        </w:rPr>
        <w:t>Контрольный внутренний осмотр установки с составлением акта проводится не позднее, чем через 2000 часов работы системы пылеприготовления специальной комиссией, назначаемой руководителем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17" w:name="637221793"/>
      <w:bookmarkEnd w:id="716"/>
      <w:r>
        <w:rPr>
          <w:rFonts w:ascii="Times New Roman" w:hAnsi="Times New Roman"/>
          <w:color w:val="000000"/>
          <w:sz w:val="24"/>
        </w:rPr>
        <w:t xml:space="preserve">324. Для предупреждения конденсации </w:t>
      </w:r>
      <w:r>
        <w:rPr>
          <w:rFonts w:ascii="Times New Roman" w:hAnsi="Times New Roman"/>
          <w:color w:val="000000"/>
          <w:sz w:val="24"/>
        </w:rPr>
        <w:t>влаги и налипания пыли на элементах оборудования перед пуском обеспечивается прогрев систем пылеприготовления, режим которого устанавливается производственной инструкцией.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18" w:name="637221794"/>
      <w:bookmarkEnd w:id="717"/>
      <w:r>
        <w:rPr>
          <w:rFonts w:ascii="Times New Roman" w:hAnsi="Times New Roman"/>
          <w:color w:val="000000"/>
          <w:sz w:val="24"/>
        </w:rPr>
        <w:t>325. На пылеприготовительных установках включаются и находятся в исправном состоянии</w:t>
      </w:r>
      <w:r>
        <w:rPr>
          <w:rFonts w:ascii="Times New Roman" w:hAnsi="Times New Roman"/>
          <w:color w:val="000000"/>
          <w:sz w:val="24"/>
        </w:rPr>
        <w:t xml:space="preserve"> измерительные приборы, регуляторы, устройства сигнализации, защиты и блокировок.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19" w:name="637221795"/>
      <w:bookmarkEnd w:id="718"/>
      <w:r>
        <w:rPr>
          <w:rFonts w:ascii="Times New Roman" w:hAnsi="Times New Roman"/>
          <w:color w:val="000000"/>
          <w:sz w:val="24"/>
        </w:rPr>
        <w:lastRenderedPageBreak/>
        <w:t>Для измерения температуры в системах контроля, автоматики, защиты и сигнализации, используются малоинерционные приборы или приборы средней инерционности с временем запаздыван</w:t>
      </w:r>
      <w:r>
        <w:rPr>
          <w:rFonts w:ascii="Times New Roman" w:hAnsi="Times New Roman"/>
          <w:color w:val="000000"/>
          <w:sz w:val="24"/>
        </w:rPr>
        <w:t>ия не более 20 секунд.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20" w:name="637221796"/>
      <w:bookmarkEnd w:id="719"/>
      <w:r>
        <w:rPr>
          <w:rFonts w:ascii="Times New Roman" w:hAnsi="Times New Roman"/>
          <w:color w:val="000000"/>
          <w:sz w:val="24"/>
        </w:rPr>
        <w:t>326. При эксплуатации пылеприготовительных установок организуется контроль за следующими процессами и показателями работы оборудования: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21" w:name="637221797"/>
      <w:bookmarkEnd w:id="720"/>
      <w:r>
        <w:rPr>
          <w:rFonts w:ascii="Times New Roman" w:hAnsi="Times New Roman"/>
          <w:color w:val="000000"/>
          <w:sz w:val="24"/>
        </w:rPr>
        <w:t>1) бесперебойным поступлением топлива в мельницы;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22" w:name="637221798"/>
      <w:bookmarkEnd w:id="721"/>
      <w:r>
        <w:rPr>
          <w:rFonts w:ascii="Times New Roman" w:hAnsi="Times New Roman"/>
          <w:color w:val="000000"/>
          <w:sz w:val="24"/>
        </w:rPr>
        <w:t>2) уровнями в бункерах сырого угля и пыли для п</w:t>
      </w:r>
      <w:r>
        <w:rPr>
          <w:rFonts w:ascii="Times New Roman" w:hAnsi="Times New Roman"/>
          <w:color w:val="000000"/>
          <w:sz w:val="24"/>
        </w:rPr>
        <w:t>редотвращения снижения или увеличения уровня по сравнению с предельными значениями, указанными в производственной инструкции;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23" w:name="637221799"/>
      <w:bookmarkEnd w:id="722"/>
      <w:r>
        <w:rPr>
          <w:rFonts w:ascii="Times New Roman" w:hAnsi="Times New Roman"/>
          <w:color w:val="000000"/>
          <w:sz w:val="24"/>
        </w:rPr>
        <w:t>3) температурой сушильного агента и пылегазовоздушной смеси на выходе из подсушивающих и размольных установок для предотвращения е</w:t>
      </w:r>
      <w:r>
        <w:rPr>
          <w:rFonts w:ascii="Times New Roman" w:hAnsi="Times New Roman"/>
          <w:color w:val="000000"/>
          <w:sz w:val="24"/>
        </w:rPr>
        <w:t xml:space="preserve">е повышения сверх значений, указанных в </w:t>
      </w:r>
      <w:hyperlink r:id="rId19">
        <w:r>
          <w:rPr>
            <w:rFonts w:ascii="Times New Roman" w:hAnsi="Times New Roman"/>
            <w:color w:val="007FCC"/>
            <w:sz w:val="24"/>
            <w:u w:val="single"/>
          </w:rPr>
          <w:t>приложении 3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24" w:name="637221800"/>
      <w:bookmarkEnd w:id="723"/>
      <w:r>
        <w:rPr>
          <w:rFonts w:ascii="Times New Roman" w:hAnsi="Times New Roman"/>
          <w:color w:val="000000"/>
          <w:sz w:val="24"/>
        </w:rPr>
        <w:t>4) уровнем вибрации блоков подшипников;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25" w:name="637221801"/>
      <w:bookmarkEnd w:id="724"/>
      <w:r>
        <w:rPr>
          <w:rFonts w:ascii="Times New Roman" w:hAnsi="Times New Roman"/>
          <w:color w:val="000000"/>
          <w:sz w:val="24"/>
        </w:rPr>
        <w:t>5) температурой масла в блоке подшипников;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26" w:name="637221802"/>
      <w:bookmarkEnd w:id="725"/>
      <w:r>
        <w:rPr>
          <w:rFonts w:ascii="Times New Roman" w:hAnsi="Times New Roman"/>
          <w:color w:val="000000"/>
          <w:sz w:val="24"/>
        </w:rPr>
        <w:t>6) температурой пыли в бункере для</w:t>
      </w:r>
      <w:r>
        <w:rPr>
          <w:rFonts w:ascii="Times New Roman" w:hAnsi="Times New Roman"/>
          <w:color w:val="000000"/>
          <w:sz w:val="24"/>
        </w:rPr>
        <w:t xml:space="preserve"> предотвращения во всех режимах работы установки повышения ее сверх значений, указанных в </w:t>
      </w:r>
      <w:hyperlink r:id="rId20">
        <w:r>
          <w:rPr>
            <w:rFonts w:ascii="Times New Roman" w:hAnsi="Times New Roman"/>
            <w:color w:val="007FCC"/>
            <w:sz w:val="24"/>
            <w:u w:val="single"/>
          </w:rPr>
          <w:t>приложении 3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 для температур пылевоздушной смеси;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27" w:name="637221803"/>
      <w:bookmarkEnd w:id="726"/>
      <w:r>
        <w:rPr>
          <w:rFonts w:ascii="Times New Roman" w:hAnsi="Times New Roman"/>
          <w:color w:val="000000"/>
          <w:sz w:val="24"/>
        </w:rPr>
        <w:t xml:space="preserve">7) исправностью </w:t>
      </w:r>
      <w:r>
        <w:rPr>
          <w:rFonts w:ascii="Times New Roman" w:hAnsi="Times New Roman"/>
          <w:color w:val="000000"/>
          <w:sz w:val="24"/>
        </w:rPr>
        <w:t>предохранительных клапанов;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28" w:name="637221804"/>
      <w:bookmarkEnd w:id="727"/>
      <w:r>
        <w:rPr>
          <w:rFonts w:ascii="Times New Roman" w:hAnsi="Times New Roman"/>
          <w:color w:val="000000"/>
          <w:sz w:val="24"/>
        </w:rPr>
        <w:t>8) состоянием изоляции и плотностью всех элементов установки (выбивание пыли немедленно устраняется);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29" w:name="637221805"/>
      <w:bookmarkEnd w:id="728"/>
      <w:r>
        <w:rPr>
          <w:rFonts w:ascii="Times New Roman" w:hAnsi="Times New Roman"/>
          <w:color w:val="000000"/>
          <w:sz w:val="24"/>
        </w:rPr>
        <w:t>9) током электродвигателей оборудования пылеприготовительной установки;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30" w:name="637221806"/>
      <w:bookmarkEnd w:id="729"/>
      <w:r>
        <w:rPr>
          <w:rFonts w:ascii="Times New Roman" w:hAnsi="Times New Roman"/>
          <w:color w:val="000000"/>
          <w:sz w:val="24"/>
        </w:rPr>
        <w:t>10) давлением сушильного агента перед подсушивающим ус</w:t>
      </w:r>
      <w:r>
        <w:rPr>
          <w:rFonts w:ascii="Times New Roman" w:hAnsi="Times New Roman"/>
          <w:color w:val="000000"/>
          <w:sz w:val="24"/>
        </w:rPr>
        <w:t>тройством или мельницей, за мельничным вентилятором и мельницей-вентилятором (или до них);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31" w:name="637221807"/>
      <w:bookmarkEnd w:id="730"/>
      <w:r>
        <w:rPr>
          <w:rFonts w:ascii="Times New Roman" w:hAnsi="Times New Roman"/>
          <w:color w:val="000000"/>
          <w:sz w:val="24"/>
        </w:rPr>
        <w:t>11) сопротивлением пылевоздушного тракта шаровых барабанных и среднеходных мельниц.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32" w:name="637221808"/>
      <w:bookmarkEnd w:id="731"/>
      <w:r>
        <w:rPr>
          <w:rFonts w:ascii="Times New Roman" w:hAnsi="Times New Roman"/>
          <w:color w:val="000000"/>
          <w:sz w:val="24"/>
        </w:rPr>
        <w:t>327. После пуска новых пылеприготовительных установок или их реконструкции, а так</w:t>
      </w:r>
      <w:r>
        <w:rPr>
          <w:rFonts w:ascii="Times New Roman" w:hAnsi="Times New Roman"/>
          <w:color w:val="000000"/>
          <w:sz w:val="24"/>
        </w:rPr>
        <w:t>же после капитального ремонта производится отбор проб пыли и другие измерения для составления новой или корректировки действующей режимной карты.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33" w:name="637221809"/>
      <w:bookmarkEnd w:id="732"/>
      <w:r>
        <w:rPr>
          <w:rFonts w:ascii="Times New Roman" w:hAnsi="Times New Roman"/>
          <w:color w:val="000000"/>
          <w:sz w:val="24"/>
        </w:rPr>
        <w:t>328. Контроль тонкости помола пыли при эксплуатации пылеприготовительных установок с пылевым бункером осуществ</w:t>
      </w:r>
      <w:r>
        <w:rPr>
          <w:rFonts w:ascii="Times New Roman" w:hAnsi="Times New Roman"/>
          <w:color w:val="000000"/>
          <w:sz w:val="24"/>
        </w:rPr>
        <w:t>ляется по пробам пыли из-под циклона с частотой отбора, устанавливаемой производственной инструкцией.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34" w:name="637221810"/>
      <w:bookmarkEnd w:id="733"/>
      <w:r>
        <w:rPr>
          <w:rFonts w:ascii="Times New Roman" w:hAnsi="Times New Roman"/>
          <w:color w:val="000000"/>
          <w:sz w:val="24"/>
        </w:rPr>
        <w:t>В установках с прямым вдуванием тонкость пыли контролируется косвенным путем по количеству сушильного агента, поступающего на мельницу, и по положению рег</w:t>
      </w:r>
      <w:r>
        <w:rPr>
          <w:rFonts w:ascii="Times New Roman" w:hAnsi="Times New Roman"/>
          <w:color w:val="000000"/>
          <w:sz w:val="24"/>
        </w:rPr>
        <w:t>улирующих органов сепаратора.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35" w:name="637221811"/>
      <w:bookmarkEnd w:id="734"/>
      <w:r>
        <w:rPr>
          <w:rFonts w:ascii="Times New Roman" w:hAnsi="Times New Roman"/>
          <w:color w:val="000000"/>
          <w:sz w:val="24"/>
        </w:rPr>
        <w:t>329. Контроль и устранение присосов воздуха в пылеприготовительных установках организуются по графику, утвержденному техническим руководителем энергообъекта, но не реже 1 раза в месяц, а также после капитального или среднего р</w:t>
      </w:r>
      <w:r>
        <w:rPr>
          <w:rFonts w:ascii="Times New Roman" w:hAnsi="Times New Roman"/>
          <w:color w:val="000000"/>
          <w:sz w:val="24"/>
        </w:rPr>
        <w:t>емонта.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36" w:name="637221812"/>
      <w:bookmarkEnd w:id="735"/>
      <w:r>
        <w:rPr>
          <w:rFonts w:ascii="Times New Roman" w:hAnsi="Times New Roman"/>
          <w:color w:val="000000"/>
          <w:sz w:val="24"/>
        </w:rPr>
        <w:t xml:space="preserve">Присосы воздуха в системы пылеприготовления не превышают значений, приведенных в </w:t>
      </w:r>
      <w:hyperlink r:id="rId21">
        <w:r>
          <w:rPr>
            <w:rFonts w:ascii="Times New Roman" w:hAnsi="Times New Roman"/>
            <w:color w:val="007FCC"/>
            <w:sz w:val="24"/>
            <w:u w:val="single"/>
          </w:rPr>
          <w:t>приложении 4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 и выраженных в процентах от расхода сухого сушильного агента на входе</w:t>
      </w:r>
      <w:r>
        <w:rPr>
          <w:rFonts w:ascii="Times New Roman" w:hAnsi="Times New Roman"/>
          <w:color w:val="000000"/>
          <w:sz w:val="24"/>
        </w:rPr>
        <w:t xml:space="preserve"> в установку без учета испаренной влаги топлива.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37" w:name="637221813"/>
      <w:bookmarkEnd w:id="736"/>
      <w:r>
        <w:rPr>
          <w:rFonts w:ascii="Times New Roman" w:hAnsi="Times New Roman"/>
          <w:color w:val="000000"/>
          <w:sz w:val="24"/>
        </w:rPr>
        <w:t>В системах с прямым вдуванием пыли при воздушной сушке значения присосов не определяются, а плотность установки проверяется путем ее опрессовки.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38" w:name="637221814"/>
      <w:bookmarkEnd w:id="737"/>
      <w:r>
        <w:rPr>
          <w:rFonts w:ascii="Times New Roman" w:hAnsi="Times New Roman"/>
          <w:color w:val="000000"/>
          <w:sz w:val="24"/>
        </w:rPr>
        <w:lastRenderedPageBreak/>
        <w:t>330. В разомкнутых пылеприготовительных (сушильных) установках</w:t>
      </w:r>
      <w:r>
        <w:rPr>
          <w:rFonts w:ascii="Times New Roman" w:hAnsi="Times New Roman"/>
          <w:color w:val="000000"/>
          <w:sz w:val="24"/>
        </w:rPr>
        <w:t xml:space="preserve"> по графику, утвержденному техническим руководителем энергообъекта, контролируется состояние устройств для очистки отработавшего сушильного вентилирующего агента, аэродинамические сопротивления циклонов, фильтров, скрубберов.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39" w:name="637221815"/>
      <w:bookmarkEnd w:id="738"/>
      <w:r>
        <w:rPr>
          <w:rFonts w:ascii="Times New Roman" w:hAnsi="Times New Roman"/>
          <w:color w:val="000000"/>
          <w:sz w:val="24"/>
        </w:rPr>
        <w:t>Не реже 2 раз в год, а также п</w:t>
      </w:r>
      <w:r>
        <w:rPr>
          <w:rFonts w:ascii="Times New Roman" w:hAnsi="Times New Roman"/>
          <w:color w:val="000000"/>
          <w:sz w:val="24"/>
        </w:rPr>
        <w:t>осле капитального ремонта или реконструкции проверяется эффективность очистки oт пыли отработавшего сушильного агента.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40" w:name="637221816"/>
      <w:bookmarkEnd w:id="739"/>
      <w:r>
        <w:rPr>
          <w:rFonts w:ascii="Times New Roman" w:hAnsi="Times New Roman"/>
          <w:color w:val="000000"/>
          <w:sz w:val="24"/>
        </w:rPr>
        <w:t>331. Для предупреждения слеживания пыли в бункерах она периодически срабатывается до минимального уровня. Периодичность срабатывания уста</w:t>
      </w:r>
      <w:r>
        <w:rPr>
          <w:rFonts w:ascii="Times New Roman" w:hAnsi="Times New Roman"/>
          <w:color w:val="000000"/>
          <w:sz w:val="24"/>
        </w:rPr>
        <w:t>навливается соответствующей инструкцией. В зависимости от способности пыли к слеживанию и самовозгоранию устанавливается предельный срок сохранения в бункерах.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41" w:name="637221817"/>
      <w:bookmarkEnd w:id="740"/>
      <w:r>
        <w:rPr>
          <w:rFonts w:ascii="Times New Roman" w:hAnsi="Times New Roman"/>
          <w:color w:val="000000"/>
          <w:sz w:val="24"/>
        </w:rPr>
        <w:t xml:space="preserve">При каждом останове систем пылеприготовления на срок, превышающий предельный срок хранения пыли </w:t>
      </w:r>
      <w:r>
        <w:rPr>
          <w:rFonts w:ascii="Times New Roman" w:hAnsi="Times New Roman"/>
          <w:color w:val="000000"/>
          <w:sz w:val="24"/>
        </w:rPr>
        <w:t>в бункерах, при переходе электростанции на длительное сжигание газа или мазута, а также перед капитальным ремонтом котла пыль полностью вырабатывается в топку работающего котла, бункера осмотрены и очищены. Подача пыли в топку неработающего котла не произв</w:t>
      </w:r>
      <w:r>
        <w:rPr>
          <w:rFonts w:ascii="Times New Roman" w:hAnsi="Times New Roman"/>
          <w:color w:val="000000"/>
          <w:sz w:val="24"/>
        </w:rPr>
        <w:t>одится. Шнеки и другие устройства для транспортирования пыли перед остановом освобождаются от находящейся в них пыли путем спуска ее в бункера.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42" w:name="637221818"/>
      <w:bookmarkEnd w:id="741"/>
      <w:r>
        <w:rPr>
          <w:rFonts w:ascii="Times New Roman" w:hAnsi="Times New Roman"/>
          <w:color w:val="000000"/>
          <w:sz w:val="24"/>
        </w:rPr>
        <w:t>332. Бункера сырого топлива, склонного к зависанию и самовозгоранию, периодически, но не реже 1 раза в 10 суток,</w:t>
      </w:r>
      <w:r>
        <w:rPr>
          <w:rFonts w:ascii="Times New Roman" w:hAnsi="Times New Roman"/>
          <w:color w:val="000000"/>
          <w:sz w:val="24"/>
        </w:rPr>
        <w:t xml:space="preserve"> срабатываться до минимально допустимого уровня.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43" w:name="637221819"/>
      <w:bookmarkEnd w:id="742"/>
      <w:r>
        <w:rPr>
          <w:rFonts w:ascii="Times New Roman" w:hAnsi="Times New Roman"/>
          <w:color w:val="000000"/>
          <w:sz w:val="24"/>
        </w:rPr>
        <w:t>При переходе на длительное сжигание газа и мазута бункера котла полностью опорожняются.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44" w:name="637221820"/>
      <w:bookmarkEnd w:id="743"/>
      <w:r>
        <w:rPr>
          <w:rFonts w:ascii="Times New Roman" w:hAnsi="Times New Roman"/>
          <w:color w:val="000000"/>
          <w:sz w:val="24"/>
        </w:rPr>
        <w:t xml:space="preserve">333. Для поддержания установленной шаровой загрузки барабанных мельниц в них организуется регулярная добавка шаров </w:t>
      </w:r>
      <w:r>
        <w:rPr>
          <w:rFonts w:ascii="Times New Roman" w:hAnsi="Times New Roman"/>
          <w:color w:val="000000"/>
          <w:sz w:val="24"/>
        </w:rPr>
        <w:t>диаметром 40 мм, прошедших термическую обработку, с твердостью не ниже 400 НВ (твердость по Бринеллю).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45" w:name="637221821"/>
      <w:bookmarkEnd w:id="744"/>
      <w:r>
        <w:rPr>
          <w:rFonts w:ascii="Times New Roman" w:hAnsi="Times New Roman"/>
          <w:color w:val="000000"/>
          <w:sz w:val="24"/>
        </w:rPr>
        <w:t>Периодичность добавки шаров выбирается так, чтобы фактическая шаровая загрузка снижалась не более чем на 5% оптимальной.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46" w:name="637221822"/>
      <w:bookmarkEnd w:id="745"/>
      <w:r>
        <w:rPr>
          <w:rFonts w:ascii="Times New Roman" w:hAnsi="Times New Roman"/>
          <w:color w:val="000000"/>
          <w:sz w:val="24"/>
        </w:rPr>
        <w:t xml:space="preserve">Во время ремонта при сортировке </w:t>
      </w:r>
      <w:r>
        <w:rPr>
          <w:rFonts w:ascii="Times New Roman" w:hAnsi="Times New Roman"/>
          <w:color w:val="000000"/>
          <w:sz w:val="24"/>
        </w:rPr>
        <w:t>шары диаметром менее 15 мм удаляются.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47" w:name="637221823"/>
      <w:bookmarkEnd w:id="746"/>
      <w:r>
        <w:rPr>
          <w:rFonts w:ascii="Times New Roman" w:hAnsi="Times New Roman"/>
          <w:color w:val="000000"/>
          <w:sz w:val="24"/>
        </w:rPr>
        <w:t>334. Систематически по графику осматриваются изнашивающиеся элементы пылеприготовительных установок (била, билодержатели, броня, рабочие колеса, валки, уплотнения) и при необходимости заменяются или ремонтируются.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48" w:name="637221824"/>
      <w:bookmarkEnd w:id="747"/>
      <w:r>
        <w:rPr>
          <w:rFonts w:ascii="Times New Roman" w:hAnsi="Times New Roman"/>
          <w:color w:val="000000"/>
          <w:sz w:val="24"/>
        </w:rPr>
        <w:t>Такж</w:t>
      </w:r>
      <w:r>
        <w:rPr>
          <w:rFonts w:ascii="Times New Roman" w:hAnsi="Times New Roman"/>
          <w:color w:val="000000"/>
          <w:sz w:val="24"/>
        </w:rPr>
        <w:t>е поддерживаются в исправности защитные устройства, устанавливаемые на быстроизнашивающихся участках (коленах пылепроводов, течках сепараторов).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49" w:name="637221825"/>
      <w:bookmarkEnd w:id="748"/>
      <w:r>
        <w:rPr>
          <w:rFonts w:ascii="Times New Roman" w:hAnsi="Times New Roman"/>
          <w:color w:val="000000"/>
          <w:sz w:val="24"/>
        </w:rPr>
        <w:t xml:space="preserve">335. Сварочные работы в помещениях пылеприготовительных установок производятся на тяжелых и громоздких деталях </w:t>
      </w:r>
      <w:r>
        <w:rPr>
          <w:rFonts w:ascii="Times New Roman" w:hAnsi="Times New Roman"/>
          <w:color w:val="000000"/>
          <w:sz w:val="24"/>
        </w:rPr>
        <w:t>неработающих установок после освобождения их от пыли при соблюдении мер пожарной безопасности при проведении огневых работ на энергетических объектах.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50" w:name="637221826"/>
      <w:bookmarkEnd w:id="749"/>
      <w:r>
        <w:rPr>
          <w:rFonts w:ascii="Times New Roman" w:hAnsi="Times New Roman"/>
          <w:color w:val="000000"/>
          <w:sz w:val="24"/>
        </w:rPr>
        <w:t>336. В помещениях пылеприготовительных установок соблюдается чистота, регулярно производится тщательная у</w:t>
      </w:r>
      <w:r>
        <w:rPr>
          <w:rFonts w:ascii="Times New Roman" w:hAnsi="Times New Roman"/>
          <w:color w:val="000000"/>
          <w:sz w:val="24"/>
        </w:rPr>
        <w:t>борка, удаление пыли со стен, подоконников, перекрытий, лестниц, поверхностей оборудования и с других мест отложения пыли. При обнаружении пылении принимаются меры к их немедленному устранению. Особое внимание обращается на предотвращение накапливания пыли</w:t>
      </w:r>
      <w:r>
        <w:rPr>
          <w:rFonts w:ascii="Times New Roman" w:hAnsi="Times New Roman"/>
          <w:color w:val="000000"/>
          <w:sz w:val="24"/>
        </w:rPr>
        <w:t xml:space="preserve"> на горячих поверхностях оборудования. Уборка помещений механизируется, без взвихривания пыли. При необходимости ручной уборки пыли ее разрешается выполнять лишь после предварительного увлажнения пыли водой путем разбрызгивания. Графики и объем работ по уб</w:t>
      </w:r>
      <w:r>
        <w:rPr>
          <w:rFonts w:ascii="Times New Roman" w:hAnsi="Times New Roman"/>
          <w:color w:val="000000"/>
          <w:sz w:val="24"/>
        </w:rPr>
        <w:t>орке устанавливается производственной инструкцией.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51" w:name="637221827"/>
      <w:bookmarkEnd w:id="750"/>
      <w:r>
        <w:rPr>
          <w:rFonts w:ascii="Times New Roman" w:hAnsi="Times New Roman"/>
          <w:color w:val="000000"/>
          <w:sz w:val="24"/>
        </w:rPr>
        <w:lastRenderedPageBreak/>
        <w:t>Не производится сметание или тушение тлеющего очага в помещении или внутри оборудования струей воды, огнетушителем либо другим способом, могущим вызвать взвихривание пыли.</w:t>
      </w:r>
    </w:p>
    <w:p w:rsidR="00734242" w:rsidRDefault="0076319C">
      <w:pPr>
        <w:spacing w:before="120" w:after="120" w:line="240" w:lineRule="auto"/>
        <w:jc w:val="center"/>
      </w:pPr>
      <w:bookmarkStart w:id="752" w:name="637221828"/>
      <w:bookmarkEnd w:id="751"/>
      <w:r>
        <w:rPr>
          <w:rFonts w:ascii="Times New Roman" w:hAnsi="Times New Roman"/>
          <w:b/>
          <w:color w:val="000000"/>
          <w:sz w:val="24"/>
        </w:rPr>
        <w:t>Параграф 7. Паровые и водогрейные</w:t>
      </w:r>
      <w:r>
        <w:rPr>
          <w:rFonts w:ascii="Times New Roman" w:hAnsi="Times New Roman"/>
          <w:b/>
          <w:color w:val="000000"/>
          <w:sz w:val="24"/>
        </w:rPr>
        <w:t xml:space="preserve"> котельные установки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53" w:name="637221829"/>
      <w:bookmarkEnd w:id="752"/>
      <w:r>
        <w:rPr>
          <w:rFonts w:ascii="Times New Roman" w:hAnsi="Times New Roman"/>
          <w:color w:val="000000"/>
          <w:sz w:val="24"/>
        </w:rPr>
        <w:t>337. При эксплуатации паровых и водогрейных котлов обеспечиваются: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54" w:name="637221830"/>
      <w:bookmarkEnd w:id="753"/>
      <w:r>
        <w:rPr>
          <w:rFonts w:ascii="Times New Roman" w:hAnsi="Times New Roman"/>
          <w:color w:val="000000"/>
          <w:sz w:val="24"/>
        </w:rPr>
        <w:t>1) надежность и безопасность работы всего основного и вспомогательного оборудования;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55" w:name="637221831"/>
      <w:bookmarkEnd w:id="754"/>
      <w:r>
        <w:rPr>
          <w:rFonts w:ascii="Times New Roman" w:hAnsi="Times New Roman"/>
          <w:color w:val="000000"/>
          <w:sz w:val="24"/>
        </w:rPr>
        <w:t>2) возможность достижения номинальной производительности котлов, параметров и качес</w:t>
      </w:r>
      <w:r>
        <w:rPr>
          <w:rFonts w:ascii="Times New Roman" w:hAnsi="Times New Roman"/>
          <w:color w:val="000000"/>
          <w:sz w:val="24"/>
        </w:rPr>
        <w:t>тва пара и воды;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56" w:name="637221832"/>
      <w:bookmarkEnd w:id="755"/>
      <w:r>
        <w:rPr>
          <w:rFonts w:ascii="Times New Roman" w:hAnsi="Times New Roman"/>
          <w:color w:val="000000"/>
          <w:sz w:val="24"/>
        </w:rPr>
        <w:t>3) экономичный режим работы, установленный на основе испытаний и заводских инструкций;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57" w:name="637221833"/>
      <w:bookmarkEnd w:id="756"/>
      <w:r>
        <w:rPr>
          <w:rFonts w:ascii="Times New Roman" w:hAnsi="Times New Roman"/>
          <w:color w:val="000000"/>
          <w:sz w:val="24"/>
        </w:rPr>
        <w:t>4) регулировочный диапазон нагрузок, определенный для каждого типа котла и вида сжигаемого топлива;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58" w:name="637221834"/>
      <w:bookmarkEnd w:id="757"/>
      <w:r>
        <w:rPr>
          <w:rFonts w:ascii="Times New Roman" w:hAnsi="Times New Roman"/>
          <w:color w:val="000000"/>
          <w:sz w:val="24"/>
        </w:rPr>
        <w:t>5) минимально допустимые нагрузки;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59" w:name="637221835"/>
      <w:bookmarkEnd w:id="758"/>
      <w:r>
        <w:rPr>
          <w:rFonts w:ascii="Times New Roman" w:hAnsi="Times New Roman"/>
          <w:color w:val="000000"/>
          <w:sz w:val="24"/>
        </w:rPr>
        <w:t>6) допустимые выб</w:t>
      </w:r>
      <w:r>
        <w:rPr>
          <w:rFonts w:ascii="Times New Roman" w:hAnsi="Times New Roman"/>
          <w:color w:val="000000"/>
          <w:sz w:val="24"/>
        </w:rPr>
        <w:t>росы вредных веществ в атмосферу.</w:t>
      </w:r>
    </w:p>
    <w:p w:rsidR="00734242" w:rsidRDefault="0076319C">
      <w:pPr>
        <w:spacing w:before="120" w:after="120" w:line="240" w:lineRule="auto"/>
        <w:jc w:val="both"/>
      </w:pPr>
      <w:bookmarkStart w:id="760" w:name="637221836"/>
      <w:bookmarkEnd w:id="759"/>
      <w:r>
        <w:rPr>
          <w:rFonts w:ascii="Times New Roman" w:hAnsi="Times New Roman"/>
          <w:color w:val="000000"/>
          <w:sz w:val="24"/>
        </w:rPr>
        <w:t>338. Вновь вводимые в эксплуатацию котлы давлением 100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(9,8 мегапаскаль (далее – МПа) и выше после монтажа подвергаются химической очистке совместно с основными трубопроводами и другими элементами водопарового тракта. Котлы давлением ниже 100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(9,8 МПа) и водогрейные котлы перед вводом в эксплуатацию п</w:t>
      </w:r>
      <w:r>
        <w:rPr>
          <w:rFonts w:ascii="Times New Roman" w:hAnsi="Times New Roman"/>
          <w:color w:val="000000"/>
          <w:sz w:val="24"/>
        </w:rPr>
        <w:t>одвергаются щелочению.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61" w:name="637221837"/>
      <w:bookmarkEnd w:id="760"/>
      <w:r>
        <w:rPr>
          <w:rFonts w:ascii="Times New Roman" w:hAnsi="Times New Roman"/>
          <w:color w:val="000000"/>
          <w:sz w:val="24"/>
        </w:rPr>
        <w:t>Непосредственно после химической очистки и щелочения принимаются меры к защите очищенных поверхностей от стояночной коррозии.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62" w:name="637221838"/>
      <w:bookmarkEnd w:id="761"/>
      <w:r>
        <w:rPr>
          <w:rFonts w:ascii="Times New Roman" w:hAnsi="Times New Roman"/>
          <w:color w:val="000000"/>
          <w:sz w:val="24"/>
        </w:rPr>
        <w:t>339. Перед пуском котла из ремонта или длительного нахождения в резерве (более 3 суток) проверяются исправн</w:t>
      </w:r>
      <w:r>
        <w:rPr>
          <w:rFonts w:ascii="Times New Roman" w:hAnsi="Times New Roman"/>
          <w:color w:val="000000"/>
          <w:sz w:val="24"/>
        </w:rPr>
        <w:t>ость и готовность к включению вспомогательного оборудования КИП, средств дистанционного управления арматурой и механизмами, авторегуляторов, устройств защиты, блокировок и средств оперативной связи. Выявленные неисправности устраняются.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63" w:name="637221839"/>
      <w:bookmarkEnd w:id="762"/>
      <w:r>
        <w:rPr>
          <w:rFonts w:ascii="Times New Roman" w:hAnsi="Times New Roman"/>
          <w:color w:val="000000"/>
          <w:sz w:val="24"/>
        </w:rPr>
        <w:t>При неисправности б</w:t>
      </w:r>
      <w:r>
        <w:rPr>
          <w:rFonts w:ascii="Times New Roman" w:hAnsi="Times New Roman"/>
          <w:color w:val="000000"/>
          <w:sz w:val="24"/>
        </w:rPr>
        <w:t>локировок и устройств защиты, действующих на останов котла, пуск его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64" w:name="637221840"/>
      <w:bookmarkEnd w:id="763"/>
      <w:r>
        <w:rPr>
          <w:rFonts w:ascii="Times New Roman" w:hAnsi="Times New Roman"/>
          <w:color w:val="000000"/>
          <w:sz w:val="24"/>
        </w:rPr>
        <w:t>340. Пуск котла организуется под руководством начальника смены или старшего машиниста, а после капитального или среднего ремонта – под руководством начальника цеха или ег</w:t>
      </w:r>
      <w:r>
        <w:rPr>
          <w:rFonts w:ascii="Times New Roman" w:hAnsi="Times New Roman"/>
          <w:color w:val="000000"/>
          <w:sz w:val="24"/>
        </w:rPr>
        <w:t>о заместителя.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65" w:name="637221841"/>
      <w:bookmarkEnd w:id="764"/>
      <w:r>
        <w:rPr>
          <w:rFonts w:ascii="Times New Roman" w:hAnsi="Times New Roman"/>
          <w:color w:val="000000"/>
          <w:sz w:val="24"/>
        </w:rPr>
        <w:t>341. Перед растопкой барабанный котел заполняется деаэрированной питательной водой.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66" w:name="637221842"/>
      <w:bookmarkEnd w:id="765"/>
      <w:r>
        <w:rPr>
          <w:rFonts w:ascii="Times New Roman" w:hAnsi="Times New Roman"/>
          <w:color w:val="000000"/>
          <w:sz w:val="24"/>
        </w:rPr>
        <w:t>Прямоточный котел заполняется питательной водой, для которой обеспечивается соответствие качества инструкции по эксплуатации в зависимости от схемы обработки</w:t>
      </w:r>
      <w:r>
        <w:rPr>
          <w:rFonts w:ascii="Times New Roman" w:hAnsi="Times New Roman"/>
          <w:color w:val="000000"/>
          <w:sz w:val="24"/>
        </w:rPr>
        <w:t xml:space="preserve"> питательной воды.</w:t>
      </w:r>
    </w:p>
    <w:p w:rsidR="00734242" w:rsidRDefault="0076319C">
      <w:pPr>
        <w:spacing w:before="120" w:after="120" w:line="240" w:lineRule="auto"/>
        <w:jc w:val="both"/>
      </w:pPr>
      <w:bookmarkStart w:id="767" w:name="637221843"/>
      <w:bookmarkEnd w:id="766"/>
      <w:r>
        <w:rPr>
          <w:rFonts w:ascii="Times New Roman" w:hAnsi="Times New Roman"/>
          <w:color w:val="000000"/>
          <w:sz w:val="24"/>
        </w:rPr>
        <w:t xml:space="preserve">342. Заполнение неостывшего барабанного котла производится при температуре металла верха опорожненного барабана не выше 160 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С.</w:t>
      </w:r>
    </w:p>
    <w:p w:rsidR="00734242" w:rsidRDefault="0076319C">
      <w:pPr>
        <w:spacing w:before="120" w:after="120" w:line="240" w:lineRule="auto"/>
        <w:jc w:val="both"/>
      </w:pPr>
      <w:bookmarkStart w:id="768" w:name="637221844"/>
      <w:bookmarkEnd w:id="767"/>
      <w:r>
        <w:rPr>
          <w:rFonts w:ascii="Times New Roman" w:hAnsi="Times New Roman"/>
          <w:color w:val="000000"/>
          <w:sz w:val="24"/>
        </w:rPr>
        <w:t>Если температура металла верха барабана превышает 140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С, заполнение его водой для гидроопрессовки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69" w:name="637221845"/>
      <w:bookmarkEnd w:id="768"/>
      <w:r>
        <w:rPr>
          <w:rFonts w:ascii="Times New Roman" w:hAnsi="Times New Roman"/>
          <w:color w:val="000000"/>
          <w:sz w:val="24"/>
        </w:rPr>
        <w:lastRenderedPageBreak/>
        <w:t>343. Заполнение водой прямоточного котла, удаление из него воздуха, а также операции при промывке от загрязнений производится на участке до встроенных в тракт котла задвижек при сепараторном реж</w:t>
      </w:r>
      <w:r>
        <w:rPr>
          <w:rFonts w:ascii="Times New Roman" w:hAnsi="Times New Roman"/>
          <w:color w:val="000000"/>
          <w:sz w:val="24"/>
        </w:rPr>
        <w:t>име растопки или по всему тракту при прямоточном режиме растопки.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70" w:name="637221846"/>
      <w:bookmarkEnd w:id="769"/>
      <w:r>
        <w:rPr>
          <w:rFonts w:ascii="Times New Roman" w:hAnsi="Times New Roman"/>
          <w:color w:val="000000"/>
          <w:sz w:val="24"/>
        </w:rPr>
        <w:t>Растопочный расход воды равен 30 % от номинальной величины.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71" w:name="637221847"/>
      <w:bookmarkEnd w:id="770"/>
      <w:r>
        <w:rPr>
          <w:rFonts w:ascii="Times New Roman" w:hAnsi="Times New Roman"/>
          <w:color w:val="000000"/>
          <w:sz w:val="24"/>
        </w:rPr>
        <w:t>Другое значение растопочного расхода определяется инструкцией завода-изготовителя или инструкцией по эксплуатации, скорректированн</w:t>
      </w:r>
      <w:r>
        <w:rPr>
          <w:rFonts w:ascii="Times New Roman" w:hAnsi="Times New Roman"/>
          <w:color w:val="000000"/>
          <w:sz w:val="24"/>
        </w:rPr>
        <w:t>ой на основе результатов испытаний.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72" w:name="637221848"/>
      <w:bookmarkEnd w:id="771"/>
      <w:r>
        <w:rPr>
          <w:rFonts w:ascii="Times New Roman" w:hAnsi="Times New Roman"/>
          <w:color w:val="000000"/>
          <w:sz w:val="24"/>
        </w:rPr>
        <w:t>344. Расход сетевой воды перед растопкой водогрейного котла устанавливается и поддерживается в дальнейшей работе не ниже минимально допустимого, определяемого заводом-изготовителем для каждого типа котла.</w:t>
      </w:r>
    </w:p>
    <w:p w:rsidR="00734242" w:rsidRDefault="0076319C">
      <w:pPr>
        <w:spacing w:before="120" w:after="120" w:line="240" w:lineRule="auto"/>
        <w:jc w:val="both"/>
      </w:pPr>
      <w:bookmarkStart w:id="773" w:name="637221849"/>
      <w:bookmarkEnd w:id="772"/>
      <w:r>
        <w:rPr>
          <w:rFonts w:ascii="Times New Roman" w:hAnsi="Times New Roman"/>
          <w:color w:val="000000"/>
          <w:sz w:val="24"/>
        </w:rPr>
        <w:t>345. При растоп</w:t>
      </w:r>
      <w:r>
        <w:rPr>
          <w:rFonts w:ascii="Times New Roman" w:hAnsi="Times New Roman"/>
          <w:color w:val="000000"/>
          <w:sz w:val="24"/>
        </w:rPr>
        <w:t>ке прямоточных котлов блочных установок давление перед встроенными в тракт котла задвижками поддерживается на уровне 120-130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(12-13 МПа) для котлов с рабочим 140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(13,8 МПа) и 240-250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(24-25 МПа) для котлов на сверхкритическое давлен</w:t>
      </w:r>
      <w:r>
        <w:rPr>
          <w:rFonts w:ascii="Times New Roman" w:hAnsi="Times New Roman"/>
          <w:color w:val="000000"/>
          <w:sz w:val="24"/>
        </w:rPr>
        <w:t>ие. Изменение этих значений или растопка на скользящем давлении допускается по согласованию с заводом-изготовителем на основе специальных испытаний.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74" w:name="637221850"/>
      <w:bookmarkEnd w:id="773"/>
      <w:r>
        <w:rPr>
          <w:rFonts w:ascii="Times New Roman" w:hAnsi="Times New Roman"/>
          <w:color w:val="000000"/>
          <w:sz w:val="24"/>
        </w:rPr>
        <w:t>346. Перед растопкой и после останова котла топка и газоходы, включая рециркуляционные, вентилируется дымос</w:t>
      </w:r>
      <w:r>
        <w:rPr>
          <w:rFonts w:ascii="Times New Roman" w:hAnsi="Times New Roman"/>
          <w:color w:val="000000"/>
          <w:sz w:val="24"/>
        </w:rPr>
        <w:t>осами, дутьевыми вентиляторами и дымососами рециркуляции при открытых шиберах газовоздушного тракта не менее 10 минут с расходом воздуха не менее 25 % номинального.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75" w:name="637221851"/>
      <w:bookmarkEnd w:id="774"/>
      <w:r>
        <w:rPr>
          <w:rFonts w:ascii="Times New Roman" w:hAnsi="Times New Roman"/>
          <w:color w:val="000000"/>
          <w:sz w:val="24"/>
        </w:rPr>
        <w:t>Вентиляция котлов, работающих под наддувом, водогрейных котлов при отсутствии дымососов осу</w:t>
      </w:r>
      <w:r>
        <w:rPr>
          <w:rFonts w:ascii="Times New Roman" w:hAnsi="Times New Roman"/>
          <w:color w:val="000000"/>
          <w:sz w:val="24"/>
        </w:rPr>
        <w:t>ществляется дутьевыми вентиляторами и дымососами рециркуляции.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76" w:name="637221852"/>
      <w:bookmarkEnd w:id="775"/>
      <w:r>
        <w:rPr>
          <w:rFonts w:ascii="Times New Roman" w:hAnsi="Times New Roman"/>
          <w:color w:val="000000"/>
          <w:sz w:val="24"/>
        </w:rPr>
        <w:t>Перед растопкой котлов из неостывшего состояния при сохранившемся избыточном давлении в пароводяном тракте вентиляция начинается не ранее чем за 15 минут до розжига горелок.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77" w:name="637221853"/>
      <w:bookmarkEnd w:id="776"/>
      <w:r>
        <w:rPr>
          <w:rFonts w:ascii="Times New Roman" w:hAnsi="Times New Roman"/>
          <w:color w:val="000000"/>
          <w:sz w:val="24"/>
        </w:rPr>
        <w:t>347. Перед растопко</w:t>
      </w:r>
      <w:r>
        <w:rPr>
          <w:rFonts w:ascii="Times New Roman" w:hAnsi="Times New Roman"/>
          <w:color w:val="000000"/>
          <w:sz w:val="24"/>
        </w:rPr>
        <w:t xml:space="preserve">й котла на газе проводится контрольная опрессовка газопроводов котла воздухом и проверяется герметичность закрытия запорной арматуры перед горелками газом в соответствии с действующей инструкцией по эксплуатации газового хозяйства энергетических объектов, </w:t>
      </w:r>
      <w:r>
        <w:rPr>
          <w:rFonts w:ascii="Times New Roman" w:hAnsi="Times New Roman"/>
          <w:color w:val="000000"/>
          <w:sz w:val="24"/>
        </w:rPr>
        <w:t>работающих на природном газе.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78" w:name="637221854"/>
      <w:bookmarkEnd w:id="777"/>
      <w:r>
        <w:rPr>
          <w:rFonts w:ascii="Times New Roman" w:hAnsi="Times New Roman"/>
          <w:color w:val="000000"/>
          <w:sz w:val="24"/>
        </w:rPr>
        <w:t>348. При растопке котлов включаются дымосос и дутьевой вентилятор, а котлов, работа которых рассчитана без дымососов, – дутьевой вентилятор.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79" w:name="637221855"/>
      <w:bookmarkEnd w:id="778"/>
      <w:r>
        <w:rPr>
          <w:rFonts w:ascii="Times New Roman" w:hAnsi="Times New Roman"/>
          <w:color w:val="000000"/>
          <w:sz w:val="24"/>
        </w:rPr>
        <w:t>349. С момента начала растопки котла организуется контроль уровня воды в барабане.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80" w:name="637221856"/>
      <w:bookmarkEnd w:id="779"/>
      <w:r>
        <w:rPr>
          <w:rFonts w:ascii="Times New Roman" w:hAnsi="Times New Roman"/>
          <w:color w:val="000000"/>
          <w:sz w:val="24"/>
        </w:rPr>
        <w:t>Пр</w:t>
      </w:r>
      <w:r>
        <w:rPr>
          <w:rFonts w:ascii="Times New Roman" w:hAnsi="Times New Roman"/>
          <w:color w:val="000000"/>
          <w:sz w:val="24"/>
        </w:rPr>
        <w:t>одувка верхних водоуказательных приборов выполняется:</w:t>
      </w:r>
    </w:p>
    <w:p w:rsidR="00734242" w:rsidRDefault="0076319C">
      <w:pPr>
        <w:spacing w:before="120" w:after="120" w:line="240" w:lineRule="auto"/>
        <w:jc w:val="both"/>
      </w:pPr>
      <w:bookmarkStart w:id="781" w:name="637221857"/>
      <w:bookmarkEnd w:id="780"/>
      <w:r>
        <w:rPr>
          <w:rFonts w:ascii="Times New Roman" w:hAnsi="Times New Roman"/>
          <w:color w:val="000000"/>
          <w:sz w:val="24"/>
        </w:rPr>
        <w:t>1) для котлов давлением 40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(3,9 МПа) и ниже при избыточном давлении в котле около 1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(0,1 МПа) и перед включением в главный паропровод;</w:t>
      </w:r>
    </w:p>
    <w:p w:rsidR="00734242" w:rsidRDefault="0076319C">
      <w:pPr>
        <w:spacing w:before="120" w:after="120" w:line="240" w:lineRule="auto"/>
        <w:jc w:val="both"/>
      </w:pPr>
      <w:bookmarkStart w:id="782" w:name="637221858"/>
      <w:bookmarkEnd w:id="781"/>
      <w:r>
        <w:rPr>
          <w:rFonts w:ascii="Times New Roman" w:hAnsi="Times New Roman"/>
          <w:color w:val="000000"/>
          <w:sz w:val="24"/>
        </w:rPr>
        <w:t>2) для котлов давлением более 40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(3,9 МПа) </w:t>
      </w:r>
      <w:r>
        <w:rPr>
          <w:rFonts w:ascii="Times New Roman" w:hAnsi="Times New Roman"/>
          <w:color w:val="000000"/>
          <w:sz w:val="24"/>
        </w:rPr>
        <w:t>– при избыточном давлении в котле 3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(0,3 МПа) и при давлении 15-30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(1,5-3 МПа).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83" w:name="637221859"/>
      <w:bookmarkEnd w:id="782"/>
      <w:r>
        <w:rPr>
          <w:rFonts w:ascii="Times New Roman" w:hAnsi="Times New Roman"/>
          <w:color w:val="000000"/>
          <w:sz w:val="24"/>
        </w:rPr>
        <w:t>Сниженные указатели уровня воды сверяются с водоуказательными приборами в процессе растопки (с учетом поправок).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84" w:name="637221860"/>
      <w:bookmarkEnd w:id="783"/>
      <w:r>
        <w:rPr>
          <w:rFonts w:ascii="Times New Roman" w:hAnsi="Times New Roman"/>
          <w:color w:val="000000"/>
          <w:sz w:val="24"/>
        </w:rPr>
        <w:t>350. Растопка котла из различных тепловых состо</w:t>
      </w:r>
      <w:r>
        <w:rPr>
          <w:rFonts w:ascii="Times New Roman" w:hAnsi="Times New Roman"/>
          <w:color w:val="000000"/>
          <w:sz w:val="24"/>
        </w:rPr>
        <w:t>яний выполняется в соответствии с графиками пуска, составленными на основе инструкции завода-изготовителя и результатов испытаний пусковых режимов.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85" w:name="637221861"/>
      <w:bookmarkEnd w:id="784"/>
      <w:r>
        <w:rPr>
          <w:rFonts w:ascii="Times New Roman" w:hAnsi="Times New Roman"/>
          <w:color w:val="000000"/>
          <w:sz w:val="24"/>
        </w:rPr>
        <w:lastRenderedPageBreak/>
        <w:t>351. В процессе растопки котла из холодного состояния после капитального и среднего ремонта, но не реже 1 ра</w:t>
      </w:r>
      <w:r>
        <w:rPr>
          <w:rFonts w:ascii="Times New Roman" w:hAnsi="Times New Roman"/>
          <w:color w:val="000000"/>
          <w:sz w:val="24"/>
        </w:rPr>
        <w:t>за в год проверяется по реперам тепловое перемещение экранов, барабанов и коллекторов.</w:t>
      </w:r>
    </w:p>
    <w:p w:rsidR="00734242" w:rsidRDefault="0076319C">
      <w:pPr>
        <w:spacing w:before="120" w:after="120" w:line="240" w:lineRule="auto"/>
        <w:jc w:val="both"/>
      </w:pPr>
      <w:bookmarkStart w:id="786" w:name="637221862"/>
      <w:bookmarkEnd w:id="785"/>
      <w:r>
        <w:rPr>
          <w:rFonts w:ascii="Times New Roman" w:hAnsi="Times New Roman"/>
          <w:color w:val="000000"/>
          <w:sz w:val="24"/>
        </w:rPr>
        <w:t>352. Если до пуска котла на нем проводились работы, связанные с разборкой фланцевых соединений и лючков, то при избыточном давлении 3-5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(0,3-0,5 МПа) болтовые со</w:t>
      </w:r>
      <w:r>
        <w:rPr>
          <w:rFonts w:ascii="Times New Roman" w:hAnsi="Times New Roman"/>
          <w:color w:val="000000"/>
          <w:sz w:val="24"/>
        </w:rPr>
        <w:t>единения подтягиваются. Подтяжка болтовых соединений при большем давлении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87" w:name="637221863"/>
      <w:bookmarkEnd w:id="786"/>
      <w:r>
        <w:rPr>
          <w:rFonts w:ascii="Times New Roman" w:hAnsi="Times New Roman"/>
          <w:color w:val="000000"/>
          <w:sz w:val="24"/>
        </w:rPr>
        <w:t>353. При растопках и остановах котлов организуется контроль за температурным режимом барабана. Скорость прогрева и охлаждения нижней образующей барабана и перепад те</w:t>
      </w:r>
      <w:r>
        <w:rPr>
          <w:rFonts w:ascii="Times New Roman" w:hAnsi="Times New Roman"/>
          <w:color w:val="000000"/>
          <w:sz w:val="24"/>
        </w:rPr>
        <w:t xml:space="preserve">мператур между верхней и нижней образующими барабана не превышает допустимых значений температурных режимов барабана котла, приведенных в </w:t>
      </w:r>
      <w:hyperlink r:id="rId22">
        <w:r>
          <w:rPr>
            <w:rFonts w:ascii="Times New Roman" w:hAnsi="Times New Roman"/>
            <w:color w:val="007FCC"/>
            <w:sz w:val="24"/>
            <w:u w:val="single"/>
          </w:rPr>
          <w:t>приложении 5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88" w:name="637221864"/>
      <w:bookmarkEnd w:id="787"/>
      <w:r>
        <w:rPr>
          <w:rFonts w:ascii="Times New Roman" w:hAnsi="Times New Roman"/>
          <w:color w:val="000000"/>
          <w:sz w:val="24"/>
        </w:rPr>
        <w:t xml:space="preserve">354. Включение </w:t>
      </w:r>
      <w:r>
        <w:rPr>
          <w:rFonts w:ascii="Times New Roman" w:hAnsi="Times New Roman"/>
          <w:color w:val="000000"/>
          <w:sz w:val="24"/>
        </w:rPr>
        <w:t>котла в общий паропровод производится после дренирования и прогрева соединительного паропровода. Исключается равенство давления пара за котлом при включении давлению в общем паропроводе.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89" w:name="637221865"/>
      <w:bookmarkEnd w:id="788"/>
      <w:r>
        <w:rPr>
          <w:rFonts w:ascii="Times New Roman" w:hAnsi="Times New Roman"/>
          <w:color w:val="000000"/>
          <w:sz w:val="24"/>
        </w:rPr>
        <w:t>355. Переход на сжигание твердого топлива (начало подачи в топку пыли</w:t>
      </w:r>
      <w:r>
        <w:rPr>
          <w:rFonts w:ascii="Times New Roman" w:hAnsi="Times New Roman"/>
          <w:color w:val="000000"/>
          <w:sz w:val="24"/>
        </w:rPr>
        <w:t>) на котлах, работающих на топливах с выходом летучих менее 15 %, разрешается при тепловой нагрузке топки на растопочном топливе не ниже 30 % номинальной. При работе на топливах с выходом летучих более 15 % разрешается подача пыли при меньшей тепловой нагр</w:t>
      </w:r>
      <w:r>
        <w:rPr>
          <w:rFonts w:ascii="Times New Roman" w:hAnsi="Times New Roman"/>
          <w:color w:val="000000"/>
          <w:sz w:val="24"/>
        </w:rPr>
        <w:t>узке, которая устанавливается местной инструкцией исходя из обеспечения устойчивого воспламенения пыли.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90" w:name="637221866"/>
      <w:bookmarkEnd w:id="789"/>
      <w:r>
        <w:rPr>
          <w:rFonts w:ascii="Times New Roman" w:hAnsi="Times New Roman"/>
          <w:color w:val="000000"/>
          <w:sz w:val="24"/>
        </w:rPr>
        <w:t xml:space="preserve">При пуске котла после кратковременного простоя (до 30 минут) разрешается переход на сжигание твердого топлива с выходом летучих менее 15 % при тепловой </w:t>
      </w:r>
      <w:r>
        <w:rPr>
          <w:rFonts w:ascii="Times New Roman" w:hAnsi="Times New Roman"/>
          <w:color w:val="000000"/>
          <w:sz w:val="24"/>
        </w:rPr>
        <w:t>нагрузке топки не ниже 15% номинальной.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91" w:name="637221867"/>
      <w:bookmarkEnd w:id="790"/>
      <w:r>
        <w:rPr>
          <w:rFonts w:ascii="Times New Roman" w:hAnsi="Times New Roman"/>
          <w:color w:val="000000"/>
          <w:sz w:val="24"/>
        </w:rPr>
        <w:t>356. Обеспечивается строгое соответствие режима работы котла режимной карте, составленной на основе испытания оборудования и инструкции по эксплуатации. При реконструкции котла и изменении марки и качества топлива ре</w:t>
      </w:r>
      <w:r>
        <w:rPr>
          <w:rFonts w:ascii="Times New Roman" w:hAnsi="Times New Roman"/>
          <w:color w:val="000000"/>
          <w:sz w:val="24"/>
        </w:rPr>
        <w:t>жимная карта корректируется.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92" w:name="637221868"/>
      <w:bookmarkEnd w:id="791"/>
      <w:r>
        <w:rPr>
          <w:rFonts w:ascii="Times New Roman" w:hAnsi="Times New Roman"/>
          <w:color w:val="000000"/>
          <w:sz w:val="24"/>
        </w:rPr>
        <w:t>357. При работе котла соблюдаются тепловые режимы, обеспечивающие поддержание допустимых температур пара в каждой ступени и каждом потоке первичного и промежуточного пароперегревателей.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93" w:name="637221869"/>
      <w:bookmarkEnd w:id="792"/>
      <w:r>
        <w:rPr>
          <w:rFonts w:ascii="Times New Roman" w:hAnsi="Times New Roman"/>
          <w:color w:val="000000"/>
          <w:sz w:val="24"/>
        </w:rPr>
        <w:t xml:space="preserve">358. При работе котла верхний предельный </w:t>
      </w:r>
      <w:r>
        <w:rPr>
          <w:rFonts w:ascii="Times New Roman" w:hAnsi="Times New Roman"/>
          <w:color w:val="000000"/>
          <w:sz w:val="24"/>
        </w:rPr>
        <w:t>уровень воды в барабане не превышает, а нижний предельный уровень не достигает значений ниже уровней, устанавливаемых на основе данных завода-изготовителя и испытаний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94" w:name="637221870"/>
      <w:bookmarkEnd w:id="793"/>
      <w:r>
        <w:rPr>
          <w:rFonts w:ascii="Times New Roman" w:hAnsi="Times New Roman"/>
          <w:color w:val="000000"/>
          <w:sz w:val="24"/>
        </w:rPr>
        <w:t>359. Поверхности нагрева котельных установок с газовой стороны содержатся в</w:t>
      </w:r>
      <w:r>
        <w:rPr>
          <w:rFonts w:ascii="Times New Roman" w:hAnsi="Times New Roman"/>
          <w:color w:val="000000"/>
          <w:sz w:val="24"/>
        </w:rPr>
        <w:t xml:space="preserve"> чистом состоянии путем поддержания оптимальных режимов и применения механизированных систем комплексной очистки (паровые, воздушные или водяные аппараты, устройства импульсной очистки, виброочистки, дробеочистки). Обеспечивается постоянная готовность к де</w:t>
      </w:r>
      <w:r>
        <w:rPr>
          <w:rFonts w:ascii="Times New Roman" w:hAnsi="Times New Roman"/>
          <w:color w:val="000000"/>
          <w:sz w:val="24"/>
        </w:rPr>
        <w:t>йствию предназначенных для этого устройств, а также средств дистанционного и автоматического управления ими.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95" w:name="637221871"/>
      <w:bookmarkEnd w:id="794"/>
      <w:r>
        <w:rPr>
          <w:rFonts w:ascii="Times New Roman" w:hAnsi="Times New Roman"/>
          <w:color w:val="000000"/>
          <w:sz w:val="24"/>
        </w:rPr>
        <w:t>Периодичность очистки поверхностей нагрева регламентируется графиком или производственной инструкцией.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96" w:name="637221872"/>
      <w:bookmarkEnd w:id="795"/>
      <w:r>
        <w:rPr>
          <w:rFonts w:ascii="Times New Roman" w:hAnsi="Times New Roman"/>
          <w:color w:val="000000"/>
          <w:sz w:val="24"/>
        </w:rPr>
        <w:t xml:space="preserve">360. При эксплуатации котлов включаются все </w:t>
      </w:r>
      <w:r>
        <w:rPr>
          <w:rFonts w:ascii="Times New Roman" w:hAnsi="Times New Roman"/>
          <w:color w:val="000000"/>
          <w:sz w:val="24"/>
        </w:rPr>
        <w:t xml:space="preserve">работающие тягодутьевые машины. Длительная работа при отключении части тягодутьевых машин производится при условии обеспечения равномерного газовоздушного и теплового режима по сторонам котла. При этом </w:t>
      </w:r>
      <w:r>
        <w:rPr>
          <w:rFonts w:ascii="Times New Roman" w:hAnsi="Times New Roman"/>
          <w:color w:val="000000"/>
          <w:sz w:val="24"/>
        </w:rPr>
        <w:lastRenderedPageBreak/>
        <w:t>обеспечивается равномерность распределения воздуха меж</w:t>
      </w:r>
      <w:r>
        <w:rPr>
          <w:rFonts w:ascii="Times New Roman" w:hAnsi="Times New Roman"/>
          <w:color w:val="000000"/>
          <w:sz w:val="24"/>
        </w:rPr>
        <w:t>ду горелками и исключен переток воздуха (газа) через остановленный вентилятор (дымосос).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97" w:name="637221873"/>
      <w:bookmarkEnd w:id="796"/>
      <w:r>
        <w:rPr>
          <w:rFonts w:ascii="Times New Roman" w:hAnsi="Times New Roman"/>
          <w:color w:val="000000"/>
          <w:sz w:val="24"/>
        </w:rPr>
        <w:t>361. На паровых котлах, сжигающих в качестве основного топлива мазут с содержанием серы более 0,5 %, в регулировочном диапазоне нагрузок его сжигание осуществляется пр</w:t>
      </w:r>
      <w:r>
        <w:rPr>
          <w:rFonts w:ascii="Times New Roman" w:hAnsi="Times New Roman"/>
          <w:color w:val="000000"/>
          <w:sz w:val="24"/>
        </w:rPr>
        <w:t>и коэффициентах избытка воздуха на выходе из топки менее 1,03 %. При этом обязательно выполнение установленного комплекса мероприятий по переводу котлов на этот режим (подготовка топлива, применение соответствующих конструкций горелочных устройств и форсун</w:t>
      </w:r>
      <w:r>
        <w:rPr>
          <w:rFonts w:ascii="Times New Roman" w:hAnsi="Times New Roman"/>
          <w:color w:val="000000"/>
          <w:sz w:val="24"/>
        </w:rPr>
        <w:t>ок, уплотнение топки, оснащение котла дополнительными приборами контроля и средствами автоматизации процесса горения).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98" w:name="637221874"/>
      <w:bookmarkEnd w:id="797"/>
      <w:r>
        <w:rPr>
          <w:rFonts w:ascii="Times New Roman" w:hAnsi="Times New Roman"/>
          <w:color w:val="000000"/>
          <w:sz w:val="24"/>
        </w:rPr>
        <w:t>362. Мазутные форсунки перед установкой на место испытываются на водяном стенде в целях проверки их производительности, качества распылив</w:t>
      </w:r>
      <w:r>
        <w:rPr>
          <w:rFonts w:ascii="Times New Roman" w:hAnsi="Times New Roman"/>
          <w:color w:val="000000"/>
          <w:sz w:val="24"/>
        </w:rPr>
        <w:t>ания и угла раскрытия факела. Разница в номинальной производительности отдельных форсунок в комплекте, устанавливаемом на мазутный котел, не превышает 1,5 %. Каждый котел обеспечивается запасным комплектом форсунок. Не применяются нетарированные форсунки.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799" w:name="637221875"/>
      <w:bookmarkEnd w:id="798"/>
      <w:r>
        <w:rPr>
          <w:rFonts w:ascii="Times New Roman" w:hAnsi="Times New Roman"/>
          <w:color w:val="000000"/>
          <w:sz w:val="24"/>
        </w:rPr>
        <w:t>363. Работа мазутных форсунок, в том числе растопочных без организованного подвода к ним воздуха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00" w:name="637221876"/>
      <w:bookmarkEnd w:id="799"/>
      <w:r>
        <w:rPr>
          <w:rFonts w:ascii="Times New Roman" w:hAnsi="Times New Roman"/>
          <w:color w:val="000000"/>
          <w:sz w:val="24"/>
        </w:rPr>
        <w:t>При эксплуатации форсунок и паромазутопроводов котельной выполняются условия, исключающие попадание мазута в паропровод.</w:t>
      </w:r>
    </w:p>
    <w:p w:rsidR="00734242" w:rsidRDefault="0076319C">
      <w:pPr>
        <w:spacing w:before="120" w:after="120" w:line="240" w:lineRule="auto"/>
        <w:jc w:val="both"/>
      </w:pPr>
      <w:bookmarkStart w:id="801" w:name="637221877"/>
      <w:bookmarkEnd w:id="800"/>
      <w:r>
        <w:rPr>
          <w:rFonts w:ascii="Times New Roman" w:hAnsi="Times New Roman"/>
          <w:color w:val="000000"/>
          <w:sz w:val="24"/>
        </w:rPr>
        <w:t>364. При эксплуатации</w:t>
      </w:r>
      <w:r>
        <w:rPr>
          <w:rFonts w:ascii="Times New Roman" w:hAnsi="Times New Roman"/>
          <w:color w:val="000000"/>
          <w:sz w:val="24"/>
        </w:rPr>
        <w:t xml:space="preserve"> котлов обеспечивается состояние, при котором температура воздуха, 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С, поступающего в воздухоподогреватель, не достигает значений ниже величин, предусмотренных в </w:t>
      </w:r>
      <w:hyperlink r:id="rId23">
        <w:r>
          <w:rPr>
            <w:rFonts w:ascii="Times New Roman" w:hAnsi="Times New Roman"/>
            <w:color w:val="007FCC"/>
            <w:sz w:val="24"/>
            <w:u w:val="single"/>
          </w:rPr>
          <w:t>приложении 6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</w:t>
      </w:r>
      <w:r>
        <w:rPr>
          <w:rFonts w:ascii="Times New Roman" w:hAnsi="Times New Roman"/>
          <w:color w:val="000000"/>
          <w:sz w:val="24"/>
        </w:rPr>
        <w:t>илам.</w:t>
      </w:r>
    </w:p>
    <w:p w:rsidR="00734242" w:rsidRDefault="0076319C">
      <w:pPr>
        <w:spacing w:before="120" w:after="120" w:line="240" w:lineRule="auto"/>
        <w:jc w:val="both"/>
      </w:pPr>
      <w:bookmarkStart w:id="802" w:name="637221878"/>
      <w:bookmarkEnd w:id="801"/>
      <w:r>
        <w:rPr>
          <w:rFonts w:ascii="Times New Roman" w:hAnsi="Times New Roman"/>
          <w:color w:val="000000"/>
          <w:sz w:val="24"/>
        </w:rPr>
        <w:t>Значение температуры предварительного подогрева воздуха при сжигании сернистого мазута выбирается такой, чтобы температура уходящих газов в регулировочном диапазоне нагрузок котла была не ниже 150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03" w:name="637221879"/>
      <w:bookmarkEnd w:id="802"/>
      <w:r>
        <w:rPr>
          <w:rFonts w:ascii="Times New Roman" w:hAnsi="Times New Roman"/>
          <w:color w:val="000000"/>
          <w:sz w:val="24"/>
        </w:rPr>
        <w:t>При сжигании мазута с предельно малыми коэффициен</w:t>
      </w:r>
      <w:r>
        <w:rPr>
          <w:rFonts w:ascii="Times New Roman" w:hAnsi="Times New Roman"/>
          <w:color w:val="000000"/>
          <w:sz w:val="24"/>
        </w:rPr>
        <w:t>тами избытка воздуха на выходе из топки (менее 1,03) или применения эффективных антикоррозионных средств (присадок, материалов, покрытий) температура воздуха перед воздухоподогревателями может быть снижена по сравнению с приведенными значениями температуры</w:t>
      </w:r>
      <w:r>
        <w:rPr>
          <w:rFonts w:ascii="Times New Roman" w:hAnsi="Times New Roman"/>
          <w:color w:val="000000"/>
          <w:sz w:val="24"/>
        </w:rPr>
        <w:t xml:space="preserve"> воздуха, поступающего в воздухоподогреватель, предусмотренных в </w:t>
      </w:r>
      <w:hyperlink r:id="rId24">
        <w:r>
          <w:rPr>
            <w:rFonts w:ascii="Times New Roman" w:hAnsi="Times New Roman"/>
            <w:color w:val="007FCC"/>
            <w:sz w:val="24"/>
            <w:u w:val="single"/>
          </w:rPr>
          <w:t>приложении 6</w:t>
        </w:r>
      </w:hyperlink>
      <w:r>
        <w:rPr>
          <w:rFonts w:ascii="Times New Roman" w:hAnsi="Times New Roman"/>
          <w:color w:val="000000"/>
          <w:sz w:val="24"/>
        </w:rPr>
        <w:t xml:space="preserve"> настоящих Правил и установлена на основании опыта эксплуатации.</w:t>
      </w:r>
    </w:p>
    <w:p w:rsidR="00734242" w:rsidRDefault="0076319C">
      <w:pPr>
        <w:spacing w:before="120" w:after="120" w:line="240" w:lineRule="auto"/>
        <w:jc w:val="both"/>
      </w:pPr>
      <w:bookmarkStart w:id="804" w:name="637221880"/>
      <w:bookmarkEnd w:id="803"/>
      <w:r>
        <w:rPr>
          <w:rFonts w:ascii="Times New Roman" w:hAnsi="Times New Roman"/>
          <w:color w:val="000000"/>
          <w:sz w:val="24"/>
        </w:rPr>
        <w:t xml:space="preserve">Растопка котла на сернистом мазуте производится с </w:t>
      </w:r>
      <w:r>
        <w:rPr>
          <w:rFonts w:ascii="Times New Roman" w:hAnsi="Times New Roman"/>
          <w:color w:val="000000"/>
          <w:sz w:val="24"/>
        </w:rPr>
        <w:t>предварительно включенной системой подогрева воздуха (калориферы, система рециркуляции горячего воздуха). Обеспечивается температура воздуха перед воздухоподогревателем в начальный период растопки на мазутном котле значений не ниже 90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05" w:name="637221881"/>
      <w:bookmarkEnd w:id="804"/>
      <w:r>
        <w:rPr>
          <w:rFonts w:ascii="Times New Roman" w:hAnsi="Times New Roman"/>
          <w:color w:val="000000"/>
          <w:sz w:val="24"/>
        </w:rPr>
        <w:t>365. Все котлы, с</w:t>
      </w:r>
      <w:r>
        <w:rPr>
          <w:rFonts w:ascii="Times New Roman" w:hAnsi="Times New Roman"/>
          <w:color w:val="000000"/>
          <w:sz w:val="24"/>
        </w:rPr>
        <w:t>жигающие твердое топливо в пылевидном состоянии с потерями тепла от механической неполноты сгорания, превышающими 0,5 %, оборудуются постоянно действующими установками для отбора проб летучей золы в целях контроля за указанными потерями. Периодичность отбо</w:t>
      </w:r>
      <w:r>
        <w:rPr>
          <w:rFonts w:ascii="Times New Roman" w:hAnsi="Times New Roman"/>
          <w:color w:val="000000"/>
          <w:sz w:val="24"/>
        </w:rPr>
        <w:t>ра проб уноса устанавливается производственной инструкцией.</w:t>
      </w:r>
    </w:p>
    <w:p w:rsidR="00734242" w:rsidRDefault="0076319C">
      <w:pPr>
        <w:spacing w:before="120" w:after="120" w:line="240" w:lineRule="auto"/>
        <w:jc w:val="both"/>
      </w:pPr>
      <w:bookmarkStart w:id="806" w:name="637221882"/>
      <w:bookmarkEnd w:id="805"/>
      <w:r>
        <w:rPr>
          <w:rFonts w:ascii="Times New Roman" w:hAnsi="Times New Roman"/>
          <w:color w:val="000000"/>
          <w:sz w:val="24"/>
        </w:rPr>
        <w:t>366. Обмуровка котлов содержится в исправном состоянии. При температуре окружающего воздуха 25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 температура на поверхности обмуровки обеспечивается на уровне более 45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07" w:name="637221883"/>
      <w:bookmarkEnd w:id="806"/>
      <w:r>
        <w:rPr>
          <w:rFonts w:ascii="Times New Roman" w:hAnsi="Times New Roman"/>
          <w:color w:val="000000"/>
          <w:sz w:val="24"/>
        </w:rPr>
        <w:t>367. Обеспечивается абс</w:t>
      </w:r>
      <w:r>
        <w:rPr>
          <w:rFonts w:ascii="Times New Roman" w:hAnsi="Times New Roman"/>
          <w:color w:val="000000"/>
          <w:sz w:val="24"/>
        </w:rPr>
        <w:t xml:space="preserve">олютная плотность топки и всего газового тракта котлов. Обеспечивается величина присосов воздуха в топку и в газовый тракт до выхода из пароперегревателя для паровых газомазутных котлов паропроизводительностью до 420 т/ч </w:t>
      </w:r>
      <w:r>
        <w:rPr>
          <w:rFonts w:ascii="Times New Roman" w:hAnsi="Times New Roman"/>
          <w:color w:val="000000"/>
          <w:sz w:val="24"/>
        </w:rPr>
        <w:lastRenderedPageBreak/>
        <w:t>на уровне не выше 5 %, для котлов п</w:t>
      </w:r>
      <w:r>
        <w:rPr>
          <w:rFonts w:ascii="Times New Roman" w:hAnsi="Times New Roman"/>
          <w:color w:val="000000"/>
          <w:sz w:val="24"/>
        </w:rPr>
        <w:t>аропроизводительностью выше 420 т/ч – 3 %, для пылеугольных котлов – соответственно 8 и 5 %.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08" w:name="637221884"/>
      <w:bookmarkEnd w:id="807"/>
      <w:r>
        <w:rPr>
          <w:rFonts w:ascii="Times New Roman" w:hAnsi="Times New Roman"/>
          <w:color w:val="000000"/>
          <w:sz w:val="24"/>
        </w:rPr>
        <w:t>Обеспечивается величина присосов воздуха в топку и газовый тракт до выхода из конвективных поверхностей нагрева для водогрейных котлов на уровне не более 5 %.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09" w:name="637221885"/>
      <w:bookmarkEnd w:id="808"/>
      <w:r>
        <w:rPr>
          <w:rFonts w:ascii="Times New Roman" w:hAnsi="Times New Roman"/>
          <w:color w:val="000000"/>
          <w:sz w:val="24"/>
        </w:rPr>
        <w:t>Испо</w:t>
      </w:r>
      <w:r>
        <w:rPr>
          <w:rFonts w:ascii="Times New Roman" w:hAnsi="Times New Roman"/>
          <w:color w:val="000000"/>
          <w:sz w:val="24"/>
        </w:rPr>
        <w:t>льзуются исключительно бесприсосные топки и газоходы с цельносварными экранами.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10" w:name="637221886"/>
      <w:bookmarkEnd w:id="809"/>
      <w:r>
        <w:rPr>
          <w:rFonts w:ascii="Times New Roman" w:hAnsi="Times New Roman"/>
          <w:color w:val="000000"/>
          <w:sz w:val="24"/>
        </w:rPr>
        <w:t>Обеспечивается величина присосов в газовый тракт на участке от входа в экономайзер (для пылеугольных водогрейных котлов – от входа в воздухоподогреватель) до выхода из дымососа</w:t>
      </w:r>
      <w:r>
        <w:rPr>
          <w:rFonts w:ascii="Times New Roman" w:hAnsi="Times New Roman"/>
          <w:color w:val="000000"/>
          <w:sz w:val="24"/>
        </w:rPr>
        <w:t xml:space="preserve"> (без учета золоулавливающих установок) при трубчатом воздухоподогревателе на уровне не более 10 %, при регенеративном – не более 25 %.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11" w:name="637221887"/>
      <w:bookmarkEnd w:id="810"/>
      <w:r>
        <w:rPr>
          <w:rFonts w:ascii="Times New Roman" w:hAnsi="Times New Roman"/>
          <w:color w:val="000000"/>
          <w:sz w:val="24"/>
        </w:rPr>
        <w:t>Величина присосов в топку и газовый тракт водогрейных газомазутных котлов обеспечивается на уровне не более 5 %, пылеуго</w:t>
      </w:r>
      <w:r>
        <w:rPr>
          <w:rFonts w:ascii="Times New Roman" w:hAnsi="Times New Roman"/>
          <w:color w:val="000000"/>
          <w:sz w:val="24"/>
        </w:rPr>
        <w:t>льных (без учета золоулавливающих установок) – не более 10 %.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12" w:name="637221888"/>
      <w:bookmarkEnd w:id="811"/>
      <w:r>
        <w:rPr>
          <w:rFonts w:ascii="Times New Roman" w:hAnsi="Times New Roman"/>
          <w:color w:val="000000"/>
          <w:sz w:val="24"/>
        </w:rPr>
        <w:t>Величина присосов воздуха в электрофильтры обеспечивается на уровне не более 10 %, в золоулавливающие установки других типов – не более 5 %.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13" w:name="637221889"/>
      <w:bookmarkEnd w:id="812"/>
      <w:r>
        <w:rPr>
          <w:rFonts w:ascii="Times New Roman" w:hAnsi="Times New Roman"/>
          <w:color w:val="000000"/>
          <w:sz w:val="24"/>
        </w:rPr>
        <w:t>Нормы присосов даны в процентах теоретически необходи</w:t>
      </w:r>
      <w:r>
        <w:rPr>
          <w:rFonts w:ascii="Times New Roman" w:hAnsi="Times New Roman"/>
          <w:color w:val="000000"/>
          <w:sz w:val="24"/>
        </w:rPr>
        <w:t>мого количества воздуха для номинальной нагрузки котлов.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14" w:name="637221890"/>
      <w:bookmarkEnd w:id="813"/>
      <w:r>
        <w:rPr>
          <w:rFonts w:ascii="Times New Roman" w:hAnsi="Times New Roman"/>
          <w:color w:val="000000"/>
          <w:sz w:val="24"/>
        </w:rPr>
        <w:t>368. Плотность ограждающих поверхностей котла и газоходов контролируется путем осмотра и определения присосов воздуха 1 раз в месяц. Присосы в топку определяются не реже 1 раза в год, а также до и по</w:t>
      </w:r>
      <w:r>
        <w:rPr>
          <w:rFonts w:ascii="Times New Roman" w:hAnsi="Times New Roman"/>
          <w:color w:val="000000"/>
          <w:sz w:val="24"/>
        </w:rPr>
        <w:t>сле среднего и капитального ремонта. Неплотности топки и газоходов котла устраняются.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15" w:name="637221891"/>
      <w:bookmarkEnd w:id="814"/>
      <w:r>
        <w:rPr>
          <w:rFonts w:ascii="Times New Roman" w:hAnsi="Times New Roman"/>
          <w:color w:val="000000"/>
          <w:sz w:val="24"/>
        </w:rPr>
        <w:t>369. Эксплуатационные испытания котла для составления режимной карты и корректировки инструкции по эксплуатации проводятся при вводе его в эксплуатацию, после внесения ко</w:t>
      </w:r>
      <w:r>
        <w:rPr>
          <w:rFonts w:ascii="Times New Roman" w:hAnsi="Times New Roman"/>
          <w:color w:val="000000"/>
          <w:sz w:val="24"/>
        </w:rPr>
        <w:t>нструктивных изменений, при переходе на другой вид или марку топлива, а также для выяснения причин отклонения параметров от заданных.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16" w:name="637221892"/>
      <w:bookmarkEnd w:id="815"/>
      <w:r>
        <w:rPr>
          <w:rFonts w:ascii="Times New Roman" w:hAnsi="Times New Roman"/>
          <w:color w:val="000000"/>
          <w:sz w:val="24"/>
        </w:rPr>
        <w:t>Котлы оборудуются необходимыми приспособлениями для проведения эксплуатационных испытаний.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17" w:name="637221893"/>
      <w:bookmarkEnd w:id="816"/>
      <w:r>
        <w:rPr>
          <w:rFonts w:ascii="Times New Roman" w:hAnsi="Times New Roman"/>
          <w:color w:val="000000"/>
          <w:sz w:val="24"/>
        </w:rPr>
        <w:t xml:space="preserve">370. При выводе котла в резерв </w:t>
      </w:r>
      <w:r>
        <w:rPr>
          <w:rFonts w:ascii="Times New Roman" w:hAnsi="Times New Roman"/>
          <w:color w:val="000000"/>
          <w:sz w:val="24"/>
        </w:rPr>
        <w:t>или ремонт принимаются меры для консервации поверхностей нагрева котла и калориферов в соответствии с инструкциями заводов-изготовителей по консервации теплоэнергетического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18" w:name="637221894"/>
      <w:bookmarkEnd w:id="817"/>
      <w:r>
        <w:rPr>
          <w:rFonts w:ascii="Times New Roman" w:hAnsi="Times New Roman"/>
          <w:color w:val="000000"/>
          <w:sz w:val="24"/>
        </w:rPr>
        <w:t>371. Внутренние отложения из поверхностей нагрева котлов удаляются пр</w:t>
      </w:r>
      <w:r>
        <w:rPr>
          <w:rFonts w:ascii="Times New Roman" w:hAnsi="Times New Roman"/>
          <w:color w:val="000000"/>
          <w:sz w:val="24"/>
        </w:rPr>
        <w:t>и водных отмывках во время растопок и остановов или при химических очистках.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19" w:name="637221895"/>
      <w:bookmarkEnd w:id="818"/>
      <w:r>
        <w:rPr>
          <w:rFonts w:ascii="Times New Roman" w:hAnsi="Times New Roman"/>
          <w:color w:val="000000"/>
          <w:sz w:val="24"/>
        </w:rPr>
        <w:t>Периодичность химических очисток определяется соответствующими инструкциями по результатам количественного анализа внутренних отложений.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20" w:name="637221896"/>
      <w:bookmarkEnd w:id="819"/>
      <w:r>
        <w:rPr>
          <w:rFonts w:ascii="Times New Roman" w:hAnsi="Times New Roman"/>
          <w:color w:val="000000"/>
          <w:sz w:val="24"/>
        </w:rPr>
        <w:t xml:space="preserve">372. Остановленный котел с дренированием </w:t>
      </w:r>
      <w:r>
        <w:rPr>
          <w:rFonts w:ascii="Times New Roman" w:hAnsi="Times New Roman"/>
          <w:color w:val="000000"/>
          <w:sz w:val="24"/>
        </w:rPr>
        <w:t>воды в целях ускорения охлаждения барабана не подпитывается.</w:t>
      </w:r>
    </w:p>
    <w:p w:rsidR="00734242" w:rsidRDefault="0076319C">
      <w:pPr>
        <w:spacing w:before="120" w:after="120" w:line="240" w:lineRule="auto"/>
        <w:jc w:val="both"/>
      </w:pPr>
      <w:bookmarkStart w:id="821" w:name="637221897"/>
      <w:bookmarkEnd w:id="820"/>
      <w:r>
        <w:rPr>
          <w:rFonts w:ascii="Times New Roman" w:hAnsi="Times New Roman"/>
          <w:color w:val="000000"/>
          <w:sz w:val="24"/>
        </w:rPr>
        <w:t>373. Спуск воды из остановленного котла с естественной циркуляцией производится после понижения давления в нем до 10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(1 МПа), а при наличии вальцовочных соединений – при температуре воды </w:t>
      </w:r>
      <w:r>
        <w:rPr>
          <w:rFonts w:ascii="Times New Roman" w:hAnsi="Times New Roman"/>
          <w:color w:val="000000"/>
          <w:sz w:val="24"/>
        </w:rPr>
        <w:t xml:space="preserve">не выше 80 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С. Из остановленного прямоточного котла спускается вода при давлении выше атмосферного. Верхний предел этого давления устанавливается производственной инструкцией в зависимости от системы дренажей и расширителей.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22" w:name="637221898"/>
      <w:bookmarkEnd w:id="821"/>
      <w:r>
        <w:rPr>
          <w:rFonts w:ascii="Times New Roman" w:hAnsi="Times New Roman"/>
          <w:color w:val="000000"/>
          <w:sz w:val="24"/>
        </w:rPr>
        <w:t>При останове котлов блочных эл</w:t>
      </w:r>
      <w:r>
        <w:rPr>
          <w:rFonts w:ascii="Times New Roman" w:hAnsi="Times New Roman"/>
          <w:color w:val="000000"/>
          <w:sz w:val="24"/>
        </w:rPr>
        <w:t>ектростанций производится обеспаривание промежуточного пароперегревателя в конденсатор турбины.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23" w:name="637221899"/>
      <w:bookmarkEnd w:id="822"/>
      <w:r>
        <w:rPr>
          <w:rFonts w:ascii="Times New Roman" w:hAnsi="Times New Roman"/>
          <w:color w:val="000000"/>
          <w:sz w:val="24"/>
        </w:rPr>
        <w:lastRenderedPageBreak/>
        <w:t>374. При останове котла в резерв после вентиляции топки и газоходов не более 15 минут тягодутьевые машины останавливаются, все отключающие шиберы на газовоздухо</w:t>
      </w:r>
      <w:r>
        <w:rPr>
          <w:rFonts w:ascii="Times New Roman" w:hAnsi="Times New Roman"/>
          <w:color w:val="000000"/>
          <w:sz w:val="24"/>
        </w:rPr>
        <w:t>водах, лазы и лючки, а также направляющие аппараты тягодутьевых машин плотно закрываются.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24" w:name="637221900"/>
      <w:bookmarkEnd w:id="823"/>
      <w:r>
        <w:rPr>
          <w:rFonts w:ascii="Times New Roman" w:hAnsi="Times New Roman"/>
          <w:color w:val="000000"/>
          <w:sz w:val="24"/>
        </w:rPr>
        <w:t>375. В зимний период на котле, находящемся в резерве или ремонте, устанавливается наблюдение за температурой воздуха.</w:t>
      </w:r>
    </w:p>
    <w:p w:rsidR="00734242" w:rsidRDefault="0076319C">
      <w:pPr>
        <w:spacing w:before="120" w:after="120" w:line="240" w:lineRule="auto"/>
        <w:jc w:val="both"/>
      </w:pPr>
      <w:bookmarkStart w:id="825" w:name="637221901"/>
      <w:bookmarkEnd w:id="824"/>
      <w:r>
        <w:rPr>
          <w:rFonts w:ascii="Times New Roman" w:hAnsi="Times New Roman"/>
          <w:color w:val="000000"/>
          <w:sz w:val="24"/>
        </w:rPr>
        <w:t>При температуре воздуха в котельной (или наружно</w:t>
      </w:r>
      <w:r>
        <w:rPr>
          <w:rFonts w:ascii="Times New Roman" w:hAnsi="Times New Roman"/>
          <w:color w:val="000000"/>
          <w:sz w:val="24"/>
        </w:rPr>
        <w:t>й – при открытой компоновке) ниже 0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С, принимаются меры к поддержанию положительных температур воздуха в топке и газоходах, в укрытиях у барабана, в районах продувочных и дренажных устройств, калориферов, импульсных линий и датчиков КИП, также организуетс</w:t>
      </w:r>
      <w:r>
        <w:rPr>
          <w:rFonts w:ascii="Times New Roman" w:hAnsi="Times New Roman"/>
          <w:color w:val="000000"/>
          <w:sz w:val="24"/>
        </w:rPr>
        <w:t>я подогрев воды в котлах или циркуляция ее через экранную систему.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26" w:name="637221902"/>
      <w:bookmarkEnd w:id="825"/>
      <w:r>
        <w:rPr>
          <w:rFonts w:ascii="Times New Roman" w:hAnsi="Times New Roman"/>
          <w:color w:val="000000"/>
          <w:sz w:val="24"/>
        </w:rPr>
        <w:t>376. Режим расхолаживания котлов после останова при выводе их в ремонт определяется инструкциями по эксплуатации. Расхолаживание котлов с естественной циркуляцией тягодутьевыми машинами про</w:t>
      </w:r>
      <w:r>
        <w:rPr>
          <w:rFonts w:ascii="Times New Roman" w:hAnsi="Times New Roman"/>
          <w:color w:val="000000"/>
          <w:sz w:val="24"/>
        </w:rPr>
        <w:t>изводится при обеспечении допустимой разности температур металла между верхней и нижней образующими барабана. Допускаются режимы с поддержанием и без поддержания уровня воды в барабане. Расхолаживание прямоточных котлов можно осуществлять непосредственно п</w:t>
      </w:r>
      <w:r>
        <w:rPr>
          <w:rFonts w:ascii="Times New Roman" w:hAnsi="Times New Roman"/>
          <w:color w:val="000000"/>
          <w:sz w:val="24"/>
        </w:rPr>
        <w:t>осле останова.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27" w:name="637221903"/>
      <w:bookmarkEnd w:id="826"/>
      <w:r>
        <w:rPr>
          <w:rFonts w:ascii="Times New Roman" w:hAnsi="Times New Roman"/>
          <w:color w:val="000000"/>
          <w:sz w:val="24"/>
        </w:rPr>
        <w:t>377. Надзор дежурного персонала за остановленным котлом организуется до полного снижения в нем давления и снятия напряжения с электродвигателей, контроль температуры газа и воздуха в районе воздухоподогревателя и уходящих газов может быть пр</w:t>
      </w:r>
      <w:r>
        <w:rPr>
          <w:rFonts w:ascii="Times New Roman" w:hAnsi="Times New Roman"/>
          <w:color w:val="000000"/>
          <w:sz w:val="24"/>
        </w:rPr>
        <w:t>екращен не ранее чем через 24 часа после останова.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28" w:name="637221904"/>
      <w:bookmarkEnd w:id="827"/>
      <w:r>
        <w:rPr>
          <w:rFonts w:ascii="Times New Roman" w:hAnsi="Times New Roman"/>
          <w:color w:val="000000"/>
          <w:sz w:val="24"/>
        </w:rPr>
        <w:t>378. При работе котлов на твердом или газообразном топливе, когда мазут является резервным или растопочным топливом, обеспечивается состояние схем мазутохозяйства и мазутопроводов, позволяющее подавать маз</w:t>
      </w:r>
      <w:r>
        <w:rPr>
          <w:rFonts w:ascii="Times New Roman" w:hAnsi="Times New Roman"/>
          <w:color w:val="000000"/>
          <w:sz w:val="24"/>
        </w:rPr>
        <w:t>ут к котлам немедленно.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29" w:name="637221905"/>
      <w:bookmarkEnd w:id="828"/>
      <w:r>
        <w:rPr>
          <w:rFonts w:ascii="Times New Roman" w:hAnsi="Times New Roman"/>
          <w:color w:val="000000"/>
          <w:sz w:val="24"/>
        </w:rPr>
        <w:t>379. При разрыве мазутопровода или газопровода в пределах котельной или сильных утечках мазута (газа) принимаются все меры для прекращения истечения топлива через поврежденные участки вплоть до отключения мазутонасосной и закрытия з</w:t>
      </w:r>
      <w:r>
        <w:rPr>
          <w:rFonts w:ascii="Times New Roman" w:hAnsi="Times New Roman"/>
          <w:color w:val="000000"/>
          <w:sz w:val="24"/>
        </w:rPr>
        <w:t>апорной арматуры на ГРП, а также для предупреждения пожара или взрыва.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30" w:name="637221906"/>
      <w:bookmarkEnd w:id="829"/>
      <w:r>
        <w:rPr>
          <w:rFonts w:ascii="Times New Roman" w:hAnsi="Times New Roman"/>
          <w:color w:val="000000"/>
          <w:sz w:val="24"/>
        </w:rPr>
        <w:t>380. Котел немедленно останавливается и отключается: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31" w:name="637221907"/>
      <w:bookmarkEnd w:id="830"/>
      <w:r>
        <w:rPr>
          <w:rFonts w:ascii="Times New Roman" w:hAnsi="Times New Roman"/>
          <w:color w:val="000000"/>
          <w:sz w:val="24"/>
        </w:rPr>
        <w:t>1) при недопустимом повышении или понижении уровня воды в барабане или выходе из строя всех приборов контроля уровня воды в барабане</w:t>
      </w:r>
      <w:r>
        <w:rPr>
          <w:rFonts w:ascii="Times New Roman" w:hAnsi="Times New Roman"/>
          <w:color w:val="000000"/>
          <w:sz w:val="24"/>
        </w:rPr>
        <w:t>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32" w:name="637221908"/>
      <w:bookmarkEnd w:id="831"/>
      <w:r>
        <w:rPr>
          <w:rFonts w:ascii="Times New Roman" w:hAnsi="Times New Roman"/>
          <w:color w:val="000000"/>
          <w:sz w:val="24"/>
        </w:rPr>
        <w:t>2) при быстром снижении уровня воды в барабане, несмотря на усиленное питание котла;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33" w:name="637221909"/>
      <w:bookmarkEnd w:id="832"/>
      <w:r>
        <w:rPr>
          <w:rFonts w:ascii="Times New Roman" w:hAnsi="Times New Roman"/>
          <w:color w:val="000000"/>
          <w:sz w:val="24"/>
        </w:rPr>
        <w:t>3) при выходе из строя всех расходомеров питательной воды прямоточного парового и водогрейного котлов (если при этом возникают нарушения режима, требующие подрегулировки</w:t>
      </w:r>
      <w:r>
        <w:rPr>
          <w:rFonts w:ascii="Times New Roman" w:hAnsi="Times New Roman"/>
          <w:color w:val="000000"/>
          <w:sz w:val="24"/>
        </w:rPr>
        <w:t xml:space="preserve"> питания) или прекращении питания любого из потоков прямоточного котла более чем на 30 секунд;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34" w:name="637221910"/>
      <w:bookmarkEnd w:id="833"/>
      <w:r>
        <w:rPr>
          <w:rFonts w:ascii="Times New Roman" w:hAnsi="Times New Roman"/>
          <w:color w:val="000000"/>
          <w:sz w:val="24"/>
        </w:rPr>
        <w:t>4) при прекращении действия всех питательных устройств (насосов);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35" w:name="637221911"/>
      <w:bookmarkEnd w:id="834"/>
      <w:r>
        <w:rPr>
          <w:rFonts w:ascii="Times New Roman" w:hAnsi="Times New Roman"/>
          <w:color w:val="000000"/>
          <w:sz w:val="24"/>
        </w:rPr>
        <w:t>5) при недопустимом повышении давления в пароводяном тракте;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36" w:name="637221912"/>
      <w:bookmarkEnd w:id="835"/>
      <w:r>
        <w:rPr>
          <w:rFonts w:ascii="Times New Roman" w:hAnsi="Times New Roman"/>
          <w:color w:val="000000"/>
          <w:sz w:val="24"/>
        </w:rPr>
        <w:t xml:space="preserve">6) при прекращении действия более </w:t>
      </w:r>
      <w:r>
        <w:rPr>
          <w:rFonts w:ascii="Times New Roman" w:hAnsi="Times New Roman"/>
          <w:color w:val="000000"/>
          <w:sz w:val="24"/>
        </w:rPr>
        <w:t>50 % предохранительных клапанов или других заменяющих их предохранительных устройств;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37" w:name="637221913"/>
      <w:bookmarkEnd w:id="836"/>
      <w:r>
        <w:rPr>
          <w:rFonts w:ascii="Times New Roman" w:hAnsi="Times New Roman"/>
          <w:color w:val="000000"/>
          <w:sz w:val="24"/>
        </w:rPr>
        <w:t>7) при недопустимом повышении или понижении давления в тракте прямоточного котла до встроенных задвижек, недопустимом понижении давления в тракте водогрейного котла более</w:t>
      </w:r>
      <w:r>
        <w:rPr>
          <w:rFonts w:ascii="Times New Roman" w:hAnsi="Times New Roman"/>
          <w:color w:val="000000"/>
          <w:sz w:val="24"/>
        </w:rPr>
        <w:t xml:space="preserve"> чем на 10 секунд;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38" w:name="637221914"/>
      <w:bookmarkEnd w:id="837"/>
      <w:r>
        <w:rPr>
          <w:rFonts w:ascii="Times New Roman" w:hAnsi="Times New Roman"/>
          <w:color w:val="000000"/>
          <w:sz w:val="24"/>
        </w:rPr>
        <w:lastRenderedPageBreak/>
        <w:t>8) при разрыве труб пароводяного тракта или обнаружении трещин, вспучин в основных элементах котла (барабане, коллектоpax, выносных циклонах, паро- и водоперепускных, а также водоспускных трубах), в паропроводах, питательных трубопровода</w:t>
      </w:r>
      <w:r>
        <w:rPr>
          <w:rFonts w:ascii="Times New Roman" w:hAnsi="Times New Roman"/>
          <w:color w:val="000000"/>
          <w:sz w:val="24"/>
        </w:rPr>
        <w:t>х и пароводяной арматуре;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39" w:name="637221915"/>
      <w:bookmarkEnd w:id="838"/>
      <w:r>
        <w:rPr>
          <w:rFonts w:ascii="Times New Roman" w:hAnsi="Times New Roman"/>
          <w:color w:val="000000"/>
          <w:sz w:val="24"/>
        </w:rPr>
        <w:t>9) при погасании факела в топке;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40" w:name="637221916"/>
      <w:bookmarkEnd w:id="839"/>
      <w:r>
        <w:rPr>
          <w:rFonts w:ascii="Times New Roman" w:hAnsi="Times New Roman"/>
          <w:color w:val="000000"/>
          <w:sz w:val="24"/>
        </w:rPr>
        <w:t>10) при недопустимом понижении давления газа или мазута за регулирующим клапаном (при работе котла на одном из этих видов топлива);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41" w:name="637221917"/>
      <w:bookmarkEnd w:id="840"/>
      <w:r>
        <w:rPr>
          <w:rFonts w:ascii="Times New Roman" w:hAnsi="Times New Roman"/>
          <w:color w:val="000000"/>
          <w:sz w:val="24"/>
        </w:rPr>
        <w:t>11) при одновременном понижении давления газа и мазута (при совме</w:t>
      </w:r>
      <w:r>
        <w:rPr>
          <w:rFonts w:ascii="Times New Roman" w:hAnsi="Times New Roman"/>
          <w:color w:val="000000"/>
          <w:sz w:val="24"/>
        </w:rPr>
        <w:t>стном их сжигании) за регулирующими клапанами ниже пределов, установленных производственной инструкцией;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42" w:name="637221918"/>
      <w:bookmarkEnd w:id="841"/>
      <w:r>
        <w:rPr>
          <w:rFonts w:ascii="Times New Roman" w:hAnsi="Times New Roman"/>
          <w:color w:val="000000"/>
          <w:sz w:val="24"/>
        </w:rPr>
        <w:t>12) при отключении всех дымососов (для котлов с уравновешенной тягой) или дутьевых вентиляторов либо всех регенеративных воздухоподогревателей;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43" w:name="637221919"/>
      <w:bookmarkEnd w:id="842"/>
      <w:r>
        <w:rPr>
          <w:rFonts w:ascii="Times New Roman" w:hAnsi="Times New Roman"/>
          <w:color w:val="000000"/>
          <w:sz w:val="24"/>
        </w:rPr>
        <w:t>13) при</w:t>
      </w:r>
      <w:r>
        <w:rPr>
          <w:rFonts w:ascii="Times New Roman" w:hAnsi="Times New Roman"/>
          <w:color w:val="000000"/>
          <w:sz w:val="24"/>
        </w:rPr>
        <w:t xml:space="preserve"> взрыве в топке, взрыве или загорании горючих отложений в газоходах и золоулавливающей установке, разогреве докрасна несущих балок каркаса или колонн котла, при обвале обмуровки, а также других повреждениях, угрожающих персоналу или оборудованию;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44" w:name="637221920"/>
      <w:bookmarkEnd w:id="843"/>
      <w:r>
        <w:rPr>
          <w:rFonts w:ascii="Times New Roman" w:hAnsi="Times New Roman"/>
          <w:color w:val="000000"/>
          <w:sz w:val="24"/>
        </w:rPr>
        <w:t>14) при п</w:t>
      </w:r>
      <w:r>
        <w:rPr>
          <w:rFonts w:ascii="Times New Roman" w:hAnsi="Times New Roman"/>
          <w:color w:val="000000"/>
          <w:sz w:val="24"/>
        </w:rPr>
        <w:t>рекращении расхода пара через промежуточный пароперегреватель;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45" w:name="637221921"/>
      <w:bookmarkEnd w:id="844"/>
      <w:r>
        <w:rPr>
          <w:rFonts w:ascii="Times New Roman" w:hAnsi="Times New Roman"/>
          <w:color w:val="000000"/>
          <w:sz w:val="24"/>
        </w:rPr>
        <w:t>15) при снижении расхода воды через водогрейный котел ниже минимально допустимого более чем на 10 секунд;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46" w:name="637221922"/>
      <w:bookmarkEnd w:id="845"/>
      <w:r>
        <w:rPr>
          <w:rFonts w:ascii="Times New Roman" w:hAnsi="Times New Roman"/>
          <w:color w:val="000000"/>
          <w:sz w:val="24"/>
        </w:rPr>
        <w:t>16) при повышении температуры воды на выходе из водогрейного котла выше допустимой;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47" w:name="637221923"/>
      <w:bookmarkEnd w:id="846"/>
      <w:r>
        <w:rPr>
          <w:rFonts w:ascii="Times New Roman" w:hAnsi="Times New Roman"/>
          <w:color w:val="000000"/>
          <w:sz w:val="24"/>
        </w:rPr>
        <w:t>17)</w:t>
      </w:r>
      <w:r>
        <w:rPr>
          <w:rFonts w:ascii="Times New Roman" w:hAnsi="Times New Roman"/>
          <w:color w:val="000000"/>
          <w:sz w:val="24"/>
        </w:rPr>
        <w:t xml:space="preserve"> при пожаре, угрожающего персоналу, оборудованию или цепям дистанционного управления отключающей арматуры, входящей в схему защиты котла;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48" w:name="637221924"/>
      <w:bookmarkEnd w:id="847"/>
      <w:r>
        <w:rPr>
          <w:rFonts w:ascii="Times New Roman" w:hAnsi="Times New Roman"/>
          <w:color w:val="000000"/>
          <w:sz w:val="24"/>
        </w:rPr>
        <w:t>18) при исчезновении напряжения на устройствах дистанционного и автоматического управления или на всех контрольно-изме</w:t>
      </w:r>
      <w:r>
        <w:rPr>
          <w:rFonts w:ascii="Times New Roman" w:hAnsi="Times New Roman"/>
          <w:color w:val="000000"/>
          <w:sz w:val="24"/>
        </w:rPr>
        <w:t>рительных приборах;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49" w:name="637221925"/>
      <w:bookmarkEnd w:id="848"/>
      <w:r>
        <w:rPr>
          <w:rFonts w:ascii="Times New Roman" w:hAnsi="Times New Roman"/>
          <w:color w:val="000000"/>
          <w:sz w:val="24"/>
        </w:rPr>
        <w:t>19) при разрыве мазутопровода или газопровода в пределах котла.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50" w:name="637221926"/>
      <w:bookmarkEnd w:id="849"/>
      <w:r>
        <w:rPr>
          <w:rFonts w:ascii="Times New Roman" w:hAnsi="Times New Roman"/>
          <w:color w:val="000000"/>
          <w:sz w:val="24"/>
        </w:rPr>
        <w:t>381. Котел останавливается по распоряжению технического руководителя электростанции с уведомлением оперативного персонала системного оператора, в ведении или управлении кот</w:t>
      </w:r>
      <w:r>
        <w:rPr>
          <w:rFonts w:ascii="Times New Roman" w:hAnsi="Times New Roman"/>
          <w:color w:val="000000"/>
          <w:sz w:val="24"/>
        </w:rPr>
        <w:t>орого находится данное оборудование: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51" w:name="637221927"/>
      <w:bookmarkEnd w:id="850"/>
      <w:r>
        <w:rPr>
          <w:rFonts w:ascii="Times New Roman" w:hAnsi="Times New Roman"/>
          <w:color w:val="000000"/>
          <w:sz w:val="24"/>
        </w:rPr>
        <w:t xml:space="preserve">1) при обнаружении свищей в трубах поверхностей нагрева, паро- и водоперепускных, а также водоспускных трубах котлов, паропроводах, коллекторах, в питательных трубопроводах, а также течи и парении в арматуре, фланцевых </w:t>
      </w:r>
      <w:r>
        <w:rPr>
          <w:rFonts w:ascii="Times New Roman" w:hAnsi="Times New Roman"/>
          <w:color w:val="000000"/>
          <w:sz w:val="24"/>
        </w:rPr>
        <w:t>и вальцовочных соединениях;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52" w:name="637221928"/>
      <w:bookmarkEnd w:id="851"/>
      <w:r>
        <w:rPr>
          <w:rFonts w:ascii="Times New Roman" w:hAnsi="Times New Roman"/>
          <w:color w:val="000000"/>
          <w:sz w:val="24"/>
        </w:rPr>
        <w:t>2) при недопустимом превышении температуры металла поверхностей нагрева, если понизить температуру изменением режима работы котла не удается;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53" w:name="637221929"/>
      <w:bookmarkEnd w:id="852"/>
      <w:r>
        <w:rPr>
          <w:rFonts w:ascii="Times New Roman" w:hAnsi="Times New Roman"/>
          <w:color w:val="000000"/>
          <w:sz w:val="24"/>
        </w:rPr>
        <w:t>3) при выходе из строя всех дистанционных указателей уровня воды в барабане котла;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54" w:name="637221930"/>
      <w:bookmarkEnd w:id="853"/>
      <w:r>
        <w:rPr>
          <w:rFonts w:ascii="Times New Roman" w:hAnsi="Times New Roman"/>
          <w:color w:val="000000"/>
          <w:sz w:val="24"/>
        </w:rPr>
        <w:t xml:space="preserve">4) </w:t>
      </w:r>
      <w:r>
        <w:rPr>
          <w:rFonts w:ascii="Times New Roman" w:hAnsi="Times New Roman"/>
          <w:color w:val="000000"/>
          <w:sz w:val="24"/>
        </w:rPr>
        <w:t>при резком ухудшении качества питательной воды по сравнению с установленными нормами;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55" w:name="637221931"/>
      <w:bookmarkEnd w:id="854"/>
      <w:r>
        <w:rPr>
          <w:rFonts w:ascii="Times New Roman" w:hAnsi="Times New Roman"/>
          <w:color w:val="000000"/>
          <w:sz w:val="24"/>
        </w:rPr>
        <w:t>5) при прекращении работы золоулавливающих установок на пылеугольном котле;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56" w:name="637221932"/>
      <w:bookmarkEnd w:id="855"/>
      <w:r>
        <w:rPr>
          <w:rFonts w:ascii="Times New Roman" w:hAnsi="Times New Roman"/>
          <w:color w:val="000000"/>
          <w:sz w:val="24"/>
        </w:rPr>
        <w:t>6) при неисправности отдельных защит или устройств дистанционного и автоматического управления</w:t>
      </w:r>
      <w:r>
        <w:rPr>
          <w:rFonts w:ascii="Times New Roman" w:hAnsi="Times New Roman"/>
          <w:color w:val="000000"/>
          <w:sz w:val="24"/>
        </w:rPr>
        <w:t xml:space="preserve"> и контрольно-измерительных приборов.</w:t>
      </w:r>
    </w:p>
    <w:p w:rsidR="00734242" w:rsidRDefault="0076319C">
      <w:pPr>
        <w:spacing w:before="120" w:after="120" w:line="240" w:lineRule="auto"/>
        <w:jc w:val="center"/>
      </w:pPr>
      <w:bookmarkStart w:id="857" w:name="637221933"/>
      <w:bookmarkEnd w:id="856"/>
      <w:r>
        <w:rPr>
          <w:rFonts w:ascii="Times New Roman" w:hAnsi="Times New Roman"/>
          <w:b/>
          <w:color w:val="000000"/>
          <w:sz w:val="24"/>
        </w:rPr>
        <w:t>Параграф 8. Паротурбинные установки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58" w:name="637221934"/>
      <w:bookmarkEnd w:id="857"/>
      <w:r>
        <w:rPr>
          <w:rFonts w:ascii="Times New Roman" w:hAnsi="Times New Roman"/>
          <w:color w:val="000000"/>
          <w:sz w:val="24"/>
        </w:rPr>
        <w:lastRenderedPageBreak/>
        <w:t>382. При эксплуатации паротурбинных установок обеспечиваются: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59" w:name="637221935"/>
      <w:bookmarkEnd w:id="858"/>
      <w:r>
        <w:rPr>
          <w:rFonts w:ascii="Times New Roman" w:hAnsi="Times New Roman"/>
          <w:color w:val="000000"/>
          <w:sz w:val="24"/>
        </w:rPr>
        <w:t>1) надежность работы основного и вспомогательного оборудования;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60" w:name="637221936"/>
      <w:bookmarkEnd w:id="859"/>
      <w:r>
        <w:rPr>
          <w:rFonts w:ascii="Times New Roman" w:hAnsi="Times New Roman"/>
          <w:color w:val="000000"/>
          <w:sz w:val="24"/>
        </w:rPr>
        <w:t xml:space="preserve">2) готовность принятия номинальных электрической и </w:t>
      </w:r>
      <w:r>
        <w:rPr>
          <w:rFonts w:ascii="Times New Roman" w:hAnsi="Times New Roman"/>
          <w:color w:val="000000"/>
          <w:sz w:val="24"/>
        </w:rPr>
        <w:t>тепловой нагрузок и их изменения до технического минимума;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61" w:name="637221937"/>
      <w:bookmarkEnd w:id="860"/>
      <w:r>
        <w:rPr>
          <w:rFonts w:ascii="Times New Roman" w:hAnsi="Times New Roman"/>
          <w:color w:val="000000"/>
          <w:sz w:val="24"/>
        </w:rPr>
        <w:t>3) нормативные показатели экономичности основного и вспомогательного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62" w:name="637221938"/>
      <w:bookmarkEnd w:id="861"/>
      <w:r>
        <w:rPr>
          <w:rFonts w:ascii="Times New Roman" w:hAnsi="Times New Roman"/>
          <w:color w:val="000000"/>
          <w:sz w:val="24"/>
        </w:rPr>
        <w:t>383. Система автоматического регулирования турбины удовлетворяет следующим требованиям: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63" w:name="637221939"/>
      <w:bookmarkEnd w:id="862"/>
      <w:r>
        <w:rPr>
          <w:rFonts w:ascii="Times New Roman" w:hAnsi="Times New Roman"/>
          <w:color w:val="000000"/>
          <w:sz w:val="24"/>
        </w:rPr>
        <w:t>1) устойчиво выдерживать з</w:t>
      </w:r>
      <w:r>
        <w:rPr>
          <w:rFonts w:ascii="Times New Roman" w:hAnsi="Times New Roman"/>
          <w:color w:val="000000"/>
          <w:sz w:val="24"/>
        </w:rPr>
        <w:t>аданные электрическую и тепловую нагрузки и обеспечивать возможность их плавного изменения;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64" w:name="637221940"/>
      <w:bookmarkEnd w:id="863"/>
      <w:r>
        <w:rPr>
          <w:rFonts w:ascii="Times New Roman" w:hAnsi="Times New Roman"/>
          <w:color w:val="000000"/>
          <w:sz w:val="24"/>
        </w:rPr>
        <w:t>2) устойчиво поддерживать частоту вращения ротора турбины на холостом ходу и плавно ее изменять (в пределах рабочего диапазона механизма управления турбиной) при но</w:t>
      </w:r>
      <w:r>
        <w:rPr>
          <w:rFonts w:ascii="Times New Roman" w:hAnsi="Times New Roman"/>
          <w:color w:val="000000"/>
          <w:sz w:val="24"/>
        </w:rPr>
        <w:t>минальных и пусковых параметрах пара;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65" w:name="637221941"/>
      <w:bookmarkEnd w:id="864"/>
      <w:r>
        <w:rPr>
          <w:rFonts w:ascii="Times New Roman" w:hAnsi="Times New Roman"/>
          <w:color w:val="000000"/>
          <w:sz w:val="24"/>
        </w:rPr>
        <w:t>3) удерживать частоту вращения ротора турбины ниже уровня настройки срабатывания автомата безопасности при мгновенном сбросе до нуля электрической нагрузки (в том числе при отключении генератора от сети), соответствующ</w:t>
      </w:r>
      <w:r>
        <w:rPr>
          <w:rFonts w:ascii="Times New Roman" w:hAnsi="Times New Roman"/>
          <w:color w:val="000000"/>
          <w:sz w:val="24"/>
        </w:rPr>
        <w:t>ей максимальному расходу пара при номинальных его параметрах и максимальных пропусках пара в часть низкого давления турбины.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66" w:name="637221942"/>
      <w:bookmarkEnd w:id="865"/>
      <w:r>
        <w:rPr>
          <w:rFonts w:ascii="Times New Roman" w:hAnsi="Times New Roman"/>
          <w:color w:val="000000"/>
          <w:sz w:val="24"/>
        </w:rPr>
        <w:t>384. Обеспечивается соответствие параметров работы системы регулирования паровых турбин техническим условиям на поставку турбин.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67" w:name="637221943"/>
      <w:bookmarkEnd w:id="866"/>
      <w:r>
        <w:rPr>
          <w:rFonts w:ascii="Times New Roman" w:hAnsi="Times New Roman"/>
          <w:color w:val="000000"/>
          <w:sz w:val="24"/>
        </w:rPr>
        <w:t>Дл</w:t>
      </w:r>
      <w:r>
        <w:rPr>
          <w:rFonts w:ascii="Times New Roman" w:hAnsi="Times New Roman"/>
          <w:color w:val="000000"/>
          <w:sz w:val="24"/>
        </w:rPr>
        <w:t>я всего парка эксплуатируемых турбин, выпущенных ранее 1 января 1991 года, а также турбин иностранных фирм обеспечивается соответствие значений этих параметров величинам параметров эксплуатируемых турбин, выпущенных ранее 1 января 1991 г. (в том числе, ино</w:t>
      </w:r>
      <w:r>
        <w:rPr>
          <w:rFonts w:ascii="Times New Roman" w:hAnsi="Times New Roman"/>
          <w:color w:val="000000"/>
          <w:sz w:val="24"/>
        </w:rPr>
        <w:t xml:space="preserve">странных фирм), указанным в </w:t>
      </w:r>
      <w:hyperlink r:id="rId25">
        <w:r>
          <w:rPr>
            <w:rFonts w:ascii="Times New Roman" w:hAnsi="Times New Roman"/>
            <w:color w:val="007FCC"/>
            <w:sz w:val="24"/>
            <w:u w:val="single"/>
          </w:rPr>
          <w:t>приложении 7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68" w:name="637221944"/>
      <w:bookmarkEnd w:id="867"/>
      <w:r>
        <w:rPr>
          <w:rFonts w:ascii="Times New Roman" w:hAnsi="Times New Roman"/>
          <w:color w:val="000000"/>
          <w:sz w:val="24"/>
        </w:rPr>
        <w:t>Степень неравномерности регулирования давления пара в регулируемых отборах и противодавления удовлетворяет требованиям потребител</w:t>
      </w:r>
      <w:r>
        <w:rPr>
          <w:rFonts w:ascii="Times New Roman" w:hAnsi="Times New Roman"/>
          <w:color w:val="000000"/>
          <w:sz w:val="24"/>
        </w:rPr>
        <w:t>я, согласованным с заводом-изготовителем турбин, и не допускает срабатывания предохранительных клапанов (устройств).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69" w:name="637221945"/>
      <w:bookmarkEnd w:id="868"/>
      <w:r>
        <w:rPr>
          <w:rFonts w:ascii="Times New Roman" w:hAnsi="Times New Roman"/>
          <w:color w:val="000000"/>
          <w:sz w:val="24"/>
        </w:rPr>
        <w:t>385. Все проверки и испытания системы регулирования и защиты турбины от повышения частоты вращения выполняются в соответствии с требованиям</w:t>
      </w:r>
      <w:r>
        <w:rPr>
          <w:rFonts w:ascii="Times New Roman" w:hAnsi="Times New Roman"/>
          <w:color w:val="000000"/>
          <w:sz w:val="24"/>
        </w:rPr>
        <w:t>и инструкций заводов-изготовителей турбин.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70" w:name="637221946"/>
      <w:bookmarkEnd w:id="869"/>
      <w:r>
        <w:rPr>
          <w:rFonts w:ascii="Times New Roman" w:hAnsi="Times New Roman"/>
          <w:color w:val="000000"/>
          <w:sz w:val="24"/>
        </w:rPr>
        <w:t>386. Автомат безопасности отрабатывает при повышении частоты вращения ротора турбины на 10-12 % выше номинальной или до значения, указанного заводом-изготовителем.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71" w:name="637221947"/>
      <w:bookmarkEnd w:id="870"/>
      <w:r>
        <w:rPr>
          <w:rFonts w:ascii="Times New Roman" w:hAnsi="Times New Roman"/>
          <w:color w:val="000000"/>
          <w:sz w:val="24"/>
        </w:rPr>
        <w:t>При срабатывании автомата безопасности закрываютс</w:t>
      </w:r>
      <w:r>
        <w:rPr>
          <w:rFonts w:ascii="Times New Roman" w:hAnsi="Times New Roman"/>
          <w:color w:val="000000"/>
          <w:sz w:val="24"/>
        </w:rPr>
        <w:t>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72" w:name="637221948"/>
      <w:bookmarkEnd w:id="871"/>
      <w:r>
        <w:rPr>
          <w:rFonts w:ascii="Times New Roman" w:hAnsi="Times New Roman"/>
          <w:color w:val="000000"/>
          <w:sz w:val="24"/>
        </w:rPr>
        <w:t>1) стопорные, регулирующие (стопорно-регулирующие) клапаны свежего пара и пара промперегрева;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73" w:name="637221949"/>
      <w:bookmarkEnd w:id="872"/>
      <w:r>
        <w:rPr>
          <w:rFonts w:ascii="Times New Roman" w:hAnsi="Times New Roman"/>
          <w:color w:val="000000"/>
          <w:sz w:val="24"/>
        </w:rPr>
        <w:t>2) стопорные (отсечные), регулирующие и обратные клапаны, а также регулирующие диафрагмы и заслонки отборов пара;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74" w:name="637221950"/>
      <w:bookmarkEnd w:id="873"/>
      <w:r>
        <w:rPr>
          <w:rFonts w:ascii="Times New Roman" w:hAnsi="Times New Roman"/>
          <w:color w:val="000000"/>
          <w:sz w:val="24"/>
        </w:rPr>
        <w:t xml:space="preserve">3) отсечные клапаны на паропроводах связи со </w:t>
      </w:r>
      <w:r>
        <w:rPr>
          <w:rFonts w:ascii="Times New Roman" w:hAnsi="Times New Roman"/>
          <w:color w:val="000000"/>
          <w:sz w:val="24"/>
        </w:rPr>
        <w:t>сторонними источниками пара.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75" w:name="637221951"/>
      <w:bookmarkEnd w:id="874"/>
      <w:r>
        <w:rPr>
          <w:rFonts w:ascii="Times New Roman" w:hAnsi="Times New Roman"/>
          <w:color w:val="000000"/>
          <w:sz w:val="24"/>
        </w:rPr>
        <w:t>387. Система защиты турбины от повышения частоты вращения (включая все ее элементы), если нет специальных указаний завода-изготовителя, испытывается увеличением частоты вращения в следующих случаях: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76" w:name="637221952"/>
      <w:bookmarkEnd w:id="875"/>
      <w:r>
        <w:rPr>
          <w:rFonts w:ascii="Times New Roman" w:hAnsi="Times New Roman"/>
          <w:color w:val="000000"/>
          <w:sz w:val="24"/>
        </w:rPr>
        <w:lastRenderedPageBreak/>
        <w:t>1) после монтажа турбины;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77" w:name="637221953"/>
      <w:bookmarkEnd w:id="876"/>
      <w:r>
        <w:rPr>
          <w:rFonts w:ascii="Times New Roman" w:hAnsi="Times New Roman"/>
          <w:color w:val="000000"/>
          <w:sz w:val="24"/>
        </w:rPr>
        <w:t>2)</w:t>
      </w:r>
      <w:r>
        <w:rPr>
          <w:rFonts w:ascii="Times New Roman" w:hAnsi="Times New Roman"/>
          <w:color w:val="000000"/>
          <w:sz w:val="24"/>
        </w:rPr>
        <w:t xml:space="preserve"> после капитального ремонта турбины;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78" w:name="637221954"/>
      <w:bookmarkEnd w:id="877"/>
      <w:r>
        <w:rPr>
          <w:rFonts w:ascii="Times New Roman" w:hAnsi="Times New Roman"/>
          <w:color w:val="000000"/>
          <w:sz w:val="24"/>
        </w:rPr>
        <w:t>3) перед испытанием системы регулирования сбросом нагрузки с отключением генератора от сети;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79" w:name="637221955"/>
      <w:bookmarkEnd w:id="878"/>
      <w:r>
        <w:rPr>
          <w:rFonts w:ascii="Times New Roman" w:hAnsi="Times New Roman"/>
          <w:color w:val="000000"/>
          <w:sz w:val="24"/>
        </w:rPr>
        <w:t>4) после разборки автомата безопасности;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80" w:name="637221956"/>
      <w:bookmarkEnd w:id="879"/>
      <w:r>
        <w:rPr>
          <w:rFonts w:ascii="Times New Roman" w:hAnsi="Times New Roman"/>
          <w:color w:val="000000"/>
          <w:sz w:val="24"/>
        </w:rPr>
        <w:t>5) после длительного (более 30 суток) простоя турбины;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81" w:name="637221957"/>
      <w:bookmarkEnd w:id="880"/>
      <w:r>
        <w:rPr>
          <w:rFonts w:ascii="Times New Roman" w:hAnsi="Times New Roman"/>
          <w:color w:val="000000"/>
          <w:sz w:val="24"/>
        </w:rPr>
        <w:t>6) после разборки системы регу</w:t>
      </w:r>
      <w:r>
        <w:rPr>
          <w:rFonts w:ascii="Times New Roman" w:hAnsi="Times New Roman"/>
          <w:color w:val="000000"/>
          <w:sz w:val="24"/>
        </w:rPr>
        <w:t>лирования или отдельных ее узлов;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82" w:name="637221958"/>
      <w:bookmarkEnd w:id="881"/>
      <w:r>
        <w:rPr>
          <w:rFonts w:ascii="Times New Roman" w:hAnsi="Times New Roman"/>
          <w:color w:val="000000"/>
          <w:sz w:val="24"/>
        </w:rPr>
        <w:t>7) при плановых проверках (не реже 1 раза в 4 месяца).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83" w:name="637221959"/>
      <w:bookmarkEnd w:id="882"/>
      <w:r>
        <w:rPr>
          <w:rFonts w:ascii="Times New Roman" w:hAnsi="Times New Roman"/>
          <w:color w:val="000000"/>
          <w:sz w:val="24"/>
        </w:rPr>
        <w:t>В случаях, предусмотренных подпунктами 6) и 7) настоящего пункта, производится испытание защиты без увеличения частоты вращения, но с обязательной проверкой действия в</w:t>
      </w:r>
      <w:r>
        <w:rPr>
          <w:rFonts w:ascii="Times New Roman" w:hAnsi="Times New Roman"/>
          <w:color w:val="000000"/>
          <w:sz w:val="24"/>
        </w:rPr>
        <w:t>сей ее цепи.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84" w:name="637221960"/>
      <w:bookmarkEnd w:id="883"/>
      <w:r>
        <w:rPr>
          <w:rFonts w:ascii="Times New Roman" w:hAnsi="Times New Roman"/>
          <w:color w:val="000000"/>
          <w:sz w:val="24"/>
        </w:rPr>
        <w:t>Испытания защиты турбины увеличением частоты вращения производятся под руководством начальника цеха или его заместителя.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85" w:name="637221961"/>
      <w:bookmarkEnd w:id="884"/>
      <w:r>
        <w:rPr>
          <w:rFonts w:ascii="Times New Roman" w:hAnsi="Times New Roman"/>
          <w:color w:val="000000"/>
          <w:sz w:val="24"/>
        </w:rPr>
        <w:t>388. Обеспечивается абсолютная плотность стопорных и регулирующих клапанов свежего пара и пара после промперегрева.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86" w:name="637221962"/>
      <w:bookmarkEnd w:id="885"/>
      <w:r>
        <w:rPr>
          <w:rFonts w:ascii="Times New Roman" w:hAnsi="Times New Roman"/>
          <w:color w:val="000000"/>
          <w:sz w:val="24"/>
        </w:rPr>
        <w:t>Плотно</w:t>
      </w:r>
      <w:r>
        <w:rPr>
          <w:rFonts w:ascii="Times New Roman" w:hAnsi="Times New Roman"/>
          <w:color w:val="000000"/>
          <w:sz w:val="24"/>
        </w:rPr>
        <w:t>сть стопорных и регулирующих клапанов свежего пара, а также пара промперегрева проверяется раздельным испытанием каждой группы.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87" w:name="637221963"/>
      <w:bookmarkEnd w:id="886"/>
      <w:r>
        <w:rPr>
          <w:rFonts w:ascii="Times New Roman" w:hAnsi="Times New Roman"/>
          <w:color w:val="000000"/>
          <w:sz w:val="24"/>
        </w:rPr>
        <w:t xml:space="preserve">Критерием плотности служит частота вращения ротора турбины, которая устанавливается после полного закрытия проверяемых клапанов </w:t>
      </w:r>
      <w:r>
        <w:rPr>
          <w:rFonts w:ascii="Times New Roman" w:hAnsi="Times New Roman"/>
          <w:color w:val="000000"/>
          <w:sz w:val="24"/>
        </w:rPr>
        <w:t>при полном (номинальном) или частичном давлении пара перед этими клапанами. Допускаемое значение частоты вращения определяется инструкцией завода-изготовителя.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88" w:name="637221964"/>
      <w:bookmarkEnd w:id="887"/>
      <w:r>
        <w:rPr>
          <w:rFonts w:ascii="Times New Roman" w:hAnsi="Times New Roman"/>
          <w:color w:val="000000"/>
          <w:sz w:val="24"/>
        </w:rPr>
        <w:t>Обеспечивается состояние, при котором в случае одновременного закрытия всех стопорных и регулиру</w:t>
      </w:r>
      <w:r>
        <w:rPr>
          <w:rFonts w:ascii="Times New Roman" w:hAnsi="Times New Roman"/>
          <w:color w:val="000000"/>
          <w:sz w:val="24"/>
        </w:rPr>
        <w:t>ющих клапанов и номинальных параметрах свежего пара и противодавления (вакуума) пропуск пара через них не вызовет вращения ротора турбины.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89" w:name="637221965"/>
      <w:bookmarkEnd w:id="888"/>
      <w:r>
        <w:rPr>
          <w:rFonts w:ascii="Times New Roman" w:hAnsi="Times New Roman"/>
          <w:color w:val="000000"/>
          <w:sz w:val="24"/>
        </w:rPr>
        <w:t>Проверка плотности клапанов проводится после монтажа турбины, перед испытанием автомата безопасности повышением часто</w:t>
      </w:r>
      <w:r>
        <w:rPr>
          <w:rFonts w:ascii="Times New Roman" w:hAnsi="Times New Roman"/>
          <w:color w:val="000000"/>
          <w:sz w:val="24"/>
        </w:rPr>
        <w:t xml:space="preserve">ты вращения, перед остановом турбины в капитальный ремонт, при пуске после него, но не реже 1 раза в год. При выявлении в процессе эксплуатации турбины признаков снижения плотности клапанов (при пуске или останове турбины) проводится внеочередная проверка </w:t>
      </w:r>
      <w:r>
        <w:rPr>
          <w:rFonts w:ascii="Times New Roman" w:hAnsi="Times New Roman"/>
          <w:color w:val="000000"/>
          <w:sz w:val="24"/>
        </w:rPr>
        <w:t>их плотности.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90" w:name="637221966"/>
      <w:bookmarkEnd w:id="889"/>
      <w:r>
        <w:rPr>
          <w:rFonts w:ascii="Times New Roman" w:hAnsi="Times New Roman"/>
          <w:color w:val="000000"/>
          <w:sz w:val="24"/>
        </w:rPr>
        <w:t>389. Стопорные и регулирующие клапаны свежего пара и пара промперегрева, стопорные (отсечные) и регулирующие клапаны (диафрагмы) отборов пара, отсечные клапаны на паропроводах связи со сторонними источниками пара расхаживаются: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91" w:name="637221967"/>
      <w:bookmarkEnd w:id="890"/>
      <w:r>
        <w:rPr>
          <w:rFonts w:ascii="Times New Roman" w:hAnsi="Times New Roman"/>
          <w:color w:val="000000"/>
          <w:sz w:val="24"/>
        </w:rPr>
        <w:t>1) на полный х</w:t>
      </w:r>
      <w:r>
        <w:rPr>
          <w:rFonts w:ascii="Times New Roman" w:hAnsi="Times New Roman"/>
          <w:color w:val="000000"/>
          <w:sz w:val="24"/>
        </w:rPr>
        <w:t>од – перед пуском турбины и в случаях, предусмотренных производственной инструкцией или инструкцией завода-изготовителя;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92" w:name="637221968"/>
      <w:bookmarkEnd w:id="891"/>
      <w:r>
        <w:rPr>
          <w:rFonts w:ascii="Times New Roman" w:hAnsi="Times New Roman"/>
          <w:color w:val="000000"/>
          <w:sz w:val="24"/>
        </w:rPr>
        <w:t>2) на часть хода – ежесуточно во время работы турбины.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93" w:name="637221969"/>
      <w:bookmarkEnd w:id="892"/>
      <w:r>
        <w:rPr>
          <w:rFonts w:ascii="Times New Roman" w:hAnsi="Times New Roman"/>
          <w:color w:val="000000"/>
          <w:sz w:val="24"/>
        </w:rPr>
        <w:t xml:space="preserve">При рассаживании клапанов на полный ход, контролируются плавность их хода и </w:t>
      </w:r>
      <w:r>
        <w:rPr>
          <w:rFonts w:ascii="Times New Roman" w:hAnsi="Times New Roman"/>
          <w:color w:val="000000"/>
          <w:sz w:val="24"/>
        </w:rPr>
        <w:t>посадка.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94" w:name="637221970"/>
      <w:bookmarkEnd w:id="893"/>
      <w:r>
        <w:rPr>
          <w:rFonts w:ascii="Times New Roman" w:hAnsi="Times New Roman"/>
          <w:color w:val="000000"/>
          <w:sz w:val="24"/>
        </w:rPr>
        <w:t>390. Плотность обратных клапанов регулируемых отборов и срабатывание предохранительных клапанов этих отборов проверяется не реже 1 раза в год и перед испытанием турбины на сброс нагрузки.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95" w:name="637221971"/>
      <w:bookmarkEnd w:id="894"/>
      <w:r>
        <w:rPr>
          <w:rFonts w:ascii="Times New Roman" w:hAnsi="Times New Roman"/>
          <w:color w:val="000000"/>
          <w:sz w:val="24"/>
        </w:rPr>
        <w:t>Обратные клапаны регулируемых отопительных отборов пара, не</w:t>
      </w:r>
      <w:r>
        <w:rPr>
          <w:rFonts w:ascii="Times New Roman" w:hAnsi="Times New Roman"/>
          <w:color w:val="000000"/>
          <w:sz w:val="24"/>
        </w:rPr>
        <w:t xml:space="preserve"> имеющих связи с отборами других турбин, редукционно-охладительными установками (далее – РОУ) и </w:t>
      </w:r>
      <w:r>
        <w:rPr>
          <w:rFonts w:ascii="Times New Roman" w:hAnsi="Times New Roman"/>
          <w:color w:val="000000"/>
          <w:sz w:val="24"/>
        </w:rPr>
        <w:lastRenderedPageBreak/>
        <w:t>другими источниками пара, проверке на плотность не подвергаются, если нет специальных указаний завода-изготовителя.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96" w:name="637221972"/>
      <w:bookmarkEnd w:id="895"/>
      <w:r>
        <w:rPr>
          <w:rFonts w:ascii="Times New Roman" w:hAnsi="Times New Roman"/>
          <w:color w:val="000000"/>
          <w:sz w:val="24"/>
        </w:rPr>
        <w:t>Посадка обратных клапанов всех отборов прове</w:t>
      </w:r>
      <w:r>
        <w:rPr>
          <w:rFonts w:ascii="Times New Roman" w:hAnsi="Times New Roman"/>
          <w:color w:val="000000"/>
          <w:sz w:val="24"/>
        </w:rPr>
        <w:t>ряется перед каждым пуском и при останове турбины, а при нормальной работе периодически по графику, определяемому техническим руководителем электростанции, но не реже 1 раза в 4 месяца.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97" w:name="637221973"/>
      <w:bookmarkEnd w:id="896"/>
      <w:r>
        <w:rPr>
          <w:rFonts w:ascii="Times New Roman" w:hAnsi="Times New Roman"/>
          <w:color w:val="000000"/>
          <w:sz w:val="24"/>
        </w:rPr>
        <w:t>При неисправности обратного клапана работа турбины с соответствующим о</w:t>
      </w:r>
      <w:r>
        <w:rPr>
          <w:rFonts w:ascii="Times New Roman" w:hAnsi="Times New Roman"/>
          <w:color w:val="000000"/>
          <w:sz w:val="24"/>
        </w:rPr>
        <w:t>тбором пара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98" w:name="637221974"/>
      <w:bookmarkEnd w:id="897"/>
      <w:r>
        <w:rPr>
          <w:rFonts w:ascii="Times New Roman" w:hAnsi="Times New Roman"/>
          <w:color w:val="000000"/>
          <w:sz w:val="24"/>
        </w:rPr>
        <w:t>391. Проверка времени закрытия стопорных (защитных, отсечных) клапанов, а также снятие характеристик системы регулирования на остановленной турбине и при ее работе на холостом ходу для проверки их соответствия требованиям пункт</w:t>
      </w:r>
      <w:r>
        <w:rPr>
          <w:rFonts w:ascii="Times New Roman" w:hAnsi="Times New Roman"/>
          <w:color w:val="000000"/>
          <w:sz w:val="24"/>
        </w:rPr>
        <w:t>а 384 настоящих Правил и данным завода-изготовителя выполняются: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899" w:name="637221975"/>
      <w:bookmarkEnd w:id="898"/>
      <w:r>
        <w:rPr>
          <w:rFonts w:ascii="Times New Roman" w:hAnsi="Times New Roman"/>
          <w:color w:val="000000"/>
          <w:sz w:val="24"/>
        </w:rPr>
        <w:t>1) после монтажа турбины;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00" w:name="637221976"/>
      <w:bookmarkEnd w:id="899"/>
      <w:r>
        <w:rPr>
          <w:rFonts w:ascii="Times New Roman" w:hAnsi="Times New Roman"/>
          <w:color w:val="000000"/>
          <w:sz w:val="24"/>
        </w:rPr>
        <w:t>2) непосредственно до и после капитального ремонта турбины или ремонта основных узлов системы регулирования или парораспределения.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01" w:name="637221977"/>
      <w:bookmarkEnd w:id="900"/>
      <w:r>
        <w:rPr>
          <w:rFonts w:ascii="Times New Roman" w:hAnsi="Times New Roman"/>
          <w:color w:val="000000"/>
          <w:sz w:val="24"/>
        </w:rPr>
        <w:t xml:space="preserve">Снятие характеристик системы </w:t>
      </w:r>
      <w:r>
        <w:rPr>
          <w:rFonts w:ascii="Times New Roman" w:hAnsi="Times New Roman"/>
          <w:color w:val="000000"/>
          <w:sz w:val="24"/>
        </w:rPr>
        <w:t>регулирования при работе турбины под нагрузкой, необходимых для построения статической характеристики, выполняется: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02" w:name="637221978"/>
      <w:bookmarkEnd w:id="901"/>
      <w:r>
        <w:rPr>
          <w:rFonts w:ascii="Times New Roman" w:hAnsi="Times New Roman"/>
          <w:color w:val="000000"/>
          <w:sz w:val="24"/>
        </w:rPr>
        <w:t>3) после монтажа турбины;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03" w:name="637221979"/>
      <w:bookmarkEnd w:id="902"/>
      <w:r>
        <w:rPr>
          <w:rFonts w:ascii="Times New Roman" w:hAnsi="Times New Roman"/>
          <w:color w:val="000000"/>
          <w:sz w:val="24"/>
        </w:rPr>
        <w:t>4) после капитального ремонта турбины или ремонта основных узлов системы регулирования или парораспределения.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04" w:name="637221980"/>
      <w:bookmarkEnd w:id="903"/>
      <w:r>
        <w:rPr>
          <w:rFonts w:ascii="Times New Roman" w:hAnsi="Times New Roman"/>
          <w:color w:val="000000"/>
          <w:sz w:val="24"/>
        </w:rPr>
        <w:t>392.</w:t>
      </w:r>
      <w:r>
        <w:rPr>
          <w:rFonts w:ascii="Times New Roman" w:hAnsi="Times New Roman"/>
          <w:color w:val="000000"/>
          <w:sz w:val="24"/>
        </w:rPr>
        <w:t xml:space="preserve"> Испытания системы регулирования турбины мгновенным сбросом нагрузки, соответствующей максимальному расходу пара, выполняются: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05" w:name="637221981"/>
      <w:bookmarkEnd w:id="904"/>
      <w:r>
        <w:rPr>
          <w:rFonts w:ascii="Times New Roman" w:hAnsi="Times New Roman"/>
          <w:color w:val="000000"/>
          <w:sz w:val="24"/>
        </w:rPr>
        <w:t>1) при приемке турбин в эксплуатацию после монтажа;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06" w:name="637221982"/>
      <w:bookmarkEnd w:id="905"/>
      <w:r>
        <w:rPr>
          <w:rFonts w:ascii="Times New Roman" w:hAnsi="Times New Roman"/>
          <w:color w:val="000000"/>
          <w:sz w:val="24"/>
        </w:rPr>
        <w:t xml:space="preserve">2) после реконструкции, изменяющей динамическую характеристику турбоагрегата </w:t>
      </w:r>
      <w:r>
        <w:rPr>
          <w:rFonts w:ascii="Times New Roman" w:hAnsi="Times New Roman"/>
          <w:color w:val="000000"/>
          <w:sz w:val="24"/>
        </w:rPr>
        <w:t>или статическую и динамическую характеристики системы регулирования.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07" w:name="637221983"/>
      <w:bookmarkEnd w:id="906"/>
      <w:r>
        <w:rPr>
          <w:rFonts w:ascii="Times New Roman" w:hAnsi="Times New Roman"/>
          <w:color w:val="000000"/>
          <w:sz w:val="24"/>
        </w:rPr>
        <w:t>Испытания системы регулирования серийных турбин, оснащенных электрогидравлическими преобразователями (далее – ЭГП), могут быть произведены путем парового сброса нагрузки (мгновенным закры</w:t>
      </w:r>
      <w:r>
        <w:rPr>
          <w:rFonts w:ascii="Times New Roman" w:hAnsi="Times New Roman"/>
          <w:color w:val="000000"/>
          <w:sz w:val="24"/>
        </w:rPr>
        <w:t>тием регулирующих клапанов) без отключения генератора от сети.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08" w:name="637221984"/>
      <w:bookmarkEnd w:id="907"/>
      <w:r>
        <w:rPr>
          <w:rFonts w:ascii="Times New Roman" w:hAnsi="Times New Roman"/>
          <w:color w:val="000000"/>
          <w:sz w:val="24"/>
        </w:rPr>
        <w:t>На головных образцах турбин и на первых образцах турбин, подвергшихся реконструкции (с изменением динамической характеристики агрегата или характеристик регулирования), и на всех турбинах, не о</w:t>
      </w:r>
      <w:r>
        <w:rPr>
          <w:rFonts w:ascii="Times New Roman" w:hAnsi="Times New Roman"/>
          <w:color w:val="000000"/>
          <w:sz w:val="24"/>
        </w:rPr>
        <w:t>снащенных ЭГП, испытания проводятся со сбросом электрической нагрузки путем отключения генератора от сети.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09" w:name="637221985"/>
      <w:bookmarkEnd w:id="908"/>
      <w:r>
        <w:rPr>
          <w:rFonts w:ascii="Times New Roman" w:hAnsi="Times New Roman"/>
          <w:color w:val="000000"/>
          <w:sz w:val="24"/>
        </w:rPr>
        <w:t>393. При выявлении отклонений фактических характеристик регулирования и защиты от нормативных значений, увеличении времени закрытия клапанов сверх ук</w:t>
      </w:r>
      <w:r>
        <w:rPr>
          <w:rFonts w:ascii="Times New Roman" w:hAnsi="Times New Roman"/>
          <w:color w:val="000000"/>
          <w:sz w:val="24"/>
        </w:rPr>
        <w:t>азанного заводом-изготовителем или в местной инструкции или ухудшения их плотности определяются и устраняются причины этих отклонений.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10" w:name="637221986"/>
      <w:bookmarkEnd w:id="909"/>
      <w:r>
        <w:rPr>
          <w:rFonts w:ascii="Times New Roman" w:hAnsi="Times New Roman"/>
          <w:color w:val="000000"/>
          <w:sz w:val="24"/>
        </w:rPr>
        <w:t>394. Эксплуатация турбин с введенным в работу ограничителем мощности допускается как временное мероприятие по условиям ме</w:t>
      </w:r>
      <w:r>
        <w:rPr>
          <w:rFonts w:ascii="Times New Roman" w:hAnsi="Times New Roman"/>
          <w:color w:val="000000"/>
          <w:sz w:val="24"/>
        </w:rPr>
        <w:t>ханического состояния турбоустановки с разрешения технического руководителя электростанции. При этом обеспечивается величина нагрузки турбины ниже уставки ограничителя не менее чем на 5 %.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11" w:name="637221987"/>
      <w:bookmarkEnd w:id="910"/>
      <w:r>
        <w:rPr>
          <w:rFonts w:ascii="Times New Roman" w:hAnsi="Times New Roman"/>
          <w:color w:val="000000"/>
          <w:sz w:val="24"/>
        </w:rPr>
        <w:t>395. При эксплуатации систем маслоснабжения турбоустановки обеспечи</w:t>
      </w:r>
      <w:r>
        <w:rPr>
          <w:rFonts w:ascii="Times New Roman" w:hAnsi="Times New Roman"/>
          <w:color w:val="000000"/>
          <w:sz w:val="24"/>
        </w:rPr>
        <w:t>ваются: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12" w:name="637221988"/>
      <w:bookmarkEnd w:id="911"/>
      <w:r>
        <w:rPr>
          <w:rFonts w:ascii="Times New Roman" w:hAnsi="Times New Roman"/>
          <w:color w:val="000000"/>
          <w:sz w:val="24"/>
        </w:rPr>
        <w:t>1) надежность работы агрегатов на всех режимах;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13" w:name="637221989"/>
      <w:bookmarkEnd w:id="912"/>
      <w:r>
        <w:rPr>
          <w:rFonts w:ascii="Times New Roman" w:hAnsi="Times New Roman"/>
          <w:color w:val="000000"/>
          <w:sz w:val="24"/>
        </w:rPr>
        <w:lastRenderedPageBreak/>
        <w:t>2) пожаробезопасность;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14" w:name="637221990"/>
      <w:bookmarkEnd w:id="913"/>
      <w:r>
        <w:rPr>
          <w:rFonts w:ascii="Times New Roman" w:hAnsi="Times New Roman"/>
          <w:color w:val="000000"/>
          <w:sz w:val="24"/>
        </w:rPr>
        <w:t>3) поддержание нормативного качества масла и температурного режима;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15" w:name="637221991"/>
      <w:bookmarkEnd w:id="914"/>
      <w:r>
        <w:rPr>
          <w:rFonts w:ascii="Times New Roman" w:hAnsi="Times New Roman"/>
          <w:color w:val="000000"/>
          <w:sz w:val="24"/>
        </w:rPr>
        <w:t>4) предотвращение протечек масла и попадания его в охлаждающую систему и окружающую среду.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16" w:name="637221992"/>
      <w:bookmarkEnd w:id="915"/>
      <w:r>
        <w:rPr>
          <w:rFonts w:ascii="Times New Roman" w:hAnsi="Times New Roman"/>
          <w:color w:val="000000"/>
          <w:sz w:val="24"/>
        </w:rPr>
        <w:t>396. Резервные и а</w:t>
      </w:r>
      <w:r>
        <w:rPr>
          <w:rFonts w:ascii="Times New Roman" w:hAnsi="Times New Roman"/>
          <w:color w:val="000000"/>
          <w:sz w:val="24"/>
        </w:rPr>
        <w:t>варийные масляные насосы и устройства их автоматического включения проверяются в работе 2 раза в месяц при работе турбоагрегата, а также перед каждым его пуском и остановом.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17" w:name="637221993"/>
      <w:bookmarkEnd w:id="916"/>
      <w:r>
        <w:rPr>
          <w:rFonts w:ascii="Times New Roman" w:hAnsi="Times New Roman"/>
          <w:color w:val="000000"/>
          <w:sz w:val="24"/>
        </w:rPr>
        <w:t>Для турбин, у которых рабочий маслонасос системы смазки имеет индивидуальный элект</w:t>
      </w:r>
      <w:r>
        <w:rPr>
          <w:rFonts w:ascii="Times New Roman" w:hAnsi="Times New Roman"/>
          <w:color w:val="000000"/>
          <w:sz w:val="24"/>
        </w:rPr>
        <w:t>ропривод, проверка автоматического включения резерва (далее – АВР) перед остановом не проводится.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18" w:name="637221994"/>
      <w:bookmarkEnd w:id="917"/>
      <w:r>
        <w:rPr>
          <w:rFonts w:ascii="Times New Roman" w:hAnsi="Times New Roman"/>
          <w:color w:val="000000"/>
          <w:sz w:val="24"/>
        </w:rPr>
        <w:t>397. У турбин, оснащенных системами предотвращения развития горения масла на турбоагрегате, электрическая схема системы проверяется перед пуском турбины из хо</w:t>
      </w:r>
      <w:r>
        <w:rPr>
          <w:rFonts w:ascii="Times New Roman" w:hAnsi="Times New Roman"/>
          <w:color w:val="000000"/>
          <w:sz w:val="24"/>
        </w:rPr>
        <w:t>лодного состояния.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19" w:name="637221995"/>
      <w:bookmarkEnd w:id="918"/>
      <w:r>
        <w:rPr>
          <w:rFonts w:ascii="Times New Roman" w:hAnsi="Times New Roman"/>
          <w:color w:val="000000"/>
          <w:sz w:val="24"/>
        </w:rPr>
        <w:t>398. Запорная арматура, устанавливаемая на линиях системы смазки, регулирования и уплотнений генератора, ошибочное переключение которой может привести к останову или повреждению оборудования, опломбируется в рабочем положении.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20" w:name="637221996"/>
      <w:bookmarkEnd w:id="919"/>
      <w:r>
        <w:rPr>
          <w:rFonts w:ascii="Times New Roman" w:hAnsi="Times New Roman"/>
          <w:color w:val="000000"/>
          <w:sz w:val="24"/>
        </w:rPr>
        <w:t>399. При э</w:t>
      </w:r>
      <w:r>
        <w:rPr>
          <w:rFonts w:ascii="Times New Roman" w:hAnsi="Times New Roman"/>
          <w:color w:val="000000"/>
          <w:sz w:val="24"/>
        </w:rPr>
        <w:t>ксплуатации конденсационной установки обеспечивается экономичная и надежная работа турбины во всех режимах эксплуатации с соблюдением нормативных температурных напоров в конденсаторе и норм качества конденсата.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21" w:name="637221997"/>
      <w:bookmarkEnd w:id="920"/>
      <w:r>
        <w:rPr>
          <w:rFonts w:ascii="Times New Roman" w:hAnsi="Times New Roman"/>
          <w:color w:val="000000"/>
          <w:sz w:val="24"/>
        </w:rPr>
        <w:t>400. При эксплуатации конденсационной установ</w:t>
      </w:r>
      <w:r>
        <w:rPr>
          <w:rFonts w:ascii="Times New Roman" w:hAnsi="Times New Roman"/>
          <w:color w:val="000000"/>
          <w:sz w:val="24"/>
        </w:rPr>
        <w:t>ки проводятся: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22" w:name="637221998"/>
      <w:bookmarkEnd w:id="921"/>
      <w:r>
        <w:rPr>
          <w:rFonts w:ascii="Times New Roman" w:hAnsi="Times New Roman"/>
          <w:color w:val="000000"/>
          <w:sz w:val="24"/>
        </w:rPr>
        <w:t>1) профилактические мероприятия по предотвращению загрязнений конденсатора (обработка охлаждающей воды химическими и физическими методами, применение шарикоочистных установок);</w:t>
      </w:r>
    </w:p>
    <w:p w:rsidR="00734242" w:rsidRDefault="0076319C">
      <w:pPr>
        <w:spacing w:before="120" w:after="120" w:line="240" w:lineRule="auto"/>
        <w:jc w:val="both"/>
      </w:pPr>
      <w:bookmarkStart w:id="923" w:name="637221999"/>
      <w:bookmarkEnd w:id="922"/>
      <w:r>
        <w:rPr>
          <w:rFonts w:ascii="Times New Roman" w:hAnsi="Times New Roman"/>
          <w:color w:val="000000"/>
          <w:sz w:val="24"/>
        </w:rPr>
        <w:t>2) периодические чистки конденсаторов при повышении давления отр</w:t>
      </w:r>
      <w:r>
        <w:rPr>
          <w:rFonts w:ascii="Times New Roman" w:hAnsi="Times New Roman"/>
          <w:color w:val="000000"/>
          <w:sz w:val="24"/>
        </w:rPr>
        <w:t>аботавшего пара по сравнению с нормативными значениями на 0,005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(0,5 килопаскаль (далее – кПа) из-за загрязнений поверхностей охлаждения;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24" w:name="637222000"/>
      <w:bookmarkEnd w:id="923"/>
      <w:r>
        <w:rPr>
          <w:rFonts w:ascii="Times New Roman" w:hAnsi="Times New Roman"/>
          <w:color w:val="000000"/>
          <w:sz w:val="24"/>
        </w:rPr>
        <w:t>3) контроль чистоты поверхности охлаждения и трубных досок конденсатора; контроль расхода охлаждающей воды (не</w:t>
      </w:r>
      <w:r>
        <w:rPr>
          <w:rFonts w:ascii="Times New Roman" w:hAnsi="Times New Roman"/>
          <w:color w:val="000000"/>
          <w:sz w:val="24"/>
        </w:rPr>
        <w:t>посредственным измерением расхода или по тепловому балансу конденсаторов), оптимизация расхода охлаждающей воды в соответствии с ее температурой и паровой нагрузкой конденсатора;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25" w:name="637222001"/>
      <w:bookmarkEnd w:id="924"/>
      <w:r>
        <w:rPr>
          <w:rFonts w:ascii="Times New Roman" w:hAnsi="Times New Roman"/>
          <w:color w:val="000000"/>
          <w:sz w:val="24"/>
        </w:rPr>
        <w:t>4) проверка плотности вакуумной системы и ее уплотнение;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26" w:name="637222002"/>
      <w:bookmarkEnd w:id="925"/>
      <w:r>
        <w:rPr>
          <w:rFonts w:ascii="Times New Roman" w:hAnsi="Times New Roman"/>
          <w:color w:val="000000"/>
          <w:sz w:val="24"/>
        </w:rPr>
        <w:t xml:space="preserve">5) присосы воздуха </w:t>
      </w:r>
      <w:r>
        <w:rPr>
          <w:rFonts w:ascii="Times New Roman" w:hAnsi="Times New Roman"/>
          <w:color w:val="000000"/>
          <w:sz w:val="24"/>
        </w:rPr>
        <w:t>(кг/ч) в диапазоне изменения паровой нагрузки конденсатора 40-100 % не превышают значений, определяемых по формуле:</w:t>
      </w:r>
    </w:p>
    <w:p w:rsidR="00734242" w:rsidRDefault="0076319C">
      <w:pPr>
        <w:spacing w:before="120" w:after="120" w:line="240" w:lineRule="auto"/>
        <w:jc w:val="center"/>
      </w:pPr>
      <w:bookmarkStart w:id="927" w:name="637222003"/>
      <w:bookmarkEnd w:id="926"/>
      <w:r>
        <w:rPr>
          <w:rFonts w:ascii="Times New Roman" w:hAnsi="Times New Roman"/>
          <w:color w:val="000000"/>
          <w:sz w:val="24"/>
        </w:rPr>
        <w:t>G</w:t>
      </w:r>
      <w:r>
        <w:rPr>
          <w:rFonts w:ascii="Times New Roman" w:hAnsi="Times New Roman"/>
          <w:color w:val="000000"/>
          <w:vertAlign w:val="subscript"/>
        </w:rPr>
        <w:t>в</w:t>
      </w:r>
      <w:r>
        <w:rPr>
          <w:rFonts w:ascii="Times New Roman" w:hAnsi="Times New Roman"/>
          <w:color w:val="000000"/>
          <w:sz w:val="24"/>
        </w:rPr>
        <w:t xml:space="preserve"> = 8 + 0,065 N,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28" w:name="637222004"/>
      <w:bookmarkEnd w:id="927"/>
      <w:r>
        <w:rPr>
          <w:color w:val="000000"/>
          <w:sz w:val="24"/>
        </w:rPr>
        <w:t> </w:t>
      </w:r>
      <w:r>
        <w:rPr>
          <w:color w:val="000000"/>
          <w:sz w:val="24"/>
        </w:rPr>
        <w:t xml:space="preserve"> где N – номинальная электрическая мощность турбоустановки на конденсационном режиме, МВт;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29" w:name="637222005"/>
      <w:bookmarkEnd w:id="928"/>
      <w:r>
        <w:rPr>
          <w:rFonts w:ascii="Times New Roman" w:hAnsi="Times New Roman"/>
          <w:color w:val="000000"/>
          <w:sz w:val="24"/>
        </w:rPr>
        <w:t xml:space="preserve">6) проверка водяной плотности </w:t>
      </w:r>
      <w:r>
        <w:rPr>
          <w:rFonts w:ascii="Times New Roman" w:hAnsi="Times New Roman"/>
          <w:color w:val="000000"/>
          <w:sz w:val="24"/>
        </w:rPr>
        <w:t>конденсатора путем систематического контроля солесодержания конденсата;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30" w:name="637222006"/>
      <w:bookmarkEnd w:id="929"/>
      <w:r>
        <w:rPr>
          <w:rFonts w:ascii="Times New Roman" w:hAnsi="Times New Roman"/>
          <w:color w:val="000000"/>
          <w:sz w:val="24"/>
        </w:rPr>
        <w:t>7) проверка содержания кислорода в конденсате после конденсатных насосов.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31" w:name="637222007"/>
      <w:bookmarkEnd w:id="930"/>
      <w:r>
        <w:rPr>
          <w:rFonts w:ascii="Times New Roman" w:hAnsi="Times New Roman"/>
          <w:color w:val="000000"/>
          <w:sz w:val="24"/>
        </w:rPr>
        <w:t>Методы контроля работы конденсационной установки, его периодичность определяются соответствующей инструкцией в</w:t>
      </w:r>
      <w:r>
        <w:rPr>
          <w:rFonts w:ascii="Times New Roman" w:hAnsi="Times New Roman"/>
          <w:color w:val="000000"/>
          <w:sz w:val="24"/>
        </w:rPr>
        <w:t xml:space="preserve"> зависимости от конкретных условий эксплуатации.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32" w:name="637222008"/>
      <w:bookmarkEnd w:id="931"/>
      <w:r>
        <w:rPr>
          <w:rFonts w:ascii="Times New Roman" w:hAnsi="Times New Roman"/>
          <w:color w:val="000000"/>
          <w:sz w:val="24"/>
        </w:rPr>
        <w:lastRenderedPageBreak/>
        <w:t>401. При эксплуатации оборудования системы регенерации обеспечиваются: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33" w:name="637222009"/>
      <w:bookmarkEnd w:id="932"/>
      <w:r>
        <w:rPr>
          <w:rFonts w:ascii="Times New Roman" w:hAnsi="Times New Roman"/>
          <w:color w:val="000000"/>
          <w:sz w:val="24"/>
        </w:rPr>
        <w:t>1) нормативные значения температуры питательной воды (конденсата) за каждым подогревателем и конечный ее подогрев;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34" w:name="637222010"/>
      <w:bookmarkEnd w:id="933"/>
      <w:r>
        <w:rPr>
          <w:rFonts w:ascii="Times New Roman" w:hAnsi="Times New Roman"/>
          <w:color w:val="000000"/>
          <w:sz w:val="24"/>
        </w:rPr>
        <w:t>2) надежность теплооб</w:t>
      </w:r>
      <w:r>
        <w:rPr>
          <w:rFonts w:ascii="Times New Roman" w:hAnsi="Times New Roman"/>
          <w:color w:val="000000"/>
          <w:sz w:val="24"/>
        </w:rPr>
        <w:t>менных аппаратов.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35" w:name="637222011"/>
      <w:bookmarkEnd w:id="934"/>
      <w:r>
        <w:rPr>
          <w:rFonts w:ascii="Times New Roman" w:hAnsi="Times New Roman"/>
          <w:color w:val="000000"/>
          <w:sz w:val="24"/>
        </w:rPr>
        <w:t>Нагрев питательной воды (конденсата), температурные напоры, переохлаждение конденсата греющего пара в подогревателях системы регенерации проверяются до и после капитального ремонта турбоустановки, после ремонта подогревателей и периодичес</w:t>
      </w:r>
      <w:r>
        <w:rPr>
          <w:rFonts w:ascii="Times New Roman" w:hAnsi="Times New Roman"/>
          <w:color w:val="000000"/>
          <w:sz w:val="24"/>
        </w:rPr>
        <w:t>ки по графику (не реже 1 раза в месяц).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36" w:name="637222012"/>
      <w:bookmarkEnd w:id="935"/>
      <w:r>
        <w:rPr>
          <w:rFonts w:ascii="Times New Roman" w:hAnsi="Times New Roman"/>
          <w:color w:val="000000"/>
          <w:sz w:val="24"/>
        </w:rPr>
        <w:t>402. Эксплуатация подогревателя высокого давления (далее – ПВД) не допускается при: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37" w:name="637222013"/>
      <w:bookmarkEnd w:id="936"/>
      <w:r>
        <w:rPr>
          <w:rFonts w:ascii="Times New Roman" w:hAnsi="Times New Roman"/>
          <w:color w:val="000000"/>
          <w:sz w:val="24"/>
        </w:rPr>
        <w:t>1) отсутствии или неисправности элементов его защиты;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38" w:name="637222014"/>
      <w:bookmarkEnd w:id="937"/>
      <w:r>
        <w:rPr>
          <w:rFonts w:ascii="Times New Roman" w:hAnsi="Times New Roman"/>
          <w:color w:val="000000"/>
          <w:sz w:val="24"/>
        </w:rPr>
        <w:t>2) неисправности клапана регулятора уровня.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39" w:name="637222015"/>
      <w:bookmarkEnd w:id="938"/>
      <w:r>
        <w:rPr>
          <w:rFonts w:ascii="Times New Roman" w:hAnsi="Times New Roman"/>
          <w:color w:val="000000"/>
          <w:sz w:val="24"/>
        </w:rPr>
        <w:t>Эксплуатация группы ПВД, объединен</w:t>
      </w:r>
      <w:r>
        <w:rPr>
          <w:rFonts w:ascii="Times New Roman" w:hAnsi="Times New Roman"/>
          <w:color w:val="000000"/>
          <w:sz w:val="24"/>
        </w:rPr>
        <w:t>ных аварийным обводом, не производится при: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40" w:name="637222016"/>
      <w:bookmarkEnd w:id="939"/>
      <w:r>
        <w:rPr>
          <w:rFonts w:ascii="Times New Roman" w:hAnsi="Times New Roman"/>
          <w:color w:val="000000"/>
          <w:sz w:val="24"/>
        </w:rPr>
        <w:t>1) отсутствии или неисправности элементов защиты хотя бы на одном ПВД;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41" w:name="637222017"/>
      <w:bookmarkEnd w:id="940"/>
      <w:r>
        <w:rPr>
          <w:rFonts w:ascii="Times New Roman" w:hAnsi="Times New Roman"/>
          <w:color w:val="000000"/>
          <w:sz w:val="24"/>
        </w:rPr>
        <w:t>2) неисправности клапана регулятора уровня любого ПВД;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42" w:name="637222018"/>
      <w:bookmarkEnd w:id="941"/>
      <w:r>
        <w:rPr>
          <w:rFonts w:ascii="Times New Roman" w:hAnsi="Times New Roman"/>
          <w:color w:val="000000"/>
          <w:sz w:val="24"/>
        </w:rPr>
        <w:t>3) отключении по пару любого ПВД.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43" w:name="637222019"/>
      <w:bookmarkEnd w:id="942"/>
      <w:r>
        <w:rPr>
          <w:rFonts w:ascii="Times New Roman" w:hAnsi="Times New Roman"/>
          <w:color w:val="000000"/>
          <w:sz w:val="24"/>
        </w:rPr>
        <w:t>ПВД или группа ПВД немедленно отключаются при неиспр</w:t>
      </w:r>
      <w:r>
        <w:rPr>
          <w:rFonts w:ascii="Times New Roman" w:hAnsi="Times New Roman"/>
          <w:color w:val="000000"/>
          <w:sz w:val="24"/>
        </w:rPr>
        <w:t>авности защиты или клапана регулятора уровня (далее – КРУ).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44" w:name="637222020"/>
      <w:bookmarkEnd w:id="943"/>
      <w:r>
        <w:rPr>
          <w:rFonts w:ascii="Times New Roman" w:hAnsi="Times New Roman"/>
          <w:color w:val="000000"/>
          <w:sz w:val="24"/>
        </w:rPr>
        <w:t>При неисправном состоянии каких-либо других, кроме КРУ, элементов системы автоматического регулирования и невозможности быстрого устранения дефекта на работающем оборудовании подогреватель (или гр</w:t>
      </w:r>
      <w:r>
        <w:rPr>
          <w:rFonts w:ascii="Times New Roman" w:hAnsi="Times New Roman"/>
          <w:color w:val="000000"/>
          <w:sz w:val="24"/>
        </w:rPr>
        <w:t>уппа ПВД) выводится из работы в срок, определяемый техническим руководителем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45" w:name="637222021"/>
      <w:bookmarkEnd w:id="944"/>
      <w:r>
        <w:rPr>
          <w:rFonts w:ascii="Times New Roman" w:hAnsi="Times New Roman"/>
          <w:color w:val="000000"/>
          <w:sz w:val="24"/>
        </w:rPr>
        <w:t>403. Резервные питательные насосы, а также другие насосные агрегаты, находящиеся в автоматическом резерве, содержатся в исправном состоянии и в постоянной готовност</w:t>
      </w:r>
      <w:r>
        <w:rPr>
          <w:rFonts w:ascii="Times New Roman" w:hAnsi="Times New Roman"/>
          <w:color w:val="000000"/>
          <w:sz w:val="24"/>
        </w:rPr>
        <w:t>и к пуску – с открытыми задвижками на входном и выходном трубопроводах.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46" w:name="637222022"/>
      <w:bookmarkEnd w:id="945"/>
      <w:r>
        <w:rPr>
          <w:rFonts w:ascii="Times New Roman" w:hAnsi="Times New Roman"/>
          <w:color w:val="000000"/>
          <w:sz w:val="24"/>
        </w:rPr>
        <w:t>Проверка их включения и плановый переход с работающего насоса на резервный проводится по графику, но не реже 1 раза в месяц.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47" w:name="637222023"/>
      <w:bookmarkEnd w:id="946"/>
      <w:r>
        <w:rPr>
          <w:rFonts w:ascii="Times New Roman" w:hAnsi="Times New Roman"/>
          <w:color w:val="000000"/>
          <w:sz w:val="24"/>
        </w:rPr>
        <w:t>404. Перед пуском турбины из среднего или капитального ремо</w:t>
      </w:r>
      <w:r>
        <w:rPr>
          <w:rFonts w:ascii="Times New Roman" w:hAnsi="Times New Roman"/>
          <w:color w:val="000000"/>
          <w:sz w:val="24"/>
        </w:rPr>
        <w:t>нта или холодного состояния проверяется исправность и готовность к включению основного и вспомогательного оборудования, блокировок, средств технологической защиты, дистанционного и автоматического управления, контрольно-измерительных приборов, средств инфо</w:t>
      </w:r>
      <w:r>
        <w:rPr>
          <w:rFonts w:ascii="Times New Roman" w:hAnsi="Times New Roman"/>
          <w:color w:val="000000"/>
          <w:sz w:val="24"/>
        </w:rPr>
        <w:t>рмации и оперативной связи. Выявленные при этом неисправности устраняются.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48" w:name="637222024"/>
      <w:bookmarkEnd w:id="947"/>
      <w:r>
        <w:rPr>
          <w:rFonts w:ascii="Times New Roman" w:hAnsi="Times New Roman"/>
          <w:color w:val="000000"/>
          <w:sz w:val="24"/>
        </w:rPr>
        <w:t>При пусках агрегата из других тепловых состояний средства защиты и блокировки проверяются в соответствии с производственными инструкциями.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49" w:name="637222025"/>
      <w:bookmarkEnd w:id="948"/>
      <w:r>
        <w:rPr>
          <w:rFonts w:ascii="Times New Roman" w:hAnsi="Times New Roman"/>
          <w:color w:val="000000"/>
          <w:sz w:val="24"/>
        </w:rPr>
        <w:t>Пуском турбины руководит начальник смены ц</w:t>
      </w:r>
      <w:r>
        <w:rPr>
          <w:rFonts w:ascii="Times New Roman" w:hAnsi="Times New Roman"/>
          <w:color w:val="000000"/>
          <w:sz w:val="24"/>
        </w:rPr>
        <w:t>еха или старший машинист, а после ее капитального или среднего ремонта – начальник цеха или его заместитель.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50" w:name="637222026"/>
      <w:bookmarkEnd w:id="949"/>
      <w:r>
        <w:rPr>
          <w:rFonts w:ascii="Times New Roman" w:hAnsi="Times New Roman"/>
          <w:color w:val="000000"/>
          <w:sz w:val="24"/>
        </w:rPr>
        <w:t>405. Пуск турбины не производится: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51" w:name="637222027"/>
      <w:bookmarkEnd w:id="950"/>
      <w:r>
        <w:rPr>
          <w:rFonts w:ascii="Times New Roman" w:hAnsi="Times New Roman"/>
          <w:color w:val="000000"/>
          <w:sz w:val="24"/>
        </w:rPr>
        <w:t>1) при отклонении показателей теплового и механического состояний турбины от допустимых значений;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52" w:name="637222028"/>
      <w:bookmarkEnd w:id="951"/>
      <w:r>
        <w:rPr>
          <w:rFonts w:ascii="Times New Roman" w:hAnsi="Times New Roman"/>
          <w:color w:val="000000"/>
          <w:sz w:val="24"/>
        </w:rPr>
        <w:t xml:space="preserve">2) при </w:t>
      </w:r>
      <w:r>
        <w:rPr>
          <w:rFonts w:ascii="Times New Roman" w:hAnsi="Times New Roman"/>
          <w:color w:val="000000"/>
          <w:sz w:val="24"/>
        </w:rPr>
        <w:t>неисправности хотя бы одной из защит, действующих на останов турбины;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53" w:name="637222029"/>
      <w:bookmarkEnd w:id="952"/>
      <w:r>
        <w:rPr>
          <w:rFonts w:ascii="Times New Roman" w:hAnsi="Times New Roman"/>
          <w:color w:val="000000"/>
          <w:sz w:val="24"/>
        </w:rPr>
        <w:lastRenderedPageBreak/>
        <w:t>3) при наличии дефектов системы регулирования и парораспределения, которые могут привести к разгону турбины;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54" w:name="637222030"/>
      <w:bookmarkEnd w:id="953"/>
      <w:r>
        <w:rPr>
          <w:rFonts w:ascii="Times New Roman" w:hAnsi="Times New Roman"/>
          <w:color w:val="000000"/>
          <w:sz w:val="24"/>
        </w:rPr>
        <w:t>4) при неисправности одного из масляных насосов смазки, регулирования, уплотн</w:t>
      </w:r>
      <w:r>
        <w:rPr>
          <w:rFonts w:ascii="Times New Roman" w:hAnsi="Times New Roman"/>
          <w:color w:val="000000"/>
          <w:sz w:val="24"/>
        </w:rPr>
        <w:t>ений генератора и устройств их АВР;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55" w:name="637222031"/>
      <w:bookmarkEnd w:id="954"/>
      <w:r>
        <w:rPr>
          <w:rFonts w:ascii="Times New Roman" w:hAnsi="Times New Roman"/>
          <w:color w:val="000000"/>
          <w:sz w:val="24"/>
        </w:rPr>
        <w:t>5) при отклонении качества масла от норм на эксплуатационные масла или понижении температуры масла, ниже установленного заводом-изготовителем предела;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56" w:name="637222032"/>
      <w:bookmarkEnd w:id="955"/>
      <w:r>
        <w:rPr>
          <w:rFonts w:ascii="Times New Roman" w:hAnsi="Times New Roman"/>
          <w:color w:val="000000"/>
          <w:sz w:val="24"/>
        </w:rPr>
        <w:t>6) при отклонении качества свежего пара по химическому составу от нор</w:t>
      </w:r>
      <w:r>
        <w:rPr>
          <w:rFonts w:ascii="Times New Roman" w:hAnsi="Times New Roman"/>
          <w:color w:val="000000"/>
          <w:sz w:val="24"/>
        </w:rPr>
        <w:t>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57" w:name="637222033"/>
      <w:bookmarkEnd w:id="956"/>
      <w:r>
        <w:rPr>
          <w:rFonts w:ascii="Times New Roman" w:hAnsi="Times New Roman"/>
          <w:color w:val="000000"/>
          <w:sz w:val="24"/>
        </w:rPr>
        <w:t>406. Без включения валоповоротного устройства подача пара на уплотнения турбины, сброс горячей воды и пара в конденсатор, подача пара для прогрева турбины не производится. Условия подачи пара в турбину, не имеющую валоповоротного устройства, определяютс</w:t>
      </w:r>
      <w:r>
        <w:rPr>
          <w:rFonts w:ascii="Times New Roman" w:hAnsi="Times New Roman"/>
          <w:color w:val="000000"/>
          <w:sz w:val="24"/>
        </w:rPr>
        <w:t>я производственной инструкцией.</w:t>
      </w:r>
    </w:p>
    <w:p w:rsidR="00734242" w:rsidRDefault="0076319C">
      <w:pPr>
        <w:spacing w:before="120" w:after="120" w:line="240" w:lineRule="auto"/>
        <w:jc w:val="both"/>
      </w:pPr>
      <w:bookmarkStart w:id="958" w:name="637222034"/>
      <w:bookmarkEnd w:id="957"/>
      <w:r>
        <w:rPr>
          <w:rFonts w:ascii="Times New Roman" w:hAnsi="Times New Roman"/>
          <w:color w:val="000000"/>
          <w:sz w:val="24"/>
        </w:rPr>
        <w:t>Сброс в конденсатор рабочей среды из котла или паропроводов и подача пара в турбину для ее пуска осуществляется при давлениях пара в конденсаторе, указанных в инструкциях или других документах заводов-изготовителей турбин, н</w:t>
      </w:r>
      <w:r>
        <w:rPr>
          <w:rFonts w:ascii="Times New Roman" w:hAnsi="Times New Roman"/>
          <w:color w:val="000000"/>
          <w:sz w:val="24"/>
        </w:rPr>
        <w:t>о не выше 0,6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(60 кПа).</w:t>
      </w:r>
    </w:p>
    <w:p w:rsidR="00734242" w:rsidRDefault="0076319C">
      <w:pPr>
        <w:spacing w:before="120" w:after="120" w:line="240" w:lineRule="auto"/>
        <w:jc w:val="both"/>
      </w:pPr>
      <w:bookmarkStart w:id="959" w:name="637222035"/>
      <w:bookmarkEnd w:id="958"/>
      <w:r>
        <w:rPr>
          <w:rFonts w:ascii="Times New Roman" w:hAnsi="Times New Roman"/>
          <w:color w:val="000000"/>
          <w:sz w:val="24"/>
        </w:rPr>
        <w:t>407. Обеспечивается значение средних квадратических виброскоростей подшипниковых опор при эксплуатации турбоагрегатов не превышающих 4,5 мм-с</w:t>
      </w:r>
      <w:r>
        <w:rPr>
          <w:rFonts w:ascii="Times New Roman" w:hAnsi="Times New Roman"/>
          <w:color w:val="000000"/>
          <w:vertAlign w:val="superscript"/>
        </w:rPr>
        <w:t>–1</w:t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60" w:name="637222036"/>
      <w:bookmarkEnd w:id="959"/>
      <w:r>
        <w:rPr>
          <w:rFonts w:ascii="Times New Roman" w:hAnsi="Times New Roman"/>
          <w:color w:val="000000"/>
          <w:sz w:val="24"/>
        </w:rPr>
        <w:t>При превышении нормативного значения вибрации принимаются меры к ее снижению в</w:t>
      </w:r>
      <w:r>
        <w:rPr>
          <w:rFonts w:ascii="Times New Roman" w:hAnsi="Times New Roman"/>
          <w:color w:val="000000"/>
          <w:sz w:val="24"/>
        </w:rPr>
        <w:t xml:space="preserve"> срок не более 30 суток.</w:t>
      </w:r>
    </w:p>
    <w:p w:rsidR="00734242" w:rsidRDefault="0076319C">
      <w:pPr>
        <w:spacing w:before="120" w:after="120" w:line="240" w:lineRule="auto"/>
        <w:jc w:val="both"/>
      </w:pPr>
      <w:bookmarkStart w:id="961" w:name="637222037"/>
      <w:bookmarkEnd w:id="960"/>
      <w:r>
        <w:rPr>
          <w:rFonts w:ascii="Times New Roman" w:hAnsi="Times New Roman"/>
          <w:color w:val="000000"/>
          <w:sz w:val="24"/>
        </w:rPr>
        <w:t>При вибрации свыше 7,1 мм-с</w:t>
      </w:r>
      <w:r>
        <w:rPr>
          <w:rFonts w:ascii="Times New Roman" w:hAnsi="Times New Roman"/>
          <w:color w:val="000000"/>
          <w:vertAlign w:val="superscript"/>
        </w:rPr>
        <w:t>–1</w:t>
      </w:r>
      <w:r>
        <w:rPr>
          <w:rFonts w:ascii="Times New Roman" w:hAnsi="Times New Roman"/>
          <w:color w:val="000000"/>
          <w:sz w:val="24"/>
        </w:rPr>
        <w:t xml:space="preserve"> эксплуатация турбоагрегатов более 7 суток не производится, а при вибрации 11,2 мм-с</w:t>
      </w:r>
      <w:r>
        <w:rPr>
          <w:rFonts w:ascii="Times New Roman" w:hAnsi="Times New Roman"/>
          <w:color w:val="000000"/>
          <w:vertAlign w:val="superscript"/>
        </w:rPr>
        <w:t>–1</w:t>
      </w:r>
      <w:r>
        <w:rPr>
          <w:rFonts w:ascii="Times New Roman" w:hAnsi="Times New Roman"/>
          <w:color w:val="000000"/>
          <w:sz w:val="24"/>
        </w:rPr>
        <w:t xml:space="preserve"> турбина отключается действием защиты или вручную.</w:t>
      </w:r>
    </w:p>
    <w:p w:rsidR="00734242" w:rsidRDefault="0076319C">
      <w:pPr>
        <w:spacing w:before="120" w:after="120" w:line="240" w:lineRule="auto"/>
        <w:jc w:val="both"/>
      </w:pPr>
      <w:bookmarkStart w:id="962" w:name="637222038"/>
      <w:bookmarkEnd w:id="961"/>
      <w:r>
        <w:rPr>
          <w:rFonts w:ascii="Times New Roman" w:hAnsi="Times New Roman"/>
          <w:color w:val="000000"/>
          <w:sz w:val="24"/>
        </w:rPr>
        <w:t>Турбина немедленно останавливается, если при установившемся режим</w:t>
      </w:r>
      <w:r>
        <w:rPr>
          <w:rFonts w:ascii="Times New Roman" w:hAnsi="Times New Roman"/>
          <w:color w:val="000000"/>
          <w:sz w:val="24"/>
        </w:rPr>
        <w:t>е происходит одновременное, внезапное изменение вибрации оборотной частоты двух опор одного ротора, или смежных опор, или двух компонентов вибрации одной опоры на 1 мм-с</w:t>
      </w:r>
      <w:r>
        <w:rPr>
          <w:rFonts w:ascii="Times New Roman" w:hAnsi="Times New Roman"/>
          <w:color w:val="000000"/>
          <w:vertAlign w:val="superscript"/>
        </w:rPr>
        <w:t>–1</w:t>
      </w:r>
      <w:r>
        <w:rPr>
          <w:rFonts w:ascii="Times New Roman" w:hAnsi="Times New Roman"/>
          <w:color w:val="000000"/>
          <w:sz w:val="24"/>
        </w:rPr>
        <w:t xml:space="preserve"> и более от любого начального уровня.</w:t>
      </w:r>
    </w:p>
    <w:p w:rsidR="00734242" w:rsidRDefault="0076319C">
      <w:pPr>
        <w:spacing w:before="120" w:after="120" w:line="240" w:lineRule="auto"/>
        <w:jc w:val="both"/>
      </w:pPr>
      <w:bookmarkStart w:id="963" w:name="637222039"/>
      <w:bookmarkEnd w:id="962"/>
      <w:r>
        <w:rPr>
          <w:rFonts w:ascii="Times New Roman" w:hAnsi="Times New Roman"/>
          <w:color w:val="000000"/>
          <w:sz w:val="24"/>
        </w:rPr>
        <w:t xml:space="preserve">Турбина разгружается и останавливается, если в </w:t>
      </w:r>
      <w:r>
        <w:rPr>
          <w:rFonts w:ascii="Times New Roman" w:hAnsi="Times New Roman"/>
          <w:color w:val="000000"/>
          <w:sz w:val="24"/>
        </w:rPr>
        <w:t>течение 1–3 суток произойдет плавное возрастание любого компонента вибрации одной из опор подшипников на 2 мм-с</w:t>
      </w:r>
      <w:r>
        <w:rPr>
          <w:rFonts w:ascii="Times New Roman" w:hAnsi="Times New Roman"/>
          <w:color w:val="000000"/>
          <w:vertAlign w:val="superscript"/>
        </w:rPr>
        <w:t>–1</w:t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734242" w:rsidRDefault="0076319C">
      <w:pPr>
        <w:spacing w:before="120" w:after="120" w:line="240" w:lineRule="auto"/>
        <w:jc w:val="both"/>
      </w:pPr>
      <w:bookmarkStart w:id="964" w:name="637222040"/>
      <w:bookmarkEnd w:id="963"/>
      <w:r>
        <w:rPr>
          <w:rFonts w:ascii="Times New Roman" w:hAnsi="Times New Roman"/>
          <w:color w:val="000000"/>
          <w:sz w:val="24"/>
        </w:rPr>
        <w:t>Эксплуатация турбоагрегата при низкочастотной вибрации не производится. При появлении низкочастотной вибрации, превышающей 1 мм-с</w:t>
      </w:r>
      <w:r>
        <w:rPr>
          <w:rFonts w:ascii="Times New Roman" w:hAnsi="Times New Roman"/>
          <w:color w:val="000000"/>
          <w:vertAlign w:val="superscript"/>
        </w:rPr>
        <w:t>–1</w:t>
      </w:r>
      <w:r>
        <w:rPr>
          <w:rFonts w:ascii="Times New Roman" w:hAnsi="Times New Roman"/>
          <w:color w:val="000000"/>
          <w:sz w:val="24"/>
        </w:rPr>
        <w:t xml:space="preserve"> , приним</w:t>
      </w:r>
      <w:r>
        <w:rPr>
          <w:rFonts w:ascii="Times New Roman" w:hAnsi="Times New Roman"/>
          <w:color w:val="000000"/>
          <w:sz w:val="24"/>
        </w:rPr>
        <w:t>аются меры к ее устранению.</w:t>
      </w:r>
    </w:p>
    <w:p w:rsidR="00734242" w:rsidRDefault="0076319C">
      <w:pPr>
        <w:spacing w:before="120" w:after="120" w:line="240" w:lineRule="auto"/>
        <w:jc w:val="both"/>
      </w:pPr>
      <w:bookmarkStart w:id="965" w:name="637222041"/>
      <w:bookmarkEnd w:id="964"/>
      <w:r>
        <w:rPr>
          <w:rFonts w:ascii="Times New Roman" w:hAnsi="Times New Roman"/>
          <w:color w:val="000000"/>
          <w:sz w:val="24"/>
        </w:rPr>
        <w:t>Временно, до оснащения необходимой аппаратурой, производится по решению технического руководителя контроль вибрации по размаху виброперемещения. При этом длительная эксплуатация производится при размахе колебаний до 30 мкм при ч</w:t>
      </w:r>
      <w:r>
        <w:rPr>
          <w:rFonts w:ascii="Times New Roman" w:hAnsi="Times New Roman"/>
          <w:color w:val="000000"/>
          <w:sz w:val="24"/>
        </w:rPr>
        <w:t>астоте вращения 3000 об/мин и до 50 мкм при частоте вращения 1500 об/мин; изменение вибрации на 1-2 мм-с</w:t>
      </w:r>
      <w:r>
        <w:rPr>
          <w:rFonts w:ascii="Times New Roman" w:hAnsi="Times New Roman"/>
          <w:color w:val="000000"/>
          <w:vertAlign w:val="superscript"/>
        </w:rPr>
        <w:t>–1</w:t>
      </w:r>
      <w:r>
        <w:rPr>
          <w:rFonts w:ascii="Times New Roman" w:hAnsi="Times New Roman"/>
          <w:color w:val="000000"/>
          <w:sz w:val="24"/>
        </w:rPr>
        <w:t xml:space="preserve"> эквивалентно изменению размаха колебаний на 10-20 мкм при частоте вращения 3000 об/мин и 20-40 мкм при частоте вращения 1500 об/мин.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66" w:name="637222042"/>
      <w:bookmarkEnd w:id="965"/>
      <w:r>
        <w:rPr>
          <w:rFonts w:ascii="Times New Roman" w:hAnsi="Times New Roman"/>
          <w:color w:val="000000"/>
          <w:sz w:val="24"/>
        </w:rPr>
        <w:t xml:space="preserve">Вибрацию </w:t>
      </w:r>
      <w:r>
        <w:rPr>
          <w:rFonts w:ascii="Times New Roman" w:hAnsi="Times New Roman"/>
          <w:color w:val="000000"/>
          <w:sz w:val="24"/>
        </w:rPr>
        <w:t>турбоагрегатов мощностью 50 МВт и более измеряется и регистрируется с помощью стационарной аппаратуры непрерывного контроля вибрации подшипниковых опор.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67" w:name="637222043"/>
      <w:bookmarkEnd w:id="966"/>
      <w:r>
        <w:rPr>
          <w:rFonts w:ascii="Times New Roman" w:hAnsi="Times New Roman"/>
          <w:color w:val="000000"/>
          <w:sz w:val="24"/>
        </w:rPr>
        <w:t>До установки стационарной аппаратуры непрерывного контроля вибрации турбогенераторов мощностью менее 50</w:t>
      </w:r>
      <w:r>
        <w:rPr>
          <w:rFonts w:ascii="Times New Roman" w:hAnsi="Times New Roman"/>
          <w:color w:val="000000"/>
          <w:sz w:val="24"/>
        </w:rPr>
        <w:t xml:space="preserve"> МВт по решению технического руководителя используются переносные приборы. Периодичность контроля устанавливается производственной инструкцией в зависимости от вибрационного состояния турбоагрегата, но не реже 1 раза в месяц.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68" w:name="637222044"/>
      <w:bookmarkEnd w:id="967"/>
      <w:r>
        <w:rPr>
          <w:rFonts w:ascii="Times New Roman" w:hAnsi="Times New Roman"/>
          <w:color w:val="000000"/>
          <w:sz w:val="24"/>
        </w:rPr>
        <w:lastRenderedPageBreak/>
        <w:t>408. Для контроля за состояние</w:t>
      </w:r>
      <w:r>
        <w:rPr>
          <w:rFonts w:ascii="Times New Roman" w:hAnsi="Times New Roman"/>
          <w:color w:val="000000"/>
          <w:sz w:val="24"/>
        </w:rPr>
        <w:t>м проточной части турбины и заносом ее солями не реже 1 раза в месяц проверяются значения давлений пара в контрольных ступенях турбины при близких к номинальным расходах пара через контролируемые отсеки.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69" w:name="637222045"/>
      <w:bookmarkEnd w:id="968"/>
      <w:r>
        <w:rPr>
          <w:rFonts w:ascii="Times New Roman" w:hAnsi="Times New Roman"/>
          <w:color w:val="000000"/>
          <w:sz w:val="24"/>
        </w:rPr>
        <w:t>Обеспечивается повышение давления в контрольных ступ</w:t>
      </w:r>
      <w:r>
        <w:rPr>
          <w:rFonts w:ascii="Times New Roman" w:hAnsi="Times New Roman"/>
          <w:color w:val="000000"/>
          <w:sz w:val="24"/>
        </w:rPr>
        <w:t>енях по сравнению с номинальным при данном расходе пара не более 10 %. При этом обеспечивается недопущение превышение давления не должно превышать предельных значений, установленных заводом-изготовителем.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70" w:name="637222046"/>
      <w:bookmarkEnd w:id="969"/>
      <w:r>
        <w:rPr>
          <w:rFonts w:ascii="Times New Roman" w:hAnsi="Times New Roman"/>
          <w:color w:val="000000"/>
          <w:sz w:val="24"/>
        </w:rPr>
        <w:t>При достижении в контрольных ступенях предельных зн</w:t>
      </w:r>
      <w:r>
        <w:rPr>
          <w:rFonts w:ascii="Times New Roman" w:hAnsi="Times New Roman"/>
          <w:color w:val="000000"/>
          <w:sz w:val="24"/>
        </w:rPr>
        <w:t>ачений давления из-за солевого заноса проводится промывка или очистка проточной части турбины. Способ промывки или очистки выбирается исходя из состава и характера отложений и реальных условий.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71" w:name="637222047"/>
      <w:bookmarkEnd w:id="970"/>
      <w:r>
        <w:rPr>
          <w:rFonts w:ascii="Times New Roman" w:hAnsi="Times New Roman"/>
          <w:color w:val="000000"/>
          <w:sz w:val="24"/>
        </w:rPr>
        <w:t>409. В процессе эксплуатации экономичность турбоустановки пост</w:t>
      </w:r>
      <w:r>
        <w:rPr>
          <w:rFonts w:ascii="Times New Roman" w:hAnsi="Times New Roman"/>
          <w:color w:val="000000"/>
          <w:sz w:val="24"/>
        </w:rPr>
        <w:t>оянно контролируются путем систематического анализа показателей, характеризующих работу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72" w:name="637222048"/>
      <w:bookmarkEnd w:id="971"/>
      <w:r>
        <w:rPr>
          <w:rFonts w:ascii="Times New Roman" w:hAnsi="Times New Roman"/>
          <w:color w:val="000000"/>
          <w:sz w:val="24"/>
        </w:rPr>
        <w:t>Для выявления причин снижения экономичности турбоустановки, оценки эффективности ремонта проводятся эксплуатационные (экспресс) испытания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73" w:name="637222049"/>
      <w:bookmarkEnd w:id="972"/>
      <w:r>
        <w:rPr>
          <w:rFonts w:ascii="Times New Roman" w:hAnsi="Times New Roman"/>
          <w:color w:val="000000"/>
          <w:sz w:val="24"/>
        </w:rPr>
        <w:t>Пр</w:t>
      </w:r>
      <w:r>
        <w:rPr>
          <w:rFonts w:ascii="Times New Roman" w:hAnsi="Times New Roman"/>
          <w:color w:val="000000"/>
          <w:sz w:val="24"/>
        </w:rPr>
        <w:t>и отклонении показателей работы турбинного оборудования от нормативных, устраняются дефекты оборудования и недостатки эксплуатации.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74" w:name="637222050"/>
      <w:bookmarkEnd w:id="973"/>
      <w:r>
        <w:rPr>
          <w:rFonts w:ascii="Times New Roman" w:hAnsi="Times New Roman"/>
          <w:color w:val="000000"/>
          <w:sz w:val="24"/>
        </w:rPr>
        <w:t>Головные образцы турбин и турбины, на которых выполнена реконструкция или проведена модернизация, подвергаются балансовым ис</w:t>
      </w:r>
      <w:r>
        <w:rPr>
          <w:rFonts w:ascii="Times New Roman" w:hAnsi="Times New Roman"/>
          <w:color w:val="000000"/>
          <w:sz w:val="24"/>
        </w:rPr>
        <w:t>пытаниям.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75" w:name="637222051"/>
      <w:bookmarkEnd w:id="974"/>
      <w:r>
        <w:rPr>
          <w:rFonts w:ascii="Times New Roman" w:hAnsi="Times New Roman"/>
          <w:color w:val="000000"/>
          <w:sz w:val="24"/>
        </w:rPr>
        <w:t>410. Турбина немедленно отключается персоналом путем воздействия на выключатель при отсутствии или отказе в работе следующих защит: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76" w:name="637222052"/>
      <w:bookmarkEnd w:id="975"/>
      <w:r>
        <w:rPr>
          <w:rFonts w:ascii="Times New Roman" w:hAnsi="Times New Roman"/>
          <w:color w:val="000000"/>
          <w:sz w:val="24"/>
        </w:rPr>
        <w:t>1) при повышении частоты вращения ротора сверх установки срабатывания автомата безопасности;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77" w:name="637222053"/>
      <w:bookmarkEnd w:id="976"/>
      <w:r>
        <w:rPr>
          <w:rFonts w:ascii="Times New Roman" w:hAnsi="Times New Roman"/>
          <w:color w:val="000000"/>
          <w:sz w:val="24"/>
        </w:rPr>
        <w:t xml:space="preserve">2) при недопустимом </w:t>
      </w:r>
      <w:r>
        <w:rPr>
          <w:rFonts w:ascii="Times New Roman" w:hAnsi="Times New Roman"/>
          <w:color w:val="000000"/>
          <w:sz w:val="24"/>
        </w:rPr>
        <w:t>осевом сдвиге ротора;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78" w:name="637222054"/>
      <w:bookmarkEnd w:id="977"/>
      <w:r>
        <w:rPr>
          <w:rFonts w:ascii="Times New Roman" w:hAnsi="Times New Roman"/>
          <w:color w:val="000000"/>
          <w:sz w:val="24"/>
        </w:rPr>
        <w:t>3) при недопустимом изменении положения роторов относительно цилиндров;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79" w:name="637222055"/>
      <w:bookmarkEnd w:id="978"/>
      <w:r>
        <w:rPr>
          <w:rFonts w:ascii="Times New Roman" w:hAnsi="Times New Roman"/>
          <w:color w:val="000000"/>
          <w:sz w:val="24"/>
        </w:rPr>
        <w:t>4) при недопустимом понижении давления масла (огнестойкой жидкости) в системе смазки;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80" w:name="637222056"/>
      <w:bookmarkEnd w:id="979"/>
      <w:r>
        <w:rPr>
          <w:rFonts w:ascii="Times New Roman" w:hAnsi="Times New Roman"/>
          <w:color w:val="000000"/>
          <w:sz w:val="24"/>
        </w:rPr>
        <w:t>5) при недопустимом снижении уровня масла в масляном баке;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81" w:name="637222057"/>
      <w:bookmarkEnd w:id="980"/>
      <w:r>
        <w:rPr>
          <w:rFonts w:ascii="Times New Roman" w:hAnsi="Times New Roman"/>
          <w:color w:val="000000"/>
          <w:sz w:val="24"/>
        </w:rPr>
        <w:t>6) при недопустим</w:t>
      </w:r>
      <w:r>
        <w:rPr>
          <w:rFonts w:ascii="Times New Roman" w:hAnsi="Times New Roman"/>
          <w:color w:val="000000"/>
          <w:sz w:val="24"/>
        </w:rPr>
        <w:t>ом повышении температуры масла на сливе из любого подшипника, подшипников уплотнений вала генератора, любой колодки упорного подшипника турбоагрегата;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82" w:name="637222058"/>
      <w:bookmarkEnd w:id="981"/>
      <w:r>
        <w:rPr>
          <w:rFonts w:ascii="Times New Roman" w:hAnsi="Times New Roman"/>
          <w:color w:val="000000"/>
          <w:sz w:val="24"/>
        </w:rPr>
        <w:t>7) при воспламенении масла на турбоагрегате;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83" w:name="637222059"/>
      <w:bookmarkEnd w:id="982"/>
      <w:r>
        <w:rPr>
          <w:rFonts w:ascii="Times New Roman" w:hAnsi="Times New Roman"/>
          <w:color w:val="000000"/>
          <w:sz w:val="24"/>
        </w:rPr>
        <w:t>8) при недопустимом понижении перепада давлений «масло-водор</w:t>
      </w:r>
      <w:r>
        <w:rPr>
          <w:rFonts w:ascii="Times New Roman" w:hAnsi="Times New Roman"/>
          <w:color w:val="000000"/>
          <w:sz w:val="24"/>
        </w:rPr>
        <w:t>од» в системе уплотнений вала турбогенератора;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84" w:name="637222060"/>
      <w:bookmarkEnd w:id="983"/>
      <w:r>
        <w:rPr>
          <w:rFonts w:ascii="Times New Roman" w:hAnsi="Times New Roman"/>
          <w:color w:val="000000"/>
          <w:sz w:val="24"/>
        </w:rPr>
        <w:t>9) при недопустимом снижении уровня масла в демпферном баке системы маслоснабжения уплотнений вала турбогенератора;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85" w:name="637222061"/>
      <w:bookmarkEnd w:id="984"/>
      <w:r>
        <w:rPr>
          <w:rFonts w:ascii="Times New Roman" w:hAnsi="Times New Roman"/>
          <w:color w:val="000000"/>
          <w:sz w:val="24"/>
        </w:rPr>
        <w:t xml:space="preserve">10) при отключении всех масляных насосов системы водородного охлаждения турбогенератора (для </w:t>
      </w:r>
      <w:r>
        <w:rPr>
          <w:rFonts w:ascii="Times New Roman" w:hAnsi="Times New Roman"/>
          <w:color w:val="000000"/>
          <w:sz w:val="24"/>
        </w:rPr>
        <w:t>безинжекторных схем маслоснабжения уплотнений);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86" w:name="637222062"/>
      <w:bookmarkEnd w:id="985"/>
      <w:r>
        <w:rPr>
          <w:rFonts w:ascii="Times New Roman" w:hAnsi="Times New Roman"/>
          <w:color w:val="000000"/>
          <w:sz w:val="24"/>
        </w:rPr>
        <w:t>11) при отключении турбогенератора из-за внутреннего повреждения;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87" w:name="637222063"/>
      <w:bookmarkEnd w:id="986"/>
      <w:r>
        <w:rPr>
          <w:rFonts w:ascii="Times New Roman" w:hAnsi="Times New Roman"/>
          <w:color w:val="000000"/>
          <w:sz w:val="24"/>
        </w:rPr>
        <w:t>12) при недопустимом повышении давления в конденсаторе;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88" w:name="637222064"/>
      <w:bookmarkEnd w:id="987"/>
      <w:r>
        <w:rPr>
          <w:rFonts w:ascii="Times New Roman" w:hAnsi="Times New Roman"/>
          <w:color w:val="000000"/>
          <w:sz w:val="24"/>
        </w:rPr>
        <w:lastRenderedPageBreak/>
        <w:t>13) при недопустимом перепаде давлений на последней ступени у турбин с противодавление</w:t>
      </w:r>
      <w:r>
        <w:rPr>
          <w:rFonts w:ascii="Times New Roman" w:hAnsi="Times New Roman"/>
          <w:color w:val="000000"/>
          <w:sz w:val="24"/>
        </w:rPr>
        <w:t>м;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89" w:name="637222065"/>
      <w:bookmarkEnd w:id="988"/>
      <w:r>
        <w:rPr>
          <w:rFonts w:ascii="Times New Roman" w:hAnsi="Times New Roman"/>
          <w:color w:val="000000"/>
          <w:sz w:val="24"/>
        </w:rPr>
        <w:t>14) при внезапном повышении вибрации турбоагрегата;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90" w:name="637222066"/>
      <w:bookmarkEnd w:id="989"/>
      <w:r>
        <w:rPr>
          <w:rFonts w:ascii="Times New Roman" w:hAnsi="Times New Roman"/>
          <w:color w:val="000000"/>
          <w:sz w:val="24"/>
        </w:rPr>
        <w:t>15) при появлении металлических звуков и необычных шумов внутри турбины или турбогенератора;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91" w:name="637222067"/>
      <w:bookmarkEnd w:id="990"/>
      <w:r>
        <w:rPr>
          <w:rFonts w:ascii="Times New Roman" w:hAnsi="Times New Roman"/>
          <w:color w:val="000000"/>
          <w:sz w:val="24"/>
        </w:rPr>
        <w:t>16) при появлении искр или дыма из подшипников и концевых уплотнений турбины или турбогенератора;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92" w:name="637222068"/>
      <w:bookmarkEnd w:id="991"/>
      <w:r>
        <w:rPr>
          <w:rFonts w:ascii="Times New Roman" w:hAnsi="Times New Roman"/>
          <w:color w:val="000000"/>
          <w:sz w:val="24"/>
        </w:rPr>
        <w:t>17) при не</w:t>
      </w:r>
      <w:r>
        <w:rPr>
          <w:rFonts w:ascii="Times New Roman" w:hAnsi="Times New Roman"/>
          <w:color w:val="000000"/>
          <w:sz w:val="24"/>
        </w:rPr>
        <w:t>допустимом понижении температуры свежего пара или пара после промперегрева;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93" w:name="637222069"/>
      <w:bookmarkEnd w:id="992"/>
      <w:r>
        <w:rPr>
          <w:rFonts w:ascii="Times New Roman" w:hAnsi="Times New Roman"/>
          <w:color w:val="000000"/>
          <w:sz w:val="24"/>
        </w:rPr>
        <w:t>18) при появлении гидравлических ударов в паропроводах свежего пара, промперегрева или в турбине;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94" w:name="637222070"/>
      <w:bookmarkEnd w:id="993"/>
      <w:r>
        <w:rPr>
          <w:rFonts w:ascii="Times New Roman" w:hAnsi="Times New Roman"/>
          <w:color w:val="000000"/>
          <w:sz w:val="24"/>
        </w:rPr>
        <w:t>19) при обнаружении разрыва или сквозной трещины на неотключаемых участках маслопр</w:t>
      </w:r>
      <w:r>
        <w:rPr>
          <w:rFonts w:ascii="Times New Roman" w:hAnsi="Times New Roman"/>
          <w:color w:val="000000"/>
          <w:sz w:val="24"/>
        </w:rPr>
        <w:t>оводов и трубопроводов пароводяного тракта, узлах парораспределения;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95" w:name="637222071"/>
      <w:bookmarkEnd w:id="994"/>
      <w:r>
        <w:rPr>
          <w:rFonts w:ascii="Times New Roman" w:hAnsi="Times New Roman"/>
          <w:color w:val="000000"/>
          <w:sz w:val="24"/>
        </w:rPr>
        <w:t>20) при прекращении протока охлаждающей воды через статор турбогенератора;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96" w:name="637222072"/>
      <w:bookmarkEnd w:id="995"/>
      <w:r>
        <w:rPr>
          <w:rFonts w:ascii="Times New Roman" w:hAnsi="Times New Roman"/>
          <w:color w:val="000000"/>
          <w:sz w:val="24"/>
        </w:rPr>
        <w:t>21) при недопустимом снижении расхода охлаждающей воды на газоохладители;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97" w:name="637222073"/>
      <w:bookmarkEnd w:id="996"/>
      <w:r>
        <w:rPr>
          <w:rFonts w:ascii="Times New Roman" w:hAnsi="Times New Roman"/>
          <w:color w:val="000000"/>
          <w:sz w:val="24"/>
        </w:rPr>
        <w:t>22) при исчезновении напряжения на уст</w:t>
      </w:r>
      <w:r>
        <w:rPr>
          <w:rFonts w:ascii="Times New Roman" w:hAnsi="Times New Roman"/>
          <w:color w:val="000000"/>
          <w:sz w:val="24"/>
        </w:rPr>
        <w:t>ройствах дистанционного и автоматического управления или на всех контрольно-измерительных приборах.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98" w:name="637222074"/>
      <w:bookmarkEnd w:id="997"/>
      <w:r>
        <w:rPr>
          <w:rFonts w:ascii="Times New Roman" w:hAnsi="Times New Roman"/>
          <w:color w:val="000000"/>
          <w:sz w:val="24"/>
        </w:rPr>
        <w:t>Необходимость срыва вакуума при отключении турбины определяется производственной инструкцией в соответствии с указаниями завода-изготовителя.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999" w:name="637222075"/>
      <w:bookmarkEnd w:id="998"/>
      <w:r>
        <w:rPr>
          <w:rFonts w:ascii="Times New Roman" w:hAnsi="Times New Roman"/>
          <w:color w:val="000000"/>
          <w:sz w:val="24"/>
        </w:rPr>
        <w:t>В производстве</w:t>
      </w:r>
      <w:r>
        <w:rPr>
          <w:rFonts w:ascii="Times New Roman" w:hAnsi="Times New Roman"/>
          <w:color w:val="000000"/>
          <w:sz w:val="24"/>
        </w:rPr>
        <w:t>нной инструкции указываются четкие указания о недопустимых отклонениях значений контролируемых величин по агрегату.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00" w:name="637222076"/>
      <w:bookmarkEnd w:id="999"/>
      <w:r>
        <w:rPr>
          <w:rFonts w:ascii="Times New Roman" w:hAnsi="Times New Roman"/>
          <w:color w:val="000000"/>
          <w:sz w:val="24"/>
        </w:rPr>
        <w:t>411. Турбина разгружается и останавливается в период, определяемый техническим руководителем электростанции с уведомлением оперативного перс</w:t>
      </w:r>
      <w:r>
        <w:rPr>
          <w:rFonts w:ascii="Times New Roman" w:hAnsi="Times New Roman"/>
          <w:color w:val="000000"/>
          <w:sz w:val="24"/>
        </w:rPr>
        <w:t>онала СО в ведении или управлении которого находиться данное оборудование: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01" w:name="637222077"/>
      <w:bookmarkEnd w:id="1000"/>
      <w:r>
        <w:rPr>
          <w:rFonts w:ascii="Times New Roman" w:hAnsi="Times New Roman"/>
          <w:color w:val="000000"/>
          <w:sz w:val="24"/>
        </w:rPr>
        <w:t>1) при заедании стопорных клапанов свежего пара или пара после промперегрева;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02" w:name="637222078"/>
      <w:bookmarkEnd w:id="1001"/>
      <w:r>
        <w:rPr>
          <w:rFonts w:ascii="Times New Roman" w:hAnsi="Times New Roman"/>
          <w:color w:val="000000"/>
          <w:sz w:val="24"/>
        </w:rPr>
        <w:t>2) при заедании регулирующих клапанов или обрыве их штоков; заедании поворотных диафрагм или обратных к</w:t>
      </w:r>
      <w:r>
        <w:rPr>
          <w:rFonts w:ascii="Times New Roman" w:hAnsi="Times New Roman"/>
          <w:color w:val="000000"/>
          <w:sz w:val="24"/>
        </w:rPr>
        <w:t>лапанов отборов;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03" w:name="637222079"/>
      <w:bookmarkEnd w:id="1002"/>
      <w:r>
        <w:rPr>
          <w:rFonts w:ascii="Times New Roman" w:hAnsi="Times New Roman"/>
          <w:color w:val="000000"/>
          <w:sz w:val="24"/>
        </w:rPr>
        <w:t>3) при неисправностях в системе регулирования;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04" w:name="637222080"/>
      <w:bookmarkEnd w:id="1003"/>
      <w:r>
        <w:rPr>
          <w:rFonts w:ascii="Times New Roman" w:hAnsi="Times New Roman"/>
          <w:color w:val="000000"/>
          <w:sz w:val="24"/>
        </w:rPr>
        <w:t>4) при нарушении нормальной работы вспомогательного оборудования, схемы и коммуникаций установки, если устранение причин нарушения невозможно без останова турбины;</w:t>
      </w:r>
    </w:p>
    <w:p w:rsidR="00734242" w:rsidRDefault="0076319C">
      <w:pPr>
        <w:spacing w:before="120" w:after="120" w:line="240" w:lineRule="auto"/>
        <w:jc w:val="both"/>
      </w:pPr>
      <w:bookmarkStart w:id="1005" w:name="637222081"/>
      <w:bookmarkEnd w:id="1004"/>
      <w:r>
        <w:rPr>
          <w:rFonts w:ascii="Times New Roman" w:hAnsi="Times New Roman"/>
          <w:color w:val="000000"/>
          <w:sz w:val="24"/>
        </w:rPr>
        <w:t xml:space="preserve">5) при увеличении вибрации </w:t>
      </w:r>
      <w:r>
        <w:rPr>
          <w:rFonts w:ascii="Times New Roman" w:hAnsi="Times New Roman"/>
          <w:color w:val="000000"/>
          <w:sz w:val="24"/>
        </w:rPr>
        <w:t>опор выше 7,1 мм-с</w:t>
      </w:r>
      <w:r>
        <w:rPr>
          <w:rFonts w:ascii="Times New Roman" w:hAnsi="Times New Roman"/>
          <w:color w:val="000000"/>
          <w:vertAlign w:val="superscript"/>
        </w:rPr>
        <w:t>–1</w:t>
      </w:r>
      <w:r>
        <w:rPr>
          <w:rFonts w:ascii="Times New Roman" w:hAnsi="Times New Roman"/>
          <w:color w:val="000000"/>
          <w:sz w:val="24"/>
        </w:rPr>
        <w:t xml:space="preserve"> 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06" w:name="637222082"/>
      <w:bookmarkEnd w:id="1005"/>
      <w:r>
        <w:rPr>
          <w:rFonts w:ascii="Times New Roman" w:hAnsi="Times New Roman"/>
          <w:color w:val="000000"/>
          <w:sz w:val="24"/>
        </w:rPr>
        <w:t>6) при выявлении неисправности технологических защит, действующих на останов оборудования;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07" w:name="637222083"/>
      <w:bookmarkEnd w:id="1006"/>
      <w:r>
        <w:rPr>
          <w:rFonts w:ascii="Times New Roman" w:hAnsi="Times New Roman"/>
          <w:color w:val="000000"/>
          <w:sz w:val="24"/>
        </w:rPr>
        <w:t>7) при обнаружении течи масла из подшипников, трубопроводов и арматуры, создающих опасность возникновения пожара;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08" w:name="637222084"/>
      <w:bookmarkEnd w:id="1007"/>
      <w:r>
        <w:rPr>
          <w:rFonts w:ascii="Times New Roman" w:hAnsi="Times New Roman"/>
          <w:color w:val="000000"/>
          <w:sz w:val="24"/>
        </w:rPr>
        <w:t>8) при обнаружении свищей на</w:t>
      </w:r>
      <w:r>
        <w:rPr>
          <w:rFonts w:ascii="Times New Roman" w:hAnsi="Times New Roman"/>
          <w:color w:val="000000"/>
          <w:sz w:val="24"/>
        </w:rPr>
        <w:t xml:space="preserve"> неотключаемых для ремонта участках трубопроводов пароводяного тракта;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09" w:name="637222085"/>
      <w:bookmarkEnd w:id="1008"/>
      <w:r>
        <w:rPr>
          <w:rFonts w:ascii="Times New Roman" w:hAnsi="Times New Roman"/>
          <w:color w:val="000000"/>
          <w:sz w:val="24"/>
        </w:rPr>
        <w:t>9) при отклонении качества свежего пара по химическому составу от норм;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10" w:name="637222086"/>
      <w:bookmarkEnd w:id="1009"/>
      <w:r>
        <w:rPr>
          <w:rFonts w:ascii="Times New Roman" w:hAnsi="Times New Roman"/>
          <w:color w:val="000000"/>
          <w:sz w:val="24"/>
        </w:rPr>
        <w:lastRenderedPageBreak/>
        <w:t>10) при обнаружении недопустимой концентрации водорода в картерах подшипников, токопроводах, маслобаке, а также п</w:t>
      </w:r>
      <w:r>
        <w:rPr>
          <w:rFonts w:ascii="Times New Roman" w:hAnsi="Times New Roman"/>
          <w:color w:val="000000"/>
          <w:sz w:val="24"/>
        </w:rPr>
        <w:t>ревышающей норму утечки водорода из корпуса турбогенератора.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11" w:name="637222087"/>
      <w:bookmarkEnd w:id="1010"/>
      <w:r>
        <w:rPr>
          <w:rFonts w:ascii="Times New Roman" w:hAnsi="Times New Roman"/>
          <w:color w:val="000000"/>
          <w:sz w:val="24"/>
        </w:rPr>
        <w:t>412. Для каждой турбины определяется длительность выбега ротора при останове с нормальным давлением отработавшего пара и при останове со срывом вакуума. При изменении этой длительности выявляются</w:t>
      </w:r>
      <w:r>
        <w:rPr>
          <w:rFonts w:ascii="Times New Roman" w:hAnsi="Times New Roman"/>
          <w:color w:val="000000"/>
          <w:sz w:val="24"/>
        </w:rPr>
        <w:t xml:space="preserve"> и устраняются причины отклонения. Длительность выбега контролируется при всех остановах турбоагрегата.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12" w:name="637222088"/>
      <w:bookmarkEnd w:id="1011"/>
      <w:r>
        <w:rPr>
          <w:rFonts w:ascii="Times New Roman" w:hAnsi="Times New Roman"/>
          <w:color w:val="000000"/>
          <w:sz w:val="24"/>
        </w:rPr>
        <w:t>413. При выводе турбины в резерв на срок 7 суток и более принимаются меры к консервации оборудования турбоустановки.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13" w:name="637222089"/>
      <w:bookmarkEnd w:id="1012"/>
      <w:r>
        <w:rPr>
          <w:rFonts w:ascii="Times New Roman" w:hAnsi="Times New Roman"/>
          <w:color w:val="000000"/>
          <w:sz w:val="24"/>
        </w:rPr>
        <w:t>Метод консервации выбирается исходя</w:t>
      </w:r>
      <w:r>
        <w:rPr>
          <w:rFonts w:ascii="Times New Roman" w:hAnsi="Times New Roman"/>
          <w:color w:val="000000"/>
          <w:sz w:val="24"/>
        </w:rPr>
        <w:t xml:space="preserve"> из реальных условий руководителем электростанции.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14" w:name="637222090"/>
      <w:bookmarkEnd w:id="1013"/>
      <w:r>
        <w:rPr>
          <w:rFonts w:ascii="Times New Roman" w:hAnsi="Times New Roman"/>
          <w:color w:val="000000"/>
          <w:sz w:val="24"/>
        </w:rPr>
        <w:t>414. Эксплуатация турбин со схемами и в режимах, не предусмотренных техническими условиями на поставку, производится с разрешения завода-изготовителя.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15" w:name="637222091"/>
      <w:bookmarkEnd w:id="1014"/>
      <w:r>
        <w:rPr>
          <w:rFonts w:ascii="Times New Roman" w:hAnsi="Times New Roman"/>
          <w:color w:val="000000"/>
          <w:sz w:val="24"/>
        </w:rPr>
        <w:t>415. Проведение реконструкции и модернизации турбинног</w:t>
      </w:r>
      <w:r>
        <w:rPr>
          <w:rFonts w:ascii="Times New Roman" w:hAnsi="Times New Roman"/>
          <w:color w:val="000000"/>
          <w:sz w:val="24"/>
        </w:rPr>
        <w:t>о оборудования на электростанциях согласуется с заводом-изготовителем.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16" w:name="637222092"/>
      <w:bookmarkEnd w:id="1015"/>
      <w:r>
        <w:rPr>
          <w:rFonts w:ascii="Times New Roman" w:hAnsi="Times New Roman"/>
          <w:color w:val="000000"/>
          <w:sz w:val="24"/>
        </w:rPr>
        <w:t>При проведении реконструкции и модернизации турбинного оборудования на электростанциях предусматриваются максимальная степень автоматизации управления и высокие показатели ремонтопригод</w:t>
      </w:r>
      <w:r>
        <w:rPr>
          <w:rFonts w:ascii="Times New Roman" w:hAnsi="Times New Roman"/>
          <w:color w:val="000000"/>
          <w:sz w:val="24"/>
        </w:rPr>
        <w:t>ности.</w:t>
      </w:r>
    </w:p>
    <w:p w:rsidR="00734242" w:rsidRDefault="0076319C">
      <w:pPr>
        <w:spacing w:before="120" w:after="120" w:line="240" w:lineRule="auto"/>
        <w:jc w:val="center"/>
      </w:pPr>
      <w:bookmarkStart w:id="1017" w:name="637222093"/>
      <w:bookmarkEnd w:id="1016"/>
      <w:r>
        <w:rPr>
          <w:rFonts w:ascii="Times New Roman" w:hAnsi="Times New Roman"/>
          <w:b/>
          <w:color w:val="000000"/>
          <w:sz w:val="24"/>
        </w:rPr>
        <w:t>Параграф 9. Блочные установки тепловых электростанций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18" w:name="637222094"/>
      <w:bookmarkEnd w:id="1017"/>
      <w:r>
        <w:rPr>
          <w:rFonts w:ascii="Times New Roman" w:hAnsi="Times New Roman"/>
          <w:color w:val="000000"/>
          <w:sz w:val="24"/>
        </w:rPr>
        <w:t>416. При эксплуатации блочных установок выполняются требования пунктов 369, 414, 680 и 750 настоящих Правил и обеспечиваются их участие в регулировании частоты и мощности при нормальных (в соотве</w:t>
      </w:r>
      <w:r>
        <w:rPr>
          <w:rFonts w:ascii="Times New Roman" w:hAnsi="Times New Roman"/>
          <w:color w:val="000000"/>
          <w:sz w:val="24"/>
        </w:rPr>
        <w:t>тствии с диспетчерским графиком) и аварийных режимах энергосистемы.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19" w:name="637222095"/>
      <w:bookmarkEnd w:id="1018"/>
      <w:r>
        <w:rPr>
          <w:rFonts w:ascii="Times New Roman" w:hAnsi="Times New Roman"/>
          <w:color w:val="000000"/>
          <w:sz w:val="24"/>
        </w:rPr>
        <w:t>417. Для покрытия диспетчерского графика нагрузки обеспечиваются изменения нагрузки энергоблока в регулировочном диапазоне и при необходимости до технического минимума, остановы в резерв и</w:t>
      </w:r>
      <w:r>
        <w:rPr>
          <w:rFonts w:ascii="Times New Roman" w:hAnsi="Times New Roman"/>
          <w:color w:val="000000"/>
          <w:sz w:val="24"/>
        </w:rPr>
        <w:t xml:space="preserve"> режимы пуска энергоблока из различных тепловых состояний.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20" w:name="637222096"/>
      <w:bookmarkEnd w:id="1019"/>
      <w:r>
        <w:rPr>
          <w:rFonts w:ascii="Times New Roman" w:hAnsi="Times New Roman"/>
          <w:color w:val="000000"/>
          <w:sz w:val="24"/>
        </w:rPr>
        <w:t>418. Теплофикационные энергоблоки, работающие с полным расходом циркуляционной воды через конденсатор, привлекаются по решению технического руководителя к покрытию диспетчерского графика электричес</w:t>
      </w:r>
      <w:r>
        <w:rPr>
          <w:rFonts w:ascii="Times New Roman" w:hAnsi="Times New Roman"/>
          <w:color w:val="000000"/>
          <w:sz w:val="24"/>
        </w:rPr>
        <w:t>ких нагрузок, с сохранением заданного количества отпускаемого тепла. Теплофикационные энергоблоки, работающие на встроенном пучке конденсатора или с отсечкой цилиндров низкого давления (далее – ЦНД) не привлекаются к покрытию переменной части графика элект</w:t>
      </w:r>
      <w:r>
        <w:rPr>
          <w:rFonts w:ascii="Times New Roman" w:hAnsi="Times New Roman"/>
          <w:color w:val="000000"/>
          <w:sz w:val="24"/>
        </w:rPr>
        <w:t>рических нагрузок. Разгрузка указанных энергоблоков с переводом тепловой нагрузки на пиковые или резервные источники, а также количество теплофикационных энергоблоков, не привлекаемых к покрытию переменного графика нагрузок, определяется диспетчером, в вед</w:t>
      </w:r>
      <w:r>
        <w:rPr>
          <w:rFonts w:ascii="Times New Roman" w:hAnsi="Times New Roman"/>
          <w:color w:val="000000"/>
          <w:sz w:val="24"/>
        </w:rPr>
        <w:t>ении которого находятся эти энергоблоки.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21" w:name="637222097"/>
      <w:bookmarkEnd w:id="1020"/>
      <w:r>
        <w:rPr>
          <w:rFonts w:ascii="Times New Roman" w:hAnsi="Times New Roman"/>
          <w:color w:val="000000"/>
          <w:sz w:val="24"/>
        </w:rPr>
        <w:t>419. Нижний предел регулировочного диапазона энергоблока устанавливается исходя из условия сохранения неизменного состава работающего оборудования и работы системы автоматического регулирования во всем диапазоне наг</w:t>
      </w:r>
      <w:r>
        <w:rPr>
          <w:rFonts w:ascii="Times New Roman" w:hAnsi="Times New Roman"/>
          <w:color w:val="000000"/>
          <w:sz w:val="24"/>
        </w:rPr>
        <w:t>рузок без вмешательства персонала. При эксплуатации энергоблоков обеспечивается возможность их работы на техническом минимуме нагрузки, для достижения которого производится изменение состава работающего оборудования и отключение отдельных автоматических ре</w:t>
      </w:r>
      <w:r>
        <w:rPr>
          <w:rFonts w:ascii="Times New Roman" w:hAnsi="Times New Roman"/>
          <w:color w:val="000000"/>
          <w:sz w:val="24"/>
        </w:rPr>
        <w:t>гуляторов.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22" w:name="637222098"/>
      <w:bookmarkEnd w:id="1021"/>
      <w:r>
        <w:rPr>
          <w:rFonts w:ascii="Times New Roman" w:hAnsi="Times New Roman"/>
          <w:color w:val="000000"/>
          <w:sz w:val="24"/>
        </w:rPr>
        <w:lastRenderedPageBreak/>
        <w:t>Нижний предел регулировочного диапазона и технический минимум нагрузки указываются в производственной инструкции и доводятся до сведения диспетчерской службы, в чьем ведении находится данное оборудование.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23" w:name="637222099"/>
      <w:bookmarkEnd w:id="1022"/>
      <w:r>
        <w:rPr>
          <w:rFonts w:ascii="Times New Roman" w:hAnsi="Times New Roman"/>
          <w:color w:val="000000"/>
          <w:sz w:val="24"/>
        </w:rPr>
        <w:t>420. При нагрузке энергоблока, соответст</w:t>
      </w:r>
      <w:r>
        <w:rPr>
          <w:rFonts w:ascii="Times New Roman" w:hAnsi="Times New Roman"/>
          <w:color w:val="000000"/>
          <w:sz w:val="24"/>
        </w:rPr>
        <w:t>вующей нижнему пределу регулировочного диапазона или техническому минимуму, понижение температур свежего пара и пара после промперегрева обеспечивается на уровне, не большем заданного заводами-изготовителями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24" w:name="637222100"/>
      <w:bookmarkEnd w:id="1023"/>
      <w:r>
        <w:rPr>
          <w:rFonts w:ascii="Times New Roman" w:hAnsi="Times New Roman"/>
          <w:color w:val="000000"/>
          <w:sz w:val="24"/>
        </w:rPr>
        <w:t>421. Предельная скорость изменения</w:t>
      </w:r>
      <w:r>
        <w:rPr>
          <w:rFonts w:ascii="Times New Roman" w:hAnsi="Times New Roman"/>
          <w:color w:val="000000"/>
          <w:sz w:val="24"/>
        </w:rPr>
        <w:t xml:space="preserve"> нагрузки энергоблока в регулировочном диапазоне устанавливается на основании норм предельно допустимых скоростей изменения нагрузки при работе энергоблоков 160-800 МВт в регулировочном диапазоне.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25" w:name="637222101"/>
      <w:bookmarkEnd w:id="1024"/>
      <w:r>
        <w:rPr>
          <w:rFonts w:ascii="Times New Roman" w:hAnsi="Times New Roman"/>
          <w:color w:val="000000"/>
          <w:sz w:val="24"/>
        </w:rPr>
        <w:t xml:space="preserve">422. Энергоблоки, спроектированные для работы с постоянным </w:t>
      </w:r>
      <w:r>
        <w:rPr>
          <w:rFonts w:ascii="Times New Roman" w:hAnsi="Times New Roman"/>
          <w:color w:val="000000"/>
          <w:sz w:val="24"/>
        </w:rPr>
        <w:t>давлением свежего пара, по решению технического руководителя эксплуатируются в режиме скользящего давления с полным открытием части регулирующих клапанов цилиндров высокого давления (далее – ЦВД) турбины после проведения специальных испытаний и согласовани</w:t>
      </w:r>
      <w:r>
        <w:rPr>
          <w:rFonts w:ascii="Times New Roman" w:hAnsi="Times New Roman"/>
          <w:color w:val="000000"/>
          <w:sz w:val="24"/>
        </w:rPr>
        <w:t>я режимов с заводами-изготовителями котлов. При этом в местные инструкции вносятся соответствующие дополнения.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26" w:name="637222102"/>
      <w:bookmarkEnd w:id="1025"/>
      <w:r>
        <w:rPr>
          <w:rFonts w:ascii="Times New Roman" w:hAnsi="Times New Roman"/>
          <w:color w:val="000000"/>
          <w:sz w:val="24"/>
        </w:rPr>
        <w:t>423. В теплофикационных энергоблоках, оснащенных блочными обессоливающими установками (далее – БОУ), конденсат греющего пара сетевых подогревател</w:t>
      </w:r>
      <w:r>
        <w:rPr>
          <w:rFonts w:ascii="Times New Roman" w:hAnsi="Times New Roman"/>
          <w:color w:val="000000"/>
          <w:sz w:val="24"/>
        </w:rPr>
        <w:t>ей направляется через БОУ при нарушении плотности трубной системы этих подогревателей.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27" w:name="637222103"/>
      <w:bookmarkEnd w:id="1026"/>
      <w:r>
        <w:rPr>
          <w:rFonts w:ascii="Times New Roman" w:hAnsi="Times New Roman"/>
          <w:color w:val="000000"/>
          <w:sz w:val="24"/>
        </w:rPr>
        <w:t>424. Остановы энергоблоков в резерв на ночное время производятся без расхолаживания оборудования. На всех энергоблоках подлежит обеспариванию система промежуточного пере</w:t>
      </w:r>
      <w:r>
        <w:rPr>
          <w:rFonts w:ascii="Times New Roman" w:hAnsi="Times New Roman"/>
          <w:color w:val="000000"/>
          <w:sz w:val="24"/>
        </w:rPr>
        <w:t xml:space="preserve">грева пара, а на энергоблоках с прямоточными котлами, оснащенными встроенной задвижкой (далее – ВЗ) и встроенным сепаратором, также и пароперегревательный тракт за ВЗ. На барабанных котлах, а также на прямоточных котлах с полнопроходным сепаратором (далее </w:t>
      </w:r>
      <w:r>
        <w:rPr>
          <w:rFonts w:ascii="Times New Roman" w:hAnsi="Times New Roman"/>
          <w:color w:val="000000"/>
          <w:sz w:val="24"/>
        </w:rPr>
        <w:t>– ППС) реализуются технологические приемы, исключающие выброс конденсата из пароперегревательных поверхностей нагрева в горячие паросборные коллекторы.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28" w:name="637222104"/>
      <w:bookmarkEnd w:id="1027"/>
      <w:r>
        <w:rPr>
          <w:rFonts w:ascii="Times New Roman" w:hAnsi="Times New Roman"/>
          <w:color w:val="000000"/>
          <w:sz w:val="24"/>
        </w:rPr>
        <w:t xml:space="preserve">425. Обеспечивается состояние оборудования, пусковых и электрических схем, арматура, тепловой изоляции, </w:t>
      </w:r>
      <w:r>
        <w:rPr>
          <w:rFonts w:ascii="Times New Roman" w:hAnsi="Times New Roman"/>
          <w:color w:val="000000"/>
          <w:sz w:val="24"/>
        </w:rPr>
        <w:t>растопочных и водных хозяйств энергоблоков и электростанций, позволяющее обеспечить одновременный пуск не менее двух энергоблоков электростанции после любой продолжительности простоя.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29" w:name="637222105"/>
      <w:bookmarkEnd w:id="1028"/>
      <w:r>
        <w:rPr>
          <w:rFonts w:ascii="Times New Roman" w:hAnsi="Times New Roman"/>
          <w:color w:val="000000"/>
          <w:sz w:val="24"/>
        </w:rPr>
        <w:t>426. Пуск энергоблока не производится в случаях: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30" w:name="637222106"/>
      <w:bookmarkEnd w:id="1029"/>
      <w:r>
        <w:rPr>
          <w:rFonts w:ascii="Times New Roman" w:hAnsi="Times New Roman"/>
          <w:color w:val="000000"/>
          <w:sz w:val="24"/>
        </w:rPr>
        <w:t xml:space="preserve">1) наличия условий, не </w:t>
      </w:r>
      <w:r>
        <w:rPr>
          <w:rFonts w:ascii="Times New Roman" w:hAnsi="Times New Roman"/>
          <w:color w:val="000000"/>
          <w:sz w:val="24"/>
        </w:rPr>
        <w:t>допускающих пуск основного оборудования в соответствии с настоящими Правилами;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31" w:name="637222107"/>
      <w:bookmarkEnd w:id="1030"/>
      <w:r>
        <w:rPr>
          <w:rFonts w:ascii="Times New Roman" w:hAnsi="Times New Roman"/>
          <w:color w:val="000000"/>
          <w:sz w:val="24"/>
        </w:rPr>
        <w:t>2) неисправности любой из технологических защит, действующих на останов оборудования энергоблока;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32" w:name="637222108"/>
      <w:bookmarkEnd w:id="1031"/>
      <w:r>
        <w:rPr>
          <w:rFonts w:ascii="Times New Roman" w:hAnsi="Times New Roman"/>
          <w:color w:val="000000"/>
          <w:sz w:val="24"/>
        </w:rPr>
        <w:t>3) неисправности устройств дистанционного управления оперативными регулирующими</w:t>
      </w:r>
      <w:r>
        <w:rPr>
          <w:rFonts w:ascii="Times New Roman" w:hAnsi="Times New Roman"/>
          <w:color w:val="000000"/>
          <w:sz w:val="24"/>
        </w:rPr>
        <w:t xml:space="preserve"> органами, а также арматурой, используемой при ликвидации аварийных ситуаций;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33" w:name="637222109"/>
      <w:bookmarkEnd w:id="1032"/>
      <w:r>
        <w:rPr>
          <w:rFonts w:ascii="Times New Roman" w:hAnsi="Times New Roman"/>
          <w:color w:val="000000"/>
          <w:sz w:val="24"/>
        </w:rPr>
        <w:t>4) неготовности к включению блочной обессоливающей установки;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34" w:name="637222110"/>
      <w:bookmarkEnd w:id="1033"/>
      <w:r>
        <w:rPr>
          <w:rFonts w:ascii="Times New Roman" w:hAnsi="Times New Roman"/>
          <w:color w:val="000000"/>
          <w:sz w:val="24"/>
        </w:rPr>
        <w:t>5) повреждения опор и пружинных подвесок трубопроводов.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35" w:name="637222111"/>
      <w:bookmarkEnd w:id="1034"/>
      <w:r>
        <w:rPr>
          <w:rFonts w:ascii="Times New Roman" w:hAnsi="Times New Roman"/>
          <w:color w:val="000000"/>
          <w:sz w:val="24"/>
        </w:rPr>
        <w:t>427. Теплофикационные энергоблоки, работающие с отсечкой ЦНД</w:t>
      </w:r>
      <w:r>
        <w:rPr>
          <w:rFonts w:ascii="Times New Roman" w:hAnsi="Times New Roman"/>
          <w:color w:val="000000"/>
          <w:sz w:val="24"/>
        </w:rPr>
        <w:t xml:space="preserve"> или на встроенном пучке конденсаторов, не привлекаются к противоаварийному регулированию.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36" w:name="637222112"/>
      <w:bookmarkEnd w:id="1035"/>
      <w:r>
        <w:rPr>
          <w:rFonts w:ascii="Times New Roman" w:hAnsi="Times New Roman"/>
          <w:color w:val="000000"/>
          <w:sz w:val="24"/>
        </w:rPr>
        <w:lastRenderedPageBreak/>
        <w:t xml:space="preserve">428. Работа энергоблоков с включенными регуляторами давления пара перед турбиной, воздействующими на регулирующие клапаны турбины (регуляторами «до себя»), если они </w:t>
      </w:r>
      <w:r>
        <w:rPr>
          <w:rFonts w:ascii="Times New Roman" w:hAnsi="Times New Roman"/>
          <w:color w:val="000000"/>
          <w:sz w:val="24"/>
        </w:rPr>
        <w:t>не входят в состав систем регулирования частоты и мощности в энергосистеме,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37" w:name="637222113"/>
      <w:bookmarkEnd w:id="1036"/>
      <w:r>
        <w:rPr>
          <w:rFonts w:ascii="Times New Roman" w:hAnsi="Times New Roman"/>
          <w:color w:val="000000"/>
          <w:sz w:val="24"/>
        </w:rPr>
        <w:t>429. При отсутствии (отказе) системы автоматического регулирования частоты и мощности энергоблоков при набросе (сбросе) нагрузки турбин из-за изменения частоты пер</w:t>
      </w:r>
      <w:r>
        <w:rPr>
          <w:rFonts w:ascii="Times New Roman" w:hAnsi="Times New Roman"/>
          <w:color w:val="000000"/>
          <w:sz w:val="24"/>
        </w:rPr>
        <w:t>сонал немедленно приступает к изменению нагрузки котлов в пределах регулировочного диапазона в целях восстановления исходного давления свежего пара.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38" w:name="637222114"/>
      <w:bookmarkEnd w:id="1037"/>
      <w:r>
        <w:rPr>
          <w:rFonts w:ascii="Times New Roman" w:hAnsi="Times New Roman"/>
          <w:color w:val="000000"/>
          <w:sz w:val="24"/>
        </w:rPr>
        <w:t>430. Энергоблок немедленно останавливается действием защит или персоналом в случаях: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39" w:name="637222115"/>
      <w:bookmarkEnd w:id="1038"/>
      <w:r>
        <w:rPr>
          <w:rFonts w:ascii="Times New Roman" w:hAnsi="Times New Roman"/>
          <w:color w:val="000000"/>
          <w:sz w:val="24"/>
        </w:rPr>
        <w:t>1) останова котла моно</w:t>
      </w:r>
      <w:r>
        <w:rPr>
          <w:rFonts w:ascii="Times New Roman" w:hAnsi="Times New Roman"/>
          <w:color w:val="000000"/>
          <w:sz w:val="24"/>
        </w:rPr>
        <w:t>блока или обоих котлов дубль-блока;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40" w:name="637222116"/>
      <w:bookmarkEnd w:id="1039"/>
      <w:r>
        <w:rPr>
          <w:rFonts w:ascii="Times New Roman" w:hAnsi="Times New Roman"/>
          <w:color w:val="000000"/>
          <w:sz w:val="24"/>
        </w:rPr>
        <w:t>2) отключения турбины, связанного с ее повреждениями или опасными нарушениями режима работы, указанными в пункте 450 настоящих Правил (кроме случаев недопустимого понижения температуры свежего пара или после промперегрев</w:t>
      </w:r>
      <w:r>
        <w:rPr>
          <w:rFonts w:ascii="Times New Roman" w:hAnsi="Times New Roman"/>
          <w:color w:val="000000"/>
          <w:sz w:val="24"/>
        </w:rPr>
        <w:t>а);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41" w:name="637222117"/>
      <w:bookmarkEnd w:id="1040"/>
      <w:r>
        <w:rPr>
          <w:rFonts w:ascii="Times New Roman" w:hAnsi="Times New Roman"/>
          <w:color w:val="000000"/>
          <w:sz w:val="24"/>
        </w:rPr>
        <w:t>3) отключения генератора или трансформатора энергоблока из-за внутреннего повреждения;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42" w:name="637222118"/>
      <w:bookmarkEnd w:id="1041"/>
      <w:r>
        <w:rPr>
          <w:rFonts w:ascii="Times New Roman" w:hAnsi="Times New Roman"/>
          <w:color w:val="000000"/>
          <w:sz w:val="24"/>
        </w:rPr>
        <w:t>4) отключения всех питательных насосов;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43" w:name="637222119"/>
      <w:bookmarkEnd w:id="1042"/>
      <w:r>
        <w:rPr>
          <w:rFonts w:ascii="Times New Roman" w:hAnsi="Times New Roman"/>
          <w:color w:val="000000"/>
          <w:sz w:val="24"/>
        </w:rPr>
        <w:t>5) образования сквозных трещин или разрыва питательного трубопровода, паропровода, корпуса деаэратора;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44" w:name="637222120"/>
      <w:bookmarkEnd w:id="1043"/>
      <w:r>
        <w:rPr>
          <w:rFonts w:ascii="Times New Roman" w:hAnsi="Times New Roman"/>
          <w:color w:val="000000"/>
          <w:sz w:val="24"/>
        </w:rPr>
        <w:t>6) исчезновения напряж</w:t>
      </w:r>
      <w:r>
        <w:rPr>
          <w:rFonts w:ascii="Times New Roman" w:hAnsi="Times New Roman"/>
          <w:color w:val="000000"/>
          <w:sz w:val="24"/>
        </w:rPr>
        <w:t>ения на устройствах дистанционного и автоматического управления или на всех измерительных приборах контроля энергоблока;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45" w:name="637222121"/>
      <w:bookmarkEnd w:id="1044"/>
      <w:r>
        <w:rPr>
          <w:rFonts w:ascii="Times New Roman" w:hAnsi="Times New Roman"/>
          <w:color w:val="000000"/>
          <w:sz w:val="24"/>
        </w:rPr>
        <w:t>7) пожара, угрожающего персоналу, оборудованию или цепям дистанционного управления отключающей арматуры, входящей в схемы защиты оборуд</w:t>
      </w:r>
      <w:r>
        <w:rPr>
          <w:rFonts w:ascii="Times New Roman" w:hAnsi="Times New Roman"/>
          <w:color w:val="000000"/>
          <w:sz w:val="24"/>
        </w:rPr>
        <w:t>ования энергоблока.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46" w:name="637222122"/>
      <w:bookmarkEnd w:id="1045"/>
      <w:r>
        <w:rPr>
          <w:rFonts w:ascii="Times New Roman" w:hAnsi="Times New Roman"/>
          <w:color w:val="000000"/>
          <w:sz w:val="24"/>
        </w:rPr>
        <w:t>431. Пуском и остановом энергоблока руководит старший машинист энергоблока или начальник смены котлотурбинного цеха, а после капитального и среднего ремонта – начальник котлотурбинного цеха или его заместитель.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47" w:name="637222123"/>
      <w:bookmarkEnd w:id="1046"/>
      <w:r>
        <w:rPr>
          <w:rFonts w:ascii="Times New Roman" w:hAnsi="Times New Roman"/>
          <w:color w:val="000000"/>
          <w:sz w:val="24"/>
        </w:rPr>
        <w:t xml:space="preserve">432. Изменения проектных </w:t>
      </w:r>
      <w:r>
        <w:rPr>
          <w:rFonts w:ascii="Times New Roman" w:hAnsi="Times New Roman"/>
          <w:color w:val="000000"/>
          <w:sz w:val="24"/>
        </w:rPr>
        <w:t>пусковых схем на действующих энергоблоках производится: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48" w:name="637222124"/>
      <w:bookmarkEnd w:id="1047"/>
      <w:r>
        <w:rPr>
          <w:rFonts w:ascii="Times New Roman" w:hAnsi="Times New Roman"/>
          <w:color w:val="000000"/>
          <w:sz w:val="24"/>
        </w:rPr>
        <w:t>1) для целевых испытаний новых схемных решений и режимов пуска, согласованных с заводами-изготовителями оборудования;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49" w:name="637222125"/>
      <w:bookmarkEnd w:id="1048"/>
      <w:r>
        <w:rPr>
          <w:rFonts w:ascii="Times New Roman" w:hAnsi="Times New Roman"/>
          <w:color w:val="000000"/>
          <w:sz w:val="24"/>
        </w:rPr>
        <w:t xml:space="preserve">2) при модернизации пусковых схем в целях их приближения к типовой пусковой схеме </w:t>
      </w:r>
      <w:r>
        <w:rPr>
          <w:rFonts w:ascii="Times New Roman" w:hAnsi="Times New Roman"/>
          <w:color w:val="000000"/>
          <w:sz w:val="24"/>
        </w:rPr>
        <w:t>или улучшения эксплуатационных качеств.</w:t>
      </w:r>
    </w:p>
    <w:p w:rsidR="00734242" w:rsidRDefault="0076319C">
      <w:pPr>
        <w:spacing w:before="120" w:after="120" w:line="240" w:lineRule="auto"/>
        <w:jc w:val="center"/>
      </w:pPr>
      <w:bookmarkStart w:id="1050" w:name="637222126"/>
      <w:bookmarkEnd w:id="1049"/>
      <w:r>
        <w:rPr>
          <w:rFonts w:ascii="Times New Roman" w:hAnsi="Times New Roman"/>
          <w:b/>
          <w:color w:val="000000"/>
          <w:sz w:val="24"/>
        </w:rPr>
        <w:t>Параграф 10. Газотурбинные установки (автономные и работающие всоставе ПГУ)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51" w:name="637222127"/>
      <w:bookmarkEnd w:id="1050"/>
      <w:r>
        <w:rPr>
          <w:rFonts w:ascii="Times New Roman" w:hAnsi="Times New Roman"/>
          <w:color w:val="000000"/>
          <w:sz w:val="24"/>
        </w:rPr>
        <w:t>433. При эксплуатации ГТУ обеспечиваются: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52" w:name="637222128"/>
      <w:bookmarkEnd w:id="1051"/>
      <w:r>
        <w:rPr>
          <w:rFonts w:ascii="Times New Roman" w:hAnsi="Times New Roman"/>
          <w:color w:val="000000"/>
          <w:sz w:val="24"/>
        </w:rPr>
        <w:t xml:space="preserve">1) надежность и экономичность работы основного и вспомогательного оборудования при соблюдении </w:t>
      </w:r>
      <w:r>
        <w:rPr>
          <w:rFonts w:ascii="Times New Roman" w:hAnsi="Times New Roman"/>
          <w:color w:val="000000"/>
          <w:sz w:val="24"/>
        </w:rPr>
        <w:t>диспетчерского графика нагрузки;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53" w:name="637222129"/>
      <w:bookmarkEnd w:id="1052"/>
      <w:r>
        <w:rPr>
          <w:rFonts w:ascii="Times New Roman" w:hAnsi="Times New Roman"/>
          <w:color w:val="000000"/>
          <w:sz w:val="24"/>
        </w:rPr>
        <w:t>2) возможность работы с номинальными параметрами, соответствующими техническим условиям на ГТУ;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54" w:name="637222130"/>
      <w:bookmarkEnd w:id="1053"/>
      <w:r>
        <w:rPr>
          <w:rFonts w:ascii="Times New Roman" w:hAnsi="Times New Roman"/>
          <w:color w:val="000000"/>
          <w:sz w:val="24"/>
        </w:rPr>
        <w:t>3) чистота проточной части компрессоров, турбин и теплообменных аппаратов;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55" w:name="637222131"/>
      <w:bookmarkEnd w:id="1054"/>
      <w:r>
        <w:rPr>
          <w:rFonts w:ascii="Times New Roman" w:hAnsi="Times New Roman"/>
          <w:color w:val="000000"/>
          <w:sz w:val="24"/>
        </w:rPr>
        <w:t xml:space="preserve">4) отсутствие утечек воздуха и газа, а также течей </w:t>
      </w:r>
      <w:r>
        <w:rPr>
          <w:rFonts w:ascii="Times New Roman" w:hAnsi="Times New Roman"/>
          <w:color w:val="000000"/>
          <w:sz w:val="24"/>
        </w:rPr>
        <w:t>топлива, масла и воды.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56" w:name="637222132"/>
      <w:bookmarkEnd w:id="1055"/>
      <w:r>
        <w:rPr>
          <w:rFonts w:ascii="Times New Roman" w:hAnsi="Times New Roman"/>
          <w:color w:val="000000"/>
          <w:sz w:val="24"/>
        </w:rPr>
        <w:t>434. Обеспечивается удовлетворение системой регулирования ГТУ следующих требований: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57" w:name="637222133"/>
      <w:bookmarkEnd w:id="1056"/>
      <w:r>
        <w:rPr>
          <w:rFonts w:ascii="Times New Roman" w:hAnsi="Times New Roman"/>
          <w:color w:val="000000"/>
          <w:sz w:val="24"/>
        </w:rPr>
        <w:lastRenderedPageBreak/>
        <w:t>1) устойчиво поддерживать заданную электрическую нагрузку;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58" w:name="637222134"/>
      <w:bookmarkEnd w:id="1057"/>
      <w:r>
        <w:rPr>
          <w:rFonts w:ascii="Times New Roman" w:hAnsi="Times New Roman"/>
          <w:color w:val="000000"/>
          <w:sz w:val="24"/>
        </w:rPr>
        <w:t>2) удерживать ГТУ на холостом ходу при номинальной частоте вращения ротора;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59" w:name="637222135"/>
      <w:bookmarkEnd w:id="1058"/>
      <w:r>
        <w:rPr>
          <w:rFonts w:ascii="Times New Roman" w:hAnsi="Times New Roman"/>
          <w:color w:val="000000"/>
          <w:sz w:val="24"/>
        </w:rPr>
        <w:t>3) обеспечиват</w:t>
      </w:r>
      <w:r>
        <w:rPr>
          <w:rFonts w:ascii="Times New Roman" w:hAnsi="Times New Roman"/>
          <w:color w:val="000000"/>
          <w:sz w:val="24"/>
        </w:rPr>
        <w:t>ь надежную работу ГТУ на режимах пуска и останова, а также останов агрегата в аварийных ситуациях;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60" w:name="637222136"/>
      <w:bookmarkEnd w:id="1059"/>
      <w:r>
        <w:rPr>
          <w:rFonts w:ascii="Times New Roman" w:hAnsi="Times New Roman"/>
          <w:color w:val="000000"/>
          <w:sz w:val="24"/>
        </w:rPr>
        <w:t>4) обеспечивать при изменении нагрузки плавное изменение режима работы ГТУ;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61" w:name="637222137"/>
      <w:bookmarkEnd w:id="1060"/>
      <w:r>
        <w:rPr>
          <w:rFonts w:ascii="Times New Roman" w:hAnsi="Times New Roman"/>
          <w:color w:val="000000"/>
          <w:sz w:val="24"/>
        </w:rPr>
        <w:t>5) удерживать частоту вращения ротора, не вызывающую срабатывания автомата безопа</w:t>
      </w:r>
      <w:r>
        <w:rPr>
          <w:rFonts w:ascii="Times New Roman" w:hAnsi="Times New Roman"/>
          <w:color w:val="000000"/>
          <w:sz w:val="24"/>
        </w:rPr>
        <w:t>сности, при мгновенном сбросе максимальной нагрузки до нуля (для ГТУ со свободной силовой турбиной значение нагрузки указывается в технических условиях);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62" w:name="637222138"/>
      <w:bookmarkEnd w:id="1061"/>
      <w:r>
        <w:rPr>
          <w:rFonts w:ascii="Times New Roman" w:hAnsi="Times New Roman"/>
          <w:color w:val="000000"/>
          <w:sz w:val="24"/>
        </w:rPr>
        <w:t>6) поддерживать температуру газов перед турбиной (турбинами) на требуемом уровне, не допуская ее повыш</w:t>
      </w:r>
      <w:r>
        <w:rPr>
          <w:rFonts w:ascii="Times New Roman" w:hAnsi="Times New Roman"/>
          <w:color w:val="000000"/>
          <w:sz w:val="24"/>
        </w:rPr>
        <w:t>ения до предельного значения, при котором срабатывает аварийная защита;</w:t>
      </w:r>
    </w:p>
    <w:p w:rsidR="00734242" w:rsidRDefault="0076319C">
      <w:pPr>
        <w:spacing w:before="120" w:after="120" w:line="240" w:lineRule="auto"/>
        <w:jc w:val="both"/>
      </w:pPr>
      <w:bookmarkStart w:id="1063" w:name="637222139"/>
      <w:bookmarkEnd w:id="1062"/>
      <w:r>
        <w:rPr>
          <w:rFonts w:ascii="Times New Roman" w:hAnsi="Times New Roman"/>
          <w:color w:val="000000"/>
          <w:sz w:val="24"/>
        </w:rPr>
        <w:t>7) иметь нечувствительность системы ограничения температуры газов не более 10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64" w:name="637222140"/>
      <w:bookmarkEnd w:id="1063"/>
      <w:r>
        <w:rPr>
          <w:rFonts w:ascii="Times New Roman" w:hAnsi="Times New Roman"/>
          <w:color w:val="000000"/>
          <w:sz w:val="24"/>
        </w:rPr>
        <w:t>8) обеспечивать беспомпажную работу компрессоров;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65" w:name="637222141"/>
      <w:bookmarkEnd w:id="1064"/>
      <w:r>
        <w:rPr>
          <w:rFonts w:ascii="Times New Roman" w:hAnsi="Times New Roman"/>
          <w:color w:val="000000"/>
          <w:sz w:val="24"/>
        </w:rPr>
        <w:t>9) иметь степень статической неравномерности регулир</w:t>
      </w:r>
      <w:r>
        <w:rPr>
          <w:rFonts w:ascii="Times New Roman" w:hAnsi="Times New Roman"/>
          <w:color w:val="000000"/>
          <w:sz w:val="24"/>
        </w:rPr>
        <w:t>ования частоты вращения генераторного вала в пределах 4-5 % номинальной (возможное повышение степени неравномерности для улучшения условий эксплуатации ГТУ конкретных типоразмеров указывается в технических условиях);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66" w:name="637222142"/>
      <w:bookmarkEnd w:id="1065"/>
      <w:r>
        <w:rPr>
          <w:rFonts w:ascii="Times New Roman" w:hAnsi="Times New Roman"/>
          <w:color w:val="000000"/>
          <w:sz w:val="24"/>
        </w:rPr>
        <w:t>10) минимальная местная степень статиче</w:t>
      </w:r>
      <w:r>
        <w:rPr>
          <w:rFonts w:ascii="Times New Roman" w:hAnsi="Times New Roman"/>
          <w:color w:val="000000"/>
          <w:sz w:val="24"/>
        </w:rPr>
        <w:t>ской неравномерности не достигает значений ниже 2 %;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67" w:name="637222143"/>
      <w:bookmarkEnd w:id="1066"/>
      <w:r>
        <w:rPr>
          <w:rFonts w:ascii="Times New Roman" w:hAnsi="Times New Roman"/>
          <w:color w:val="000000"/>
          <w:sz w:val="24"/>
        </w:rPr>
        <w:t>11) иметь степень нечувствительности при любой нагрузке не более 0,2 % номинальной частоты вращения.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68" w:name="637222144"/>
      <w:bookmarkEnd w:id="1067"/>
      <w:r>
        <w:rPr>
          <w:rFonts w:ascii="Times New Roman" w:hAnsi="Times New Roman"/>
          <w:color w:val="000000"/>
          <w:sz w:val="24"/>
        </w:rPr>
        <w:t>Возможность и продолжительность работы ГТУ с отклонениями от нормальной частоты вращения регламентируе</w:t>
      </w:r>
      <w:r>
        <w:rPr>
          <w:rFonts w:ascii="Times New Roman" w:hAnsi="Times New Roman"/>
          <w:color w:val="000000"/>
          <w:sz w:val="24"/>
        </w:rPr>
        <w:t>тся техническими условиями на ГТУ.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69" w:name="637222145"/>
      <w:bookmarkEnd w:id="1068"/>
      <w:r>
        <w:rPr>
          <w:rFonts w:ascii="Times New Roman" w:hAnsi="Times New Roman"/>
          <w:color w:val="000000"/>
          <w:sz w:val="24"/>
        </w:rPr>
        <w:t>435. Импульс по температуре, используемый в системах регулирования и защиты, вырабатывается малоинерционными датчиками (термоэлектрическими пирометрами или другими измерительными устройствами с динамической коррекцией при</w:t>
      </w:r>
      <w:r>
        <w:rPr>
          <w:rFonts w:ascii="Times New Roman" w:hAnsi="Times New Roman"/>
          <w:color w:val="000000"/>
          <w:sz w:val="24"/>
        </w:rPr>
        <w:t xml:space="preserve"> необходимости), установленными в характерных сечениях тракта и обеспечивающими представительное определение температуры.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70" w:name="637222146"/>
      <w:bookmarkEnd w:id="1069"/>
      <w:r>
        <w:rPr>
          <w:rFonts w:ascii="Times New Roman" w:hAnsi="Times New Roman"/>
          <w:color w:val="000000"/>
          <w:sz w:val="24"/>
        </w:rPr>
        <w:t>436. Устройства защиты от недопустимого повышения температуры газов после каждой ступени сгорания настраиваются на срабатывание при те</w:t>
      </w:r>
      <w:r>
        <w:rPr>
          <w:rFonts w:ascii="Times New Roman" w:hAnsi="Times New Roman"/>
          <w:color w:val="000000"/>
          <w:sz w:val="24"/>
        </w:rPr>
        <w:t>мпературе, указанной в технических условиях на ГТУ.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71" w:name="637222147"/>
      <w:bookmarkEnd w:id="1070"/>
      <w:r>
        <w:rPr>
          <w:rFonts w:ascii="Times New Roman" w:hAnsi="Times New Roman"/>
          <w:color w:val="000000"/>
          <w:sz w:val="24"/>
        </w:rPr>
        <w:t>437. Автоматы безопасности отрегулируются на срабатывание при повышении частоты вращения роторов на 10-12 % выше номинальной или до значения, указанного в технических условиях на ГТУ.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72" w:name="637222148"/>
      <w:bookmarkEnd w:id="1071"/>
      <w:r>
        <w:rPr>
          <w:rFonts w:ascii="Times New Roman" w:hAnsi="Times New Roman"/>
          <w:color w:val="000000"/>
          <w:sz w:val="24"/>
        </w:rPr>
        <w:t>438. При эксплуатаци</w:t>
      </w:r>
      <w:r>
        <w:rPr>
          <w:rFonts w:ascii="Times New Roman" w:hAnsi="Times New Roman"/>
          <w:color w:val="000000"/>
          <w:sz w:val="24"/>
        </w:rPr>
        <w:t>и ГТУ выполняются мероприятия, обеспечивающие снижение запыленности засасываемого в компрессор воздуха (засев свободных площадок травами, устройство газонов, асфальтирование дорог, сооружение полива) и исключающие возможность попадания собственных или пост</w:t>
      </w:r>
      <w:r>
        <w:rPr>
          <w:rFonts w:ascii="Times New Roman" w:hAnsi="Times New Roman"/>
          <w:color w:val="000000"/>
          <w:sz w:val="24"/>
        </w:rPr>
        <w:t>оронних выбросов в воздухозаборное устройство.</w:t>
      </w:r>
    </w:p>
    <w:p w:rsidR="00734242" w:rsidRDefault="0076319C">
      <w:pPr>
        <w:spacing w:before="120" w:after="120" w:line="240" w:lineRule="auto"/>
        <w:jc w:val="both"/>
      </w:pPr>
      <w:bookmarkStart w:id="1073" w:name="637222149"/>
      <w:bookmarkEnd w:id="1072"/>
      <w:r>
        <w:rPr>
          <w:rFonts w:ascii="Times New Roman" w:hAnsi="Times New Roman"/>
          <w:color w:val="000000"/>
          <w:sz w:val="24"/>
        </w:rPr>
        <w:t>439. Работа системы очистки воздуха налаживается так, чтобы обеспечивать компрессор ГТУ воздухом при остаточной среднегодовой запыленности не более 0,3 мг/м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, а концентрация пыли с размером частиц более 20 мк</w:t>
      </w:r>
      <w:r>
        <w:rPr>
          <w:rFonts w:ascii="Times New Roman" w:hAnsi="Times New Roman"/>
          <w:color w:val="000000"/>
          <w:sz w:val="24"/>
        </w:rPr>
        <w:t>м в этом воздухе не превышала 0,03 мг/м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. По решению технического руководителя допускается (в периоды повышенной </w:t>
      </w:r>
      <w:r>
        <w:rPr>
          <w:rFonts w:ascii="Times New Roman" w:hAnsi="Times New Roman"/>
          <w:color w:val="000000"/>
          <w:sz w:val="24"/>
        </w:rPr>
        <w:lastRenderedPageBreak/>
        <w:t>запыленности) кратковременная, не более 100 часов в год, концентрация пыли до 5 мг/м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с частицами размером не более 30 мкм. Состояние воздушны</w:t>
      </w:r>
      <w:r>
        <w:rPr>
          <w:rFonts w:ascii="Times New Roman" w:hAnsi="Times New Roman"/>
          <w:color w:val="000000"/>
          <w:sz w:val="24"/>
        </w:rPr>
        <w:t>х фильтров при эксплуатации регулярно контролируется. Обеспечиваются условия для исключения выноса из них масла или других материалов во всасывающий тракт ГТУ. Не реже 2 раз в месяц воздушные фильтры осматриваются и очищаются от пыли и шлама (если ГТУ рабо</w:t>
      </w:r>
      <w:r>
        <w:rPr>
          <w:rFonts w:ascii="Times New Roman" w:hAnsi="Times New Roman"/>
          <w:color w:val="000000"/>
          <w:sz w:val="24"/>
        </w:rPr>
        <w:t>тает в базовом режиме, то при ее ближайшем плановом останове).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74" w:name="637222150"/>
      <w:bookmarkEnd w:id="1073"/>
      <w:r>
        <w:rPr>
          <w:rFonts w:ascii="Times New Roman" w:hAnsi="Times New Roman"/>
          <w:color w:val="000000"/>
          <w:sz w:val="24"/>
        </w:rPr>
        <w:t>440. Система фильтрации воздуха оборудуется байпасными клапанами двустороннего действия, открывающимися автоматически при превышении допустимого перепада давлений на фильтрах или появления избы</w:t>
      </w:r>
      <w:r>
        <w:rPr>
          <w:rFonts w:ascii="Times New Roman" w:hAnsi="Times New Roman"/>
          <w:color w:val="000000"/>
          <w:sz w:val="24"/>
        </w:rPr>
        <w:t>точного давления в камере фильтров.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75" w:name="637222151"/>
      <w:bookmarkEnd w:id="1074"/>
      <w:r>
        <w:rPr>
          <w:rFonts w:ascii="Times New Roman" w:hAnsi="Times New Roman"/>
          <w:color w:val="000000"/>
          <w:sz w:val="24"/>
        </w:rPr>
        <w:t>441. Избегается обледенение воздушных фильтров и проточной части компрессоров. При необходимости воздухозаборные тракты ГТУ оборудуются устройствами, предотвращающими обледенение.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76" w:name="637222152"/>
      <w:bookmarkEnd w:id="1075"/>
      <w:r>
        <w:rPr>
          <w:rFonts w:ascii="Times New Roman" w:hAnsi="Times New Roman"/>
          <w:color w:val="000000"/>
          <w:sz w:val="24"/>
        </w:rPr>
        <w:t>442. Обеспечивается абсолютная плотность</w:t>
      </w:r>
      <w:r>
        <w:rPr>
          <w:rFonts w:ascii="Times New Roman" w:hAnsi="Times New Roman"/>
          <w:color w:val="000000"/>
          <w:sz w:val="24"/>
        </w:rPr>
        <w:t xml:space="preserve"> стопорных и регулирующих топливных клапанов ГТУ. При этом клапаны расхаживаютсяна полный ход перед каждым пуском, а также ежедневно на часть хода при непрерывной работе, если это предусмотрено заводской инструкцией.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77" w:name="637222153"/>
      <w:bookmarkEnd w:id="1076"/>
      <w:r>
        <w:rPr>
          <w:rFonts w:ascii="Times New Roman" w:hAnsi="Times New Roman"/>
          <w:color w:val="000000"/>
          <w:sz w:val="24"/>
        </w:rPr>
        <w:t>Проверка плотности топливных клапанов Г</w:t>
      </w:r>
      <w:r>
        <w:rPr>
          <w:rFonts w:ascii="Times New Roman" w:hAnsi="Times New Roman"/>
          <w:color w:val="000000"/>
          <w:sz w:val="24"/>
        </w:rPr>
        <w:t xml:space="preserve">ТУ производится после капитального и среднего (регламентного) ремонта с визуальным контролем, а также перед каждым пуском ГТУ контролем отсутствия давления топлива перед регулирующими клапанами по манометрам и по величине зазоров между роликами и кулаками </w:t>
      </w:r>
      <w:r>
        <w:rPr>
          <w:rFonts w:ascii="Times New Roman" w:hAnsi="Times New Roman"/>
          <w:color w:val="000000"/>
          <w:sz w:val="24"/>
        </w:rPr>
        <w:t>регулирующих клапанов.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78" w:name="637222154"/>
      <w:bookmarkEnd w:id="1077"/>
      <w:r>
        <w:rPr>
          <w:rFonts w:ascii="Times New Roman" w:hAnsi="Times New Roman"/>
          <w:color w:val="000000"/>
          <w:sz w:val="24"/>
        </w:rPr>
        <w:t>443. Маховики задвижек и клапанов, установленных на маслопроводах до и после маслоохладителей, на линиях всасывания и напора резервных и аварийных маслонасосов и на линиях аварийного слива масла из маслобаков ГТУ, до и после выносных</w:t>
      </w:r>
      <w:r>
        <w:rPr>
          <w:rFonts w:ascii="Times New Roman" w:hAnsi="Times New Roman"/>
          <w:color w:val="000000"/>
          <w:sz w:val="24"/>
        </w:rPr>
        <w:t xml:space="preserve"> фильтров, в схеме уплотнений вала генератора, опломбируются в рабочем положении.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79" w:name="637222155"/>
      <w:bookmarkEnd w:id="1078"/>
      <w:r>
        <w:rPr>
          <w:rFonts w:ascii="Times New Roman" w:hAnsi="Times New Roman"/>
          <w:color w:val="000000"/>
          <w:sz w:val="24"/>
        </w:rPr>
        <w:t>444. Генераторы ГТУ при переходе в режим электродвигателя немедленно отключаются, для чего устанавливается защита от обратной мощности генератора. Это условие не распространя</w:t>
      </w:r>
      <w:r>
        <w:rPr>
          <w:rFonts w:ascii="Times New Roman" w:hAnsi="Times New Roman"/>
          <w:color w:val="000000"/>
          <w:sz w:val="24"/>
        </w:rPr>
        <w:t>ется на ГТУ со свободными силовыми турбинами.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80" w:name="637222156"/>
      <w:bookmarkEnd w:id="1079"/>
      <w:r>
        <w:rPr>
          <w:rFonts w:ascii="Times New Roman" w:hAnsi="Times New Roman"/>
          <w:color w:val="000000"/>
          <w:sz w:val="24"/>
        </w:rPr>
        <w:t xml:space="preserve">445. Пуск и синхронизация ГТУ из любого теплового состояния осуществляются автоматически. Частотный пуск вновь устанавливаемых одновальных ГТУ осуществляется тиристорным пусковым устройством, если не требуется </w:t>
      </w:r>
      <w:r>
        <w:rPr>
          <w:rFonts w:ascii="Times New Roman" w:hAnsi="Times New Roman"/>
          <w:color w:val="000000"/>
          <w:sz w:val="24"/>
        </w:rPr>
        <w:t>автономности пуска. Плановый останов ГТУ производится автоматически по заданной программе.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81" w:name="637222157"/>
      <w:bookmarkEnd w:id="1080"/>
      <w:r>
        <w:rPr>
          <w:rFonts w:ascii="Times New Roman" w:hAnsi="Times New Roman"/>
          <w:color w:val="000000"/>
          <w:sz w:val="24"/>
        </w:rPr>
        <w:t>446. Пуском ГТУ руководит начальник смены, а после капитального и среднего ремонта, проведения регламентных работ – начальник цеха или его заместитель.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82" w:name="637222158"/>
      <w:bookmarkEnd w:id="1081"/>
      <w:r>
        <w:rPr>
          <w:rFonts w:ascii="Times New Roman" w:hAnsi="Times New Roman"/>
          <w:color w:val="000000"/>
          <w:sz w:val="24"/>
        </w:rPr>
        <w:t xml:space="preserve">447. Перед </w:t>
      </w:r>
      <w:r>
        <w:rPr>
          <w:rFonts w:ascii="Times New Roman" w:hAnsi="Times New Roman"/>
          <w:color w:val="000000"/>
          <w:sz w:val="24"/>
        </w:rPr>
        <w:t>пуском ГТУ после ремонта или простоя в резерве свыше 3 суток проводится исправность и готовность к включению средств технологической защиты и автоматики, блокировок вспомогательного оборудования, масляной системы, резервных и аварийных маслонасосов, контро</w:t>
      </w:r>
      <w:r>
        <w:rPr>
          <w:rFonts w:ascii="Times New Roman" w:hAnsi="Times New Roman"/>
          <w:color w:val="000000"/>
          <w:sz w:val="24"/>
        </w:rPr>
        <w:t>льно-измерительных приборов и средств оперативной связи. Выявленные при этом неисправности устраняются.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83" w:name="637222159"/>
      <w:bookmarkEnd w:id="1082"/>
      <w:r>
        <w:rPr>
          <w:rFonts w:ascii="Times New Roman" w:hAnsi="Times New Roman"/>
          <w:color w:val="000000"/>
          <w:sz w:val="24"/>
        </w:rPr>
        <w:t>448. Пуск ГТУ не производится при следующих случаях: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84" w:name="637222160"/>
      <w:bookmarkEnd w:id="1083"/>
      <w:r>
        <w:rPr>
          <w:rFonts w:ascii="Times New Roman" w:hAnsi="Times New Roman"/>
          <w:color w:val="000000"/>
          <w:sz w:val="24"/>
        </w:rPr>
        <w:t>1) неисправности или отключения какой-либо из защит;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85" w:name="637222161"/>
      <w:bookmarkEnd w:id="1084"/>
      <w:r>
        <w:rPr>
          <w:rFonts w:ascii="Times New Roman" w:hAnsi="Times New Roman"/>
          <w:color w:val="000000"/>
          <w:sz w:val="24"/>
        </w:rPr>
        <w:t>2) наличия дефектов системы регулирования, кот</w:t>
      </w:r>
      <w:r>
        <w:rPr>
          <w:rFonts w:ascii="Times New Roman" w:hAnsi="Times New Roman"/>
          <w:color w:val="000000"/>
          <w:sz w:val="24"/>
        </w:rPr>
        <w:t>орые могут привести к превышению допустимой температуры газов или разгону турбины;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86" w:name="637222162"/>
      <w:bookmarkEnd w:id="1085"/>
      <w:r>
        <w:rPr>
          <w:rFonts w:ascii="Times New Roman" w:hAnsi="Times New Roman"/>
          <w:color w:val="000000"/>
          <w:sz w:val="24"/>
        </w:rPr>
        <w:t>3) неисправности одного из масляных насосов или системы их автоматического включения;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87" w:name="637222163"/>
      <w:bookmarkEnd w:id="1086"/>
      <w:r>
        <w:rPr>
          <w:rFonts w:ascii="Times New Roman" w:hAnsi="Times New Roman"/>
          <w:color w:val="000000"/>
          <w:sz w:val="24"/>
        </w:rPr>
        <w:lastRenderedPageBreak/>
        <w:t xml:space="preserve">4) отклонения от норм качества топлива или масла, а также при температуре или давлении </w:t>
      </w:r>
      <w:r>
        <w:rPr>
          <w:rFonts w:ascii="Times New Roman" w:hAnsi="Times New Roman"/>
          <w:color w:val="000000"/>
          <w:sz w:val="24"/>
        </w:rPr>
        <w:t>топлива (масла) ниже или выше установленных пределов;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88" w:name="637222164"/>
      <w:bookmarkEnd w:id="1087"/>
      <w:r>
        <w:rPr>
          <w:rFonts w:ascii="Times New Roman" w:hAnsi="Times New Roman"/>
          <w:color w:val="000000"/>
          <w:sz w:val="24"/>
        </w:rPr>
        <w:t>5) отклонения контрольных показателей теплового или механического состояния ГТУ от допустимого значения.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89" w:name="637222165"/>
      <w:bookmarkEnd w:id="1088"/>
      <w:r>
        <w:rPr>
          <w:rFonts w:ascii="Times New Roman" w:hAnsi="Times New Roman"/>
          <w:color w:val="000000"/>
          <w:sz w:val="24"/>
        </w:rPr>
        <w:t>Пуск ГТУ после аварийного останова или сбоя при предыдущем пуске, если причины этих отказов не ус</w:t>
      </w:r>
      <w:r>
        <w:rPr>
          <w:rFonts w:ascii="Times New Roman" w:hAnsi="Times New Roman"/>
          <w:color w:val="000000"/>
          <w:sz w:val="24"/>
        </w:rPr>
        <w:t>транены,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90" w:name="637222166"/>
      <w:bookmarkEnd w:id="1089"/>
      <w:r>
        <w:rPr>
          <w:rFonts w:ascii="Times New Roman" w:hAnsi="Times New Roman"/>
          <w:color w:val="000000"/>
          <w:sz w:val="24"/>
        </w:rPr>
        <w:t>Перед зажиганием в камерах сгорания тракты ГТУ вентилируются не менее 2 минут при работе на жидком топливе и на 5 минут при работе на газообразном топливе при вращении ротора пусковым устройством.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91" w:name="637222167"/>
      <w:bookmarkEnd w:id="1090"/>
      <w:r>
        <w:rPr>
          <w:rFonts w:ascii="Times New Roman" w:hAnsi="Times New Roman"/>
          <w:color w:val="000000"/>
          <w:sz w:val="24"/>
        </w:rPr>
        <w:t xml:space="preserve">После каждой неудачной попытки </w:t>
      </w:r>
      <w:r>
        <w:rPr>
          <w:rFonts w:ascii="Times New Roman" w:hAnsi="Times New Roman"/>
          <w:color w:val="000000"/>
          <w:sz w:val="24"/>
        </w:rPr>
        <w:t>пуска ГТУ зажигание топлива без предварительной вентиляции трактов не менее 4 минут при работе на жидком топливе и 10 минут при работе на газообразном топливе не производится. Конкретная продолжительность вентиляции в зависимости от компоновки тракта, вида</w:t>
      </w:r>
      <w:r>
        <w:rPr>
          <w:rFonts w:ascii="Times New Roman" w:hAnsi="Times New Roman"/>
          <w:color w:val="000000"/>
          <w:sz w:val="24"/>
        </w:rPr>
        <w:t xml:space="preserve"> топлива и типа ГТУ указывается в инструкции по эксплуатации.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92" w:name="637222168"/>
      <w:bookmarkEnd w:id="1091"/>
      <w:r>
        <w:rPr>
          <w:rFonts w:ascii="Times New Roman" w:hAnsi="Times New Roman"/>
          <w:color w:val="000000"/>
          <w:sz w:val="24"/>
        </w:rPr>
        <w:t>449. Пуск немедленно прекращается действием защит или персоналом в случаях: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93" w:name="637222169"/>
      <w:bookmarkEnd w:id="1092"/>
      <w:r>
        <w:rPr>
          <w:rFonts w:ascii="Times New Roman" w:hAnsi="Times New Roman"/>
          <w:color w:val="000000"/>
          <w:sz w:val="24"/>
        </w:rPr>
        <w:t>1) нарушения установленной последовательности пусковых операций;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94" w:name="637222170"/>
      <w:bookmarkEnd w:id="1093"/>
      <w:r>
        <w:rPr>
          <w:rFonts w:ascii="Times New Roman" w:hAnsi="Times New Roman"/>
          <w:color w:val="000000"/>
          <w:sz w:val="24"/>
        </w:rPr>
        <w:t>2) повышения температуры газов выше допустимой по гра</w:t>
      </w:r>
      <w:r>
        <w:rPr>
          <w:rFonts w:ascii="Times New Roman" w:hAnsi="Times New Roman"/>
          <w:color w:val="000000"/>
          <w:sz w:val="24"/>
        </w:rPr>
        <w:t>фику пуска;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95" w:name="637222171"/>
      <w:bookmarkEnd w:id="1094"/>
      <w:r>
        <w:rPr>
          <w:rFonts w:ascii="Times New Roman" w:hAnsi="Times New Roman"/>
          <w:color w:val="000000"/>
          <w:sz w:val="24"/>
        </w:rPr>
        <w:t>3) повышения нагрузки пускового устройства выше допустимой;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96" w:name="637222172"/>
      <w:bookmarkEnd w:id="1095"/>
      <w:r>
        <w:rPr>
          <w:rFonts w:ascii="Times New Roman" w:hAnsi="Times New Roman"/>
          <w:color w:val="000000"/>
          <w:sz w:val="24"/>
        </w:rPr>
        <w:t>4) не предусмотренного инструкцией снижения частоты вращения разворачиваемого вала после отключения пускового устройства;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97" w:name="637222173"/>
      <w:bookmarkEnd w:id="1096"/>
      <w:r>
        <w:rPr>
          <w:rFonts w:ascii="Times New Roman" w:hAnsi="Times New Roman"/>
          <w:color w:val="000000"/>
          <w:sz w:val="24"/>
        </w:rPr>
        <w:t>5) помпажных явлений в компрессорах ГТУ.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98" w:name="637222174"/>
      <w:bookmarkEnd w:id="1097"/>
      <w:r>
        <w:rPr>
          <w:rFonts w:ascii="Times New Roman" w:hAnsi="Times New Roman"/>
          <w:color w:val="000000"/>
          <w:sz w:val="24"/>
        </w:rPr>
        <w:t>450. ГТУ немедленно о</w:t>
      </w:r>
      <w:r>
        <w:rPr>
          <w:rFonts w:ascii="Times New Roman" w:hAnsi="Times New Roman"/>
          <w:color w:val="000000"/>
          <w:sz w:val="24"/>
        </w:rPr>
        <w:t>тключается действием защит или персоналом в случаях: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099" w:name="637222175"/>
      <w:bookmarkEnd w:id="1098"/>
      <w:r>
        <w:rPr>
          <w:rFonts w:ascii="Times New Roman" w:hAnsi="Times New Roman"/>
          <w:color w:val="000000"/>
          <w:sz w:val="24"/>
        </w:rPr>
        <w:t>1) недопустимого повышения температуры газов перед турбиной (турбинами);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00" w:name="637222176"/>
      <w:bookmarkEnd w:id="1099"/>
      <w:r>
        <w:rPr>
          <w:rFonts w:ascii="Times New Roman" w:hAnsi="Times New Roman"/>
          <w:color w:val="000000"/>
          <w:sz w:val="24"/>
        </w:rPr>
        <w:t>2) повышения частоты вращения ротора сверх допустимого предела;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01" w:name="637222177"/>
      <w:bookmarkEnd w:id="1100"/>
      <w:r>
        <w:rPr>
          <w:rFonts w:ascii="Times New Roman" w:hAnsi="Times New Roman"/>
          <w:color w:val="000000"/>
          <w:sz w:val="24"/>
        </w:rPr>
        <w:t>3) обнаружения трещин или разрыва масло- или топливопроводов высок</w:t>
      </w:r>
      <w:r>
        <w:rPr>
          <w:rFonts w:ascii="Times New Roman" w:hAnsi="Times New Roman"/>
          <w:color w:val="000000"/>
          <w:sz w:val="24"/>
        </w:rPr>
        <w:t>ого давления;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02" w:name="637222178"/>
      <w:bookmarkEnd w:id="1101"/>
      <w:r>
        <w:rPr>
          <w:rFonts w:ascii="Times New Roman" w:hAnsi="Times New Roman"/>
          <w:color w:val="000000"/>
          <w:sz w:val="24"/>
        </w:rPr>
        <w:t>4) недопустимого осевого сдвига, недопустимых относительных перемещений роторов компрессоров и турбин;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03" w:name="637222179"/>
      <w:bookmarkEnd w:id="1102"/>
      <w:r>
        <w:rPr>
          <w:rFonts w:ascii="Times New Roman" w:hAnsi="Times New Roman"/>
          <w:color w:val="000000"/>
          <w:sz w:val="24"/>
        </w:rPr>
        <w:t>5) недопустимого понижения давления масла в системе смазки или уровня в масляном баке, а также недопустимого повышения температуры масла на</w:t>
      </w:r>
      <w:r>
        <w:rPr>
          <w:rFonts w:ascii="Times New Roman" w:hAnsi="Times New Roman"/>
          <w:color w:val="000000"/>
          <w:sz w:val="24"/>
        </w:rPr>
        <w:t xml:space="preserve"> сливе из любого подшипника или температуры любой из колодок упорного подшипника;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04" w:name="637222180"/>
      <w:bookmarkEnd w:id="1103"/>
      <w:r>
        <w:rPr>
          <w:rFonts w:ascii="Times New Roman" w:hAnsi="Times New Roman"/>
          <w:color w:val="000000"/>
          <w:sz w:val="24"/>
        </w:rPr>
        <w:t>6) прослушивания металлических звуков (скрежета, стуков), необычных шумов внутри турбомашин и аппаратов ГТУ;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05" w:name="637222181"/>
      <w:bookmarkEnd w:id="1104"/>
      <w:r>
        <w:rPr>
          <w:rFonts w:ascii="Times New Roman" w:hAnsi="Times New Roman"/>
          <w:color w:val="000000"/>
          <w:sz w:val="24"/>
        </w:rPr>
        <w:t>7) возрастания вибрации подшипниковых опор выше допустимых значен</w:t>
      </w:r>
      <w:r>
        <w:rPr>
          <w:rFonts w:ascii="Times New Roman" w:hAnsi="Times New Roman"/>
          <w:color w:val="000000"/>
          <w:sz w:val="24"/>
        </w:rPr>
        <w:t>ий, указанных в пункте 461 настоящих Правил;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06" w:name="637222182"/>
      <w:bookmarkEnd w:id="1105"/>
      <w:r>
        <w:rPr>
          <w:rFonts w:ascii="Times New Roman" w:hAnsi="Times New Roman"/>
          <w:color w:val="000000"/>
          <w:sz w:val="24"/>
        </w:rPr>
        <w:t>8) появления искр или дыма из подшипников или концевых уплотнений турбомашин или генератора;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07" w:name="637222183"/>
      <w:bookmarkEnd w:id="1106"/>
      <w:r>
        <w:rPr>
          <w:rFonts w:ascii="Times New Roman" w:hAnsi="Times New Roman"/>
          <w:color w:val="000000"/>
          <w:sz w:val="24"/>
        </w:rPr>
        <w:t>9) воспламенения масла или топлива и невозможности немедленно ликвидировать пожар имеющимися средствами;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08" w:name="637222184"/>
      <w:bookmarkEnd w:id="1107"/>
      <w:r>
        <w:rPr>
          <w:rFonts w:ascii="Times New Roman" w:hAnsi="Times New Roman"/>
          <w:color w:val="000000"/>
          <w:sz w:val="24"/>
        </w:rPr>
        <w:t xml:space="preserve">10) взрыва </w:t>
      </w:r>
      <w:r>
        <w:rPr>
          <w:rFonts w:ascii="Times New Roman" w:hAnsi="Times New Roman"/>
          <w:color w:val="000000"/>
          <w:sz w:val="24"/>
        </w:rPr>
        <w:t>(хлопка) в камерах сгорания или газоходах;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09" w:name="637222185"/>
      <w:bookmarkEnd w:id="1108"/>
      <w:r>
        <w:rPr>
          <w:rFonts w:ascii="Times New Roman" w:hAnsi="Times New Roman"/>
          <w:color w:val="000000"/>
          <w:sz w:val="24"/>
        </w:rPr>
        <w:t>11) погасания факела в камерах сгорания, недопустимого понижения давления жидкого или газообразного топлива;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10" w:name="637222186"/>
      <w:bookmarkEnd w:id="1109"/>
      <w:r>
        <w:rPr>
          <w:rFonts w:ascii="Times New Roman" w:hAnsi="Times New Roman"/>
          <w:color w:val="000000"/>
          <w:sz w:val="24"/>
        </w:rPr>
        <w:lastRenderedPageBreak/>
        <w:t>12) исчезновения напряжения на устройствах регулирования и автоматизации или на всех контрольно-измерите</w:t>
      </w:r>
      <w:r>
        <w:rPr>
          <w:rFonts w:ascii="Times New Roman" w:hAnsi="Times New Roman"/>
          <w:color w:val="000000"/>
          <w:sz w:val="24"/>
        </w:rPr>
        <w:t>льных приборах;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11" w:name="637222187"/>
      <w:bookmarkEnd w:id="1110"/>
      <w:r>
        <w:rPr>
          <w:rFonts w:ascii="Times New Roman" w:hAnsi="Times New Roman"/>
          <w:color w:val="000000"/>
          <w:sz w:val="24"/>
        </w:rPr>
        <w:t>13) отключения турбогенератора вследствие повреждения;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12" w:name="637222188"/>
      <w:bookmarkEnd w:id="1111"/>
      <w:r>
        <w:rPr>
          <w:rFonts w:ascii="Times New Roman" w:hAnsi="Times New Roman"/>
          <w:color w:val="000000"/>
          <w:sz w:val="24"/>
        </w:rPr>
        <w:t>14) возникновения помпажа компрессоров или недопустимого приближения к границе помпажа;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13" w:name="637222189"/>
      <w:bookmarkEnd w:id="1112"/>
      <w:r>
        <w:rPr>
          <w:rFonts w:ascii="Times New Roman" w:hAnsi="Times New Roman"/>
          <w:color w:val="000000"/>
          <w:sz w:val="24"/>
        </w:rPr>
        <w:t>15) недопустимого изменения давления воздуха за компрессорами.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14" w:name="637222190"/>
      <w:bookmarkEnd w:id="1113"/>
      <w:r>
        <w:rPr>
          <w:rFonts w:ascii="Times New Roman" w:hAnsi="Times New Roman"/>
          <w:color w:val="000000"/>
          <w:sz w:val="24"/>
        </w:rPr>
        <w:t>Одновременно с отключением ГТУ дей</w:t>
      </w:r>
      <w:r>
        <w:rPr>
          <w:rFonts w:ascii="Times New Roman" w:hAnsi="Times New Roman"/>
          <w:color w:val="000000"/>
          <w:sz w:val="24"/>
        </w:rPr>
        <w:t>ствием защиты или персоналом отключается турбогенератор.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15" w:name="637222191"/>
      <w:bookmarkEnd w:id="1114"/>
      <w:r>
        <w:rPr>
          <w:rFonts w:ascii="Times New Roman" w:hAnsi="Times New Roman"/>
          <w:color w:val="000000"/>
          <w:sz w:val="24"/>
        </w:rPr>
        <w:t>451. ГТУ разгружается и останавливается по решению технического руководителя электростанции в случаях: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16" w:name="637222192"/>
      <w:bookmarkEnd w:id="1115"/>
      <w:r>
        <w:rPr>
          <w:rFonts w:ascii="Times New Roman" w:hAnsi="Times New Roman"/>
          <w:color w:val="000000"/>
          <w:sz w:val="24"/>
        </w:rPr>
        <w:t>1) нарушения нормального режима эксплуатации или нормальной работы вспомогательного оборудования</w:t>
      </w:r>
      <w:r>
        <w:rPr>
          <w:rFonts w:ascii="Times New Roman" w:hAnsi="Times New Roman"/>
          <w:color w:val="000000"/>
          <w:sz w:val="24"/>
        </w:rPr>
        <w:t>, при появлении сигналов предупредительной сигнализации, если устранение причин нарушения невозможно без останова;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17" w:name="637222193"/>
      <w:bookmarkEnd w:id="1116"/>
      <w:r>
        <w:rPr>
          <w:rFonts w:ascii="Times New Roman" w:hAnsi="Times New Roman"/>
          <w:color w:val="000000"/>
          <w:sz w:val="24"/>
        </w:rPr>
        <w:t>2) заедания стопорных, регулирующих и противопомпажных клапанов;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18" w:name="637222194"/>
      <w:bookmarkEnd w:id="1117"/>
      <w:r>
        <w:rPr>
          <w:rFonts w:ascii="Times New Roman" w:hAnsi="Times New Roman"/>
          <w:color w:val="000000"/>
          <w:sz w:val="24"/>
        </w:rPr>
        <w:t>3) обледенения воздухозаборного устройства, если не удается устранить обледе</w:t>
      </w:r>
      <w:r>
        <w:rPr>
          <w:rFonts w:ascii="Times New Roman" w:hAnsi="Times New Roman"/>
          <w:color w:val="000000"/>
          <w:sz w:val="24"/>
        </w:rPr>
        <w:t>нение при работе ГТУ под нагрузкой;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19" w:name="637222195"/>
      <w:bookmarkEnd w:id="1118"/>
      <w:r>
        <w:rPr>
          <w:rFonts w:ascii="Times New Roman" w:hAnsi="Times New Roman"/>
          <w:color w:val="000000"/>
          <w:sz w:val="24"/>
        </w:rPr>
        <w:t>4) недопустимого повышения температуры наружных поверхностей корпусов турбин, камер сгорания, переходных трубопроводов, если понизить эту температуру изменением режима работы ГТУ не удается;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20" w:name="637222196"/>
      <w:bookmarkEnd w:id="1119"/>
      <w:r>
        <w:rPr>
          <w:rFonts w:ascii="Times New Roman" w:hAnsi="Times New Roman"/>
          <w:color w:val="000000"/>
          <w:sz w:val="24"/>
        </w:rPr>
        <w:t>5) недопустимого увеличения н</w:t>
      </w:r>
      <w:r>
        <w:rPr>
          <w:rFonts w:ascii="Times New Roman" w:hAnsi="Times New Roman"/>
          <w:color w:val="000000"/>
          <w:sz w:val="24"/>
        </w:rPr>
        <w:t>еравномерности измеряемых температур газов;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21" w:name="637222197"/>
      <w:bookmarkEnd w:id="1120"/>
      <w:r>
        <w:rPr>
          <w:rFonts w:ascii="Times New Roman" w:hAnsi="Times New Roman"/>
          <w:color w:val="000000"/>
          <w:sz w:val="24"/>
        </w:rPr>
        <w:t>6) недопустимого повышения температуры воздуха перед компрессорами высокого давления, а также в случаях нарушения нормального водоснабжения;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22" w:name="637222198"/>
      <w:bookmarkEnd w:id="1121"/>
      <w:r>
        <w:rPr>
          <w:rFonts w:ascii="Times New Roman" w:hAnsi="Times New Roman"/>
          <w:color w:val="000000"/>
          <w:sz w:val="24"/>
        </w:rPr>
        <w:t>7) при неисправности отдельных защит или оперативных контрольно-измерит</w:t>
      </w:r>
      <w:r>
        <w:rPr>
          <w:rFonts w:ascii="Times New Roman" w:hAnsi="Times New Roman"/>
          <w:color w:val="000000"/>
          <w:sz w:val="24"/>
        </w:rPr>
        <w:t>ельных приборов.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23" w:name="637222199"/>
      <w:bookmarkEnd w:id="1122"/>
      <w:r>
        <w:rPr>
          <w:rFonts w:ascii="Times New Roman" w:hAnsi="Times New Roman"/>
          <w:color w:val="000000"/>
          <w:sz w:val="24"/>
        </w:rPr>
        <w:t>452. При загорании отложений в регенераторах или подогревателях сетевой воды, если не происходит опасного изменения параметров ГТУ, установка останавливается в работе для обеспечения охлаждения теплообменных поверхностей.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24" w:name="637222200"/>
      <w:bookmarkEnd w:id="1123"/>
      <w:r>
        <w:rPr>
          <w:rFonts w:ascii="Times New Roman" w:hAnsi="Times New Roman"/>
          <w:color w:val="000000"/>
          <w:sz w:val="24"/>
        </w:rPr>
        <w:t>При загорании отл</w:t>
      </w:r>
      <w:r>
        <w:rPr>
          <w:rFonts w:ascii="Times New Roman" w:hAnsi="Times New Roman"/>
          <w:color w:val="000000"/>
          <w:sz w:val="24"/>
        </w:rPr>
        <w:t>ожений на остановленной ГТУ включаются противопожарные установки.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25" w:name="637222201"/>
      <w:bookmarkEnd w:id="1124"/>
      <w:r>
        <w:rPr>
          <w:rFonts w:ascii="Times New Roman" w:hAnsi="Times New Roman"/>
          <w:color w:val="000000"/>
          <w:sz w:val="24"/>
        </w:rPr>
        <w:t>453. После отключения ГТУ обеспечивается эффективная вентиляция трактов и там, где это предусмотрено, произведена продувка топливных коллекторов и форсунок (горелок) воздухом или инертным га</w:t>
      </w:r>
      <w:r>
        <w:rPr>
          <w:rFonts w:ascii="Times New Roman" w:hAnsi="Times New Roman"/>
          <w:color w:val="000000"/>
          <w:sz w:val="24"/>
        </w:rPr>
        <w:t>зом. По окончании вентиляции перекрываются всасывающий и (или) выхлопной тракты. Продолжительность и периодичность вентиляции и прокруток роторов при остывании ГТУ указываются в инструкции по эксплуатации.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26" w:name="637222202"/>
      <w:bookmarkEnd w:id="1125"/>
      <w:r>
        <w:rPr>
          <w:rFonts w:ascii="Times New Roman" w:hAnsi="Times New Roman"/>
          <w:color w:val="000000"/>
          <w:sz w:val="24"/>
        </w:rPr>
        <w:t xml:space="preserve">454. На электростанциях устанавливается регламент </w:t>
      </w:r>
      <w:r>
        <w:rPr>
          <w:rFonts w:ascii="Times New Roman" w:hAnsi="Times New Roman"/>
          <w:color w:val="000000"/>
          <w:sz w:val="24"/>
        </w:rPr>
        <w:t>технического обслуживания ГТУ, технология и периодичность выполнения регламентных работ.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27" w:name="637222203"/>
      <w:bookmarkEnd w:id="1126"/>
      <w:r>
        <w:rPr>
          <w:rFonts w:ascii="Times New Roman" w:hAnsi="Times New Roman"/>
          <w:color w:val="000000"/>
          <w:sz w:val="24"/>
        </w:rPr>
        <w:t>455. Регламент технического обслуживания предусматривает: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28" w:name="637222204"/>
      <w:bookmarkEnd w:id="1127"/>
      <w:r>
        <w:rPr>
          <w:rFonts w:ascii="Times New Roman" w:hAnsi="Times New Roman"/>
          <w:color w:val="000000"/>
          <w:sz w:val="24"/>
        </w:rPr>
        <w:t>1) визуальную диагностику проточной части без разборки турбомашин и аппаратов в местах, указанных в инструкци</w:t>
      </w:r>
      <w:r>
        <w:rPr>
          <w:rFonts w:ascii="Times New Roman" w:hAnsi="Times New Roman"/>
          <w:color w:val="000000"/>
          <w:sz w:val="24"/>
        </w:rPr>
        <w:t>и по эксплуатации, с применением специальных оптических или волоконно-оптических приборов, если это предусмотрено заводской инструкцией;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29" w:name="637222205"/>
      <w:bookmarkEnd w:id="1128"/>
      <w:r>
        <w:rPr>
          <w:rFonts w:ascii="Times New Roman" w:hAnsi="Times New Roman"/>
          <w:color w:val="000000"/>
          <w:sz w:val="24"/>
        </w:rPr>
        <w:lastRenderedPageBreak/>
        <w:t xml:space="preserve">2) периодические удаления отложений из проточной части ГТУ без разборки турбомашин и аппаратов с применением растворов </w:t>
      </w:r>
      <w:r>
        <w:rPr>
          <w:rFonts w:ascii="Times New Roman" w:hAnsi="Times New Roman"/>
          <w:color w:val="000000"/>
          <w:sz w:val="24"/>
        </w:rPr>
        <w:t>технических моющих средств и мягких абразивов;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30" w:name="637222206"/>
      <w:bookmarkEnd w:id="1129"/>
      <w:r>
        <w:rPr>
          <w:rFonts w:ascii="Times New Roman" w:hAnsi="Times New Roman"/>
          <w:color w:val="000000"/>
          <w:sz w:val="24"/>
        </w:rPr>
        <w:t>3) проверку работы системы защиты и автоматического управления ГТУ, включая контрольные автоматические пуски ГТУ с проверкой соответствия основных параметров воздуха и газов, давления топлива и нагрузки пусков</w:t>
      </w:r>
      <w:r>
        <w:rPr>
          <w:rFonts w:ascii="Times New Roman" w:hAnsi="Times New Roman"/>
          <w:color w:val="000000"/>
          <w:sz w:val="24"/>
        </w:rPr>
        <w:t>ого устройства расчетному графику пуска;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31" w:name="637222207"/>
      <w:bookmarkEnd w:id="1130"/>
      <w:r>
        <w:rPr>
          <w:rFonts w:ascii="Times New Roman" w:hAnsi="Times New Roman"/>
          <w:color w:val="000000"/>
          <w:sz w:val="24"/>
        </w:rPr>
        <w:t>4) осмотр и проверку герметичности, производительности топливных форсунок и угла распыливания топлива на выходе из них;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32" w:name="637222208"/>
      <w:bookmarkEnd w:id="1131"/>
      <w:r>
        <w:rPr>
          <w:rFonts w:ascii="Times New Roman" w:hAnsi="Times New Roman"/>
          <w:color w:val="000000"/>
          <w:sz w:val="24"/>
        </w:rPr>
        <w:t>5) проверку резервных и аварийных масляных насосов и устройств автоматического включения, прове</w:t>
      </w:r>
      <w:r>
        <w:rPr>
          <w:rFonts w:ascii="Times New Roman" w:hAnsi="Times New Roman"/>
          <w:color w:val="000000"/>
          <w:sz w:val="24"/>
        </w:rPr>
        <w:t>рку плотности трактов, клапанов, шиберов и арматуры;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33" w:name="637222209"/>
      <w:bookmarkEnd w:id="1132"/>
      <w:r>
        <w:rPr>
          <w:rFonts w:ascii="Times New Roman" w:hAnsi="Times New Roman"/>
          <w:color w:val="000000"/>
          <w:sz w:val="24"/>
        </w:rPr>
        <w:t>6) осмотр и проверку топливных насосов и насосов системы технического водоснабжения;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34" w:name="637222210"/>
      <w:bookmarkEnd w:id="1133"/>
      <w:r>
        <w:rPr>
          <w:rFonts w:ascii="Times New Roman" w:hAnsi="Times New Roman"/>
          <w:color w:val="000000"/>
          <w:sz w:val="24"/>
        </w:rPr>
        <w:t>7) осмотр и очистку масляных, топливных и водяных фильтров;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35" w:name="637222211"/>
      <w:bookmarkEnd w:id="1134"/>
      <w:r>
        <w:rPr>
          <w:rFonts w:ascii="Times New Roman" w:hAnsi="Times New Roman"/>
          <w:color w:val="000000"/>
          <w:sz w:val="24"/>
        </w:rPr>
        <w:t xml:space="preserve">8) проверку и восстановление эффективности шумоглушения </w:t>
      </w:r>
      <w:r>
        <w:rPr>
          <w:rFonts w:ascii="Times New Roman" w:hAnsi="Times New Roman"/>
          <w:color w:val="000000"/>
          <w:sz w:val="24"/>
        </w:rPr>
        <w:t>внутри машинного зала, на территории электростанции и прилегающей к ней территории;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36" w:name="637222212"/>
      <w:bookmarkEnd w:id="1135"/>
      <w:r>
        <w:rPr>
          <w:rFonts w:ascii="Times New Roman" w:hAnsi="Times New Roman"/>
          <w:color w:val="000000"/>
          <w:sz w:val="24"/>
        </w:rPr>
        <w:t>9) проверку эффективности оборудования, ограничивающего концентрацию в уходящих газах загрязняющих атмосферу выбросов.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37" w:name="637222213"/>
      <w:bookmarkEnd w:id="1136"/>
      <w:r>
        <w:rPr>
          <w:rFonts w:ascii="Times New Roman" w:hAnsi="Times New Roman"/>
          <w:color w:val="000000"/>
          <w:sz w:val="24"/>
        </w:rPr>
        <w:t xml:space="preserve">456. В процессе эксплуатации на основании наблюдений </w:t>
      </w:r>
      <w:r>
        <w:rPr>
          <w:rFonts w:ascii="Times New Roman" w:hAnsi="Times New Roman"/>
          <w:color w:val="000000"/>
          <w:sz w:val="24"/>
        </w:rPr>
        <w:t>и показаний приборов проводится параметрическая и вибрационная диагностика, включающая анализ: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38" w:name="637222214"/>
      <w:bookmarkEnd w:id="1137"/>
      <w:r>
        <w:rPr>
          <w:rFonts w:ascii="Times New Roman" w:hAnsi="Times New Roman"/>
          <w:color w:val="000000"/>
          <w:sz w:val="24"/>
        </w:rPr>
        <w:t>1) соответствия мощности ГТУ расчетной и нормативной;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39" w:name="637222215"/>
      <w:bookmarkEnd w:id="1138"/>
      <w:r>
        <w:rPr>
          <w:rFonts w:ascii="Times New Roman" w:hAnsi="Times New Roman"/>
          <w:color w:val="000000"/>
          <w:sz w:val="24"/>
        </w:rPr>
        <w:t>2) степени загрязнения и запасов устойчивости компрессоров;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40" w:name="637222216"/>
      <w:bookmarkEnd w:id="1139"/>
      <w:r>
        <w:rPr>
          <w:rFonts w:ascii="Times New Roman" w:hAnsi="Times New Roman"/>
          <w:color w:val="000000"/>
          <w:sz w:val="24"/>
        </w:rPr>
        <w:t>3) эффективности теплообменных аппаратов;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41" w:name="637222217"/>
      <w:bookmarkEnd w:id="1140"/>
      <w:r>
        <w:rPr>
          <w:rFonts w:ascii="Times New Roman" w:hAnsi="Times New Roman"/>
          <w:color w:val="000000"/>
          <w:sz w:val="24"/>
        </w:rPr>
        <w:t>4) не</w:t>
      </w:r>
      <w:r>
        <w:rPr>
          <w:rFonts w:ascii="Times New Roman" w:hAnsi="Times New Roman"/>
          <w:color w:val="000000"/>
          <w:sz w:val="24"/>
        </w:rPr>
        <w:t>равномерности измеряемых температур газов на входе в турбину или выходе из нее;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42" w:name="637222218"/>
      <w:bookmarkEnd w:id="1141"/>
      <w:r>
        <w:rPr>
          <w:rFonts w:ascii="Times New Roman" w:hAnsi="Times New Roman"/>
          <w:color w:val="000000"/>
          <w:sz w:val="24"/>
        </w:rPr>
        <w:t>5) давления топлива и воздуха (газов), а также давления и температуры масла в характерных точках;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43" w:name="637222219"/>
      <w:bookmarkEnd w:id="1142"/>
      <w:r>
        <w:rPr>
          <w:rFonts w:ascii="Times New Roman" w:hAnsi="Times New Roman"/>
          <w:color w:val="000000"/>
          <w:sz w:val="24"/>
        </w:rPr>
        <w:t>6) вибрации турбин, компрессоров, турбогенераторов и возбудителей;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44" w:name="637222220"/>
      <w:bookmarkEnd w:id="1143"/>
      <w:r>
        <w:rPr>
          <w:rFonts w:ascii="Times New Roman" w:hAnsi="Times New Roman"/>
          <w:color w:val="000000"/>
          <w:sz w:val="24"/>
        </w:rPr>
        <w:t>7) соответс</w:t>
      </w:r>
      <w:r>
        <w:rPr>
          <w:rFonts w:ascii="Times New Roman" w:hAnsi="Times New Roman"/>
          <w:color w:val="000000"/>
          <w:sz w:val="24"/>
        </w:rPr>
        <w:t>твия экономичности расчетной и нормативной.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45" w:name="637222221"/>
      <w:bookmarkEnd w:id="1144"/>
      <w:r>
        <w:rPr>
          <w:rFonts w:ascii="Times New Roman" w:hAnsi="Times New Roman"/>
          <w:color w:val="000000"/>
          <w:sz w:val="24"/>
        </w:rPr>
        <w:t>Обеспечиваются предельные значения отклонений контролируемых параметров от паспортных не выше заданных заводами-изготовителями или указанных в технических условиях на поставку.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46" w:name="637222222"/>
      <w:bookmarkEnd w:id="1145"/>
      <w:r>
        <w:rPr>
          <w:rFonts w:ascii="Times New Roman" w:hAnsi="Times New Roman"/>
          <w:color w:val="000000"/>
          <w:sz w:val="24"/>
        </w:rPr>
        <w:t>457. Все проверки и испытания систе</w:t>
      </w:r>
      <w:r>
        <w:rPr>
          <w:rFonts w:ascii="Times New Roman" w:hAnsi="Times New Roman"/>
          <w:color w:val="000000"/>
          <w:sz w:val="24"/>
        </w:rPr>
        <w:t>мы регулирования и защиты ГТУ от повышения частоты вращения выполняются в соответствии с инструкциями заводов-изготовителей.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47" w:name="637222223"/>
      <w:bookmarkEnd w:id="1146"/>
      <w:r>
        <w:rPr>
          <w:rFonts w:ascii="Times New Roman" w:hAnsi="Times New Roman"/>
          <w:color w:val="000000"/>
          <w:sz w:val="24"/>
        </w:rPr>
        <w:t>458. Проверка действия защит от превышения температуры газов в турбинах проводится не реже 1 раза в 4 месяца, либо при остановке ту</w:t>
      </w:r>
      <w:r>
        <w:rPr>
          <w:rFonts w:ascii="Times New Roman" w:hAnsi="Times New Roman"/>
          <w:color w:val="000000"/>
          <w:sz w:val="24"/>
        </w:rPr>
        <w:t>рбины с разрешения главного инженера.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48" w:name="637222224"/>
      <w:bookmarkEnd w:id="1147"/>
      <w:r>
        <w:rPr>
          <w:rFonts w:ascii="Times New Roman" w:hAnsi="Times New Roman"/>
          <w:color w:val="000000"/>
          <w:sz w:val="24"/>
        </w:rPr>
        <w:t>459. Проверка работы системы регулирования ГТУ мгновенным сбросом нагрузки путем отключения турбогенератора от сети проводится: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49" w:name="637222225"/>
      <w:bookmarkEnd w:id="1148"/>
      <w:r>
        <w:rPr>
          <w:rFonts w:ascii="Times New Roman" w:hAnsi="Times New Roman"/>
          <w:color w:val="000000"/>
          <w:sz w:val="24"/>
        </w:rPr>
        <w:t>1) при приемке ГТУ в эксплуатацию после монтажа;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50" w:name="637222226"/>
      <w:bookmarkEnd w:id="1149"/>
      <w:r>
        <w:rPr>
          <w:rFonts w:ascii="Times New Roman" w:hAnsi="Times New Roman"/>
          <w:color w:val="000000"/>
          <w:sz w:val="24"/>
        </w:rPr>
        <w:lastRenderedPageBreak/>
        <w:t>2) после реконструкции, изменяющей динами</w:t>
      </w:r>
      <w:r>
        <w:rPr>
          <w:rFonts w:ascii="Times New Roman" w:hAnsi="Times New Roman"/>
          <w:color w:val="000000"/>
          <w:sz w:val="24"/>
        </w:rPr>
        <w:t>ческую характеристику ГТУ или статическую и динамическую характеристики системы регулирования;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51" w:name="637222227"/>
      <w:bookmarkEnd w:id="1150"/>
      <w:r>
        <w:rPr>
          <w:rFonts w:ascii="Times New Roman" w:hAnsi="Times New Roman"/>
          <w:color w:val="000000"/>
          <w:sz w:val="24"/>
        </w:rPr>
        <w:t>3) при выявлении существенных изменений статических и динамических характеристик регулирования в процессе эксплуатации или при ремонте (после устранения обнаруже</w:t>
      </w:r>
      <w:r>
        <w:rPr>
          <w:rFonts w:ascii="Times New Roman" w:hAnsi="Times New Roman"/>
          <w:color w:val="000000"/>
          <w:sz w:val="24"/>
        </w:rPr>
        <w:t>нных недостатков).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52" w:name="637222228"/>
      <w:bookmarkEnd w:id="1151"/>
      <w:r>
        <w:rPr>
          <w:rFonts w:ascii="Times New Roman" w:hAnsi="Times New Roman"/>
          <w:color w:val="000000"/>
          <w:sz w:val="24"/>
        </w:rPr>
        <w:t>460. Периодически работающие ГТУ поддерживаются в постоянной готовности к пуску. Если их включения в работу не требуется, исправность оборудования и систем таких ГТУ проверяется 1 раз в смену, а контрольные автоматические пуски с нагруже</w:t>
      </w:r>
      <w:r>
        <w:rPr>
          <w:rFonts w:ascii="Times New Roman" w:hAnsi="Times New Roman"/>
          <w:color w:val="000000"/>
          <w:sz w:val="24"/>
        </w:rPr>
        <w:t>нием ацетата производятся не реже 1 раза в месяц.</w:t>
      </w:r>
    </w:p>
    <w:p w:rsidR="00734242" w:rsidRDefault="0076319C">
      <w:pPr>
        <w:spacing w:before="120" w:after="120" w:line="240" w:lineRule="auto"/>
        <w:jc w:val="both"/>
      </w:pPr>
      <w:bookmarkStart w:id="1153" w:name="637222229"/>
      <w:bookmarkEnd w:id="1152"/>
      <w:r>
        <w:rPr>
          <w:rFonts w:ascii="Times New Roman" w:hAnsi="Times New Roman"/>
          <w:color w:val="000000"/>
          <w:sz w:val="24"/>
        </w:rPr>
        <w:t>461. При эксплуатации ГТУ средние квадратические значения виброскорости подшипниковых опор турбин, компрессоров, турбогенератора и возбудителя поддерживаются на уровне не выше 4,5 мм-с</w:t>
      </w:r>
      <w:r>
        <w:rPr>
          <w:rFonts w:ascii="Times New Roman" w:hAnsi="Times New Roman"/>
          <w:color w:val="000000"/>
          <w:vertAlign w:val="superscript"/>
        </w:rPr>
        <w:t>–1</w:t>
      </w:r>
      <w:r>
        <w:rPr>
          <w:rFonts w:ascii="Times New Roman" w:hAnsi="Times New Roman"/>
          <w:color w:val="000000"/>
          <w:sz w:val="24"/>
        </w:rPr>
        <w:t xml:space="preserve"> , либо не допускает</w:t>
      </w:r>
      <w:r>
        <w:rPr>
          <w:rFonts w:ascii="Times New Roman" w:hAnsi="Times New Roman"/>
          <w:color w:val="000000"/>
          <w:sz w:val="24"/>
        </w:rPr>
        <w:t>ся превышение значений, установленных заводом-изготовителем.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54" w:name="637222230"/>
      <w:bookmarkEnd w:id="1153"/>
      <w:r>
        <w:rPr>
          <w:rFonts w:ascii="Times New Roman" w:hAnsi="Times New Roman"/>
          <w:color w:val="000000"/>
          <w:sz w:val="24"/>
        </w:rPr>
        <w:t>При превышении нормативного значения вибрации принимаются меры к ее снижению в срок не более 30 суток.</w:t>
      </w:r>
    </w:p>
    <w:p w:rsidR="00734242" w:rsidRDefault="0076319C">
      <w:pPr>
        <w:spacing w:before="120" w:after="120" w:line="240" w:lineRule="auto"/>
        <w:jc w:val="both"/>
      </w:pPr>
      <w:bookmarkStart w:id="1155" w:name="637222231"/>
      <w:bookmarkEnd w:id="1154"/>
      <w:r>
        <w:rPr>
          <w:rFonts w:ascii="Times New Roman" w:hAnsi="Times New Roman"/>
          <w:color w:val="000000"/>
          <w:sz w:val="24"/>
        </w:rPr>
        <w:t>При вибрации свыше 7,1 мм-с</w:t>
      </w:r>
      <w:r>
        <w:rPr>
          <w:rFonts w:ascii="Times New Roman" w:hAnsi="Times New Roman"/>
          <w:color w:val="000000"/>
          <w:vertAlign w:val="superscript"/>
        </w:rPr>
        <w:t>–1</w:t>
      </w:r>
      <w:r>
        <w:rPr>
          <w:rFonts w:ascii="Times New Roman" w:hAnsi="Times New Roman"/>
          <w:color w:val="000000"/>
          <w:sz w:val="24"/>
        </w:rPr>
        <w:t xml:space="preserve"> ГТУ более 7 суток не эксплуатируется, а при вибрации 11,2 мм-с</w:t>
      </w:r>
      <w:r>
        <w:rPr>
          <w:rFonts w:ascii="Times New Roman" w:hAnsi="Times New Roman"/>
          <w:color w:val="000000"/>
          <w:vertAlign w:val="superscript"/>
        </w:rPr>
        <w:t>–1</w:t>
      </w:r>
      <w:r>
        <w:rPr>
          <w:rFonts w:ascii="Times New Roman" w:hAnsi="Times New Roman"/>
          <w:color w:val="000000"/>
          <w:sz w:val="24"/>
        </w:rPr>
        <w:t xml:space="preserve"> турбина отключается действием защиты или вручную.</w:t>
      </w:r>
    </w:p>
    <w:p w:rsidR="00734242" w:rsidRDefault="0076319C">
      <w:pPr>
        <w:spacing w:before="120" w:after="120" w:line="240" w:lineRule="auto"/>
        <w:jc w:val="both"/>
      </w:pPr>
      <w:bookmarkStart w:id="1156" w:name="637222232"/>
      <w:bookmarkEnd w:id="1155"/>
      <w:r>
        <w:rPr>
          <w:rFonts w:ascii="Times New Roman" w:hAnsi="Times New Roman"/>
          <w:color w:val="000000"/>
          <w:sz w:val="24"/>
        </w:rPr>
        <w:t>ГТУ немедленно останавливается, если при установившемся режиме происходит одновременное внезапное изменение вибрации оборотной частоты двух опор одного ротора, или смежных опор, или двух компонентов вибр</w:t>
      </w:r>
      <w:r>
        <w:rPr>
          <w:rFonts w:ascii="Times New Roman" w:hAnsi="Times New Roman"/>
          <w:color w:val="000000"/>
          <w:sz w:val="24"/>
        </w:rPr>
        <w:t>ации одной опоры на 1 мм-с</w:t>
      </w:r>
      <w:r>
        <w:rPr>
          <w:rFonts w:ascii="Times New Roman" w:hAnsi="Times New Roman"/>
          <w:color w:val="000000"/>
          <w:vertAlign w:val="superscript"/>
        </w:rPr>
        <w:t>–1</w:t>
      </w:r>
      <w:r>
        <w:rPr>
          <w:rFonts w:ascii="Times New Roman" w:hAnsi="Times New Roman"/>
          <w:color w:val="000000"/>
          <w:sz w:val="24"/>
        </w:rPr>
        <w:t xml:space="preserve"> и более от любого начального уровня.</w:t>
      </w:r>
    </w:p>
    <w:p w:rsidR="00734242" w:rsidRDefault="0076319C">
      <w:pPr>
        <w:spacing w:before="120" w:after="120" w:line="240" w:lineRule="auto"/>
        <w:jc w:val="both"/>
      </w:pPr>
      <w:bookmarkStart w:id="1157" w:name="637222233"/>
      <w:bookmarkEnd w:id="1156"/>
      <w:r>
        <w:rPr>
          <w:rFonts w:ascii="Times New Roman" w:hAnsi="Times New Roman"/>
          <w:color w:val="000000"/>
          <w:sz w:val="24"/>
        </w:rPr>
        <w:t>ГТУ разгружается и останавливается, если в течение 1-3 суток произойдет плавное возрастание любого компонента вибрации одной из опор подшипников на 2 мм-с</w:t>
      </w:r>
      <w:r>
        <w:rPr>
          <w:rFonts w:ascii="Times New Roman" w:hAnsi="Times New Roman"/>
          <w:color w:val="000000"/>
          <w:vertAlign w:val="superscript"/>
        </w:rPr>
        <w:t>–1</w:t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58" w:name="637222234"/>
      <w:bookmarkEnd w:id="1157"/>
      <w:r>
        <w:rPr>
          <w:rFonts w:ascii="Times New Roman" w:hAnsi="Times New Roman"/>
          <w:color w:val="000000"/>
          <w:sz w:val="24"/>
        </w:rPr>
        <w:t>Вибрационное состояние авиацион</w:t>
      </w:r>
      <w:r>
        <w:rPr>
          <w:rFonts w:ascii="Times New Roman" w:hAnsi="Times New Roman"/>
          <w:color w:val="000000"/>
          <w:sz w:val="24"/>
        </w:rPr>
        <w:t>ных и судовых газотурбинных двигателей, работающих в составе энергетических установок, определяется по техническим условиям на поставку. При этом соблюдается, чтобы двигатели не вызывали вибрации связанного с ними оборудования сверх указанного выше уровня.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59" w:name="637222235"/>
      <w:bookmarkEnd w:id="1158"/>
      <w:r>
        <w:rPr>
          <w:rFonts w:ascii="Times New Roman" w:hAnsi="Times New Roman"/>
          <w:color w:val="000000"/>
          <w:sz w:val="24"/>
        </w:rPr>
        <w:t>462. Для каждого вала ГТУ устанавливается длительность нормального выбега ротора и номинальное значение силы электрического тока электродвигателя валоповоротного устройства.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60" w:name="637222236"/>
      <w:bookmarkEnd w:id="1159"/>
      <w:r>
        <w:rPr>
          <w:rFonts w:ascii="Times New Roman" w:hAnsi="Times New Roman"/>
          <w:color w:val="000000"/>
          <w:sz w:val="24"/>
        </w:rPr>
        <w:t>Длительность выбега роторов и сила тока измеряются и регистрируются в суточной ве</w:t>
      </w:r>
      <w:r>
        <w:rPr>
          <w:rFonts w:ascii="Times New Roman" w:hAnsi="Times New Roman"/>
          <w:color w:val="000000"/>
          <w:sz w:val="24"/>
        </w:rPr>
        <w:t>домости при всех остановах ГТУ. При отклонении времени выбега или силы электрического тока от нормальных, а также при возникновении посторонних шумов выявляется причина отклонения и приняты меры к ее устранению.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61" w:name="637222237"/>
      <w:bookmarkEnd w:id="1160"/>
      <w:r>
        <w:rPr>
          <w:rFonts w:ascii="Times New Roman" w:hAnsi="Times New Roman"/>
          <w:color w:val="000000"/>
          <w:sz w:val="24"/>
        </w:rPr>
        <w:t xml:space="preserve">463. При выводе ГТУ в длительный резерв </w:t>
      </w:r>
      <w:r>
        <w:rPr>
          <w:rFonts w:ascii="Times New Roman" w:hAnsi="Times New Roman"/>
          <w:color w:val="000000"/>
          <w:sz w:val="24"/>
        </w:rPr>
        <w:t>принимаются меры к ее консервации. Продолжительность останова, при которой требуется консервация, перечень подлежащих консервации узлов и технология ее проведения указывается в технических условиях на ГТУ.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62" w:name="637222238"/>
      <w:bookmarkEnd w:id="1161"/>
      <w:r>
        <w:rPr>
          <w:rFonts w:ascii="Times New Roman" w:hAnsi="Times New Roman"/>
          <w:color w:val="000000"/>
          <w:sz w:val="24"/>
        </w:rPr>
        <w:t>464. Периодичность среднего и капитального ремонта</w:t>
      </w:r>
      <w:r>
        <w:rPr>
          <w:rFonts w:ascii="Times New Roman" w:hAnsi="Times New Roman"/>
          <w:color w:val="000000"/>
          <w:sz w:val="24"/>
        </w:rPr>
        <w:t xml:space="preserve"> устанавливается согласно техническим условиям в зависимости от режимов и продолжительности работы ГТУ, количества пусков и используемого топлива с учетом фактического состояния оборудования, либо определена заводом-изготовителем.</w:t>
      </w:r>
    </w:p>
    <w:p w:rsidR="00734242" w:rsidRDefault="0076319C">
      <w:pPr>
        <w:spacing w:before="120" w:after="120" w:line="240" w:lineRule="auto"/>
        <w:jc w:val="center"/>
      </w:pPr>
      <w:bookmarkStart w:id="1163" w:name="637222239"/>
      <w:bookmarkEnd w:id="1162"/>
      <w:r>
        <w:rPr>
          <w:rFonts w:ascii="Times New Roman" w:hAnsi="Times New Roman"/>
          <w:b/>
          <w:color w:val="000000"/>
          <w:sz w:val="24"/>
        </w:rPr>
        <w:t>Параграф 11. Системы упра</w:t>
      </w:r>
      <w:r>
        <w:rPr>
          <w:rFonts w:ascii="Times New Roman" w:hAnsi="Times New Roman"/>
          <w:b/>
          <w:color w:val="000000"/>
          <w:sz w:val="24"/>
        </w:rPr>
        <w:t>вления технологическими процессами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64" w:name="637222240"/>
      <w:bookmarkEnd w:id="1163"/>
      <w:r>
        <w:rPr>
          <w:rFonts w:ascii="Times New Roman" w:hAnsi="Times New Roman"/>
          <w:color w:val="000000"/>
          <w:sz w:val="24"/>
        </w:rPr>
        <w:t>465. Системы управления технологическими процессами, в том числе и АСУ ТП, во время эксплуатации обеспечивают: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65" w:name="637222241"/>
      <w:bookmarkEnd w:id="1164"/>
      <w:r>
        <w:rPr>
          <w:rFonts w:ascii="Times New Roman" w:hAnsi="Times New Roman"/>
          <w:color w:val="000000"/>
          <w:sz w:val="24"/>
        </w:rPr>
        <w:lastRenderedPageBreak/>
        <w:t>1) контроль технического состояния энергетического оборудования;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66" w:name="637222242"/>
      <w:bookmarkEnd w:id="1165"/>
      <w:r>
        <w:rPr>
          <w:rFonts w:ascii="Times New Roman" w:hAnsi="Times New Roman"/>
          <w:color w:val="000000"/>
          <w:sz w:val="24"/>
        </w:rPr>
        <w:t>2) автоматическое регулирование технологическ</w:t>
      </w:r>
      <w:r>
        <w:rPr>
          <w:rFonts w:ascii="Times New Roman" w:hAnsi="Times New Roman"/>
          <w:color w:val="000000"/>
          <w:sz w:val="24"/>
        </w:rPr>
        <w:t>их параметров;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67" w:name="637222243"/>
      <w:bookmarkEnd w:id="1166"/>
      <w:r>
        <w:rPr>
          <w:rFonts w:ascii="Times New Roman" w:hAnsi="Times New Roman"/>
          <w:color w:val="000000"/>
          <w:sz w:val="24"/>
        </w:rPr>
        <w:t>3) автоматическую защиту технологического оборудования;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68" w:name="637222244"/>
      <w:bookmarkEnd w:id="1167"/>
      <w:r>
        <w:rPr>
          <w:rFonts w:ascii="Times New Roman" w:hAnsi="Times New Roman"/>
          <w:color w:val="000000"/>
          <w:sz w:val="24"/>
        </w:rPr>
        <w:t>4) автоматическое управление оборудованием по заданным алгоритмам;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69" w:name="637222245"/>
      <w:bookmarkEnd w:id="1168"/>
      <w:r>
        <w:rPr>
          <w:rFonts w:ascii="Times New Roman" w:hAnsi="Times New Roman"/>
          <w:color w:val="000000"/>
          <w:sz w:val="24"/>
        </w:rPr>
        <w:t>5) технологическую и аварийную сигнализацию;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70" w:name="637222246"/>
      <w:bookmarkEnd w:id="1169"/>
      <w:r>
        <w:rPr>
          <w:rFonts w:ascii="Times New Roman" w:hAnsi="Times New Roman"/>
          <w:color w:val="000000"/>
          <w:sz w:val="24"/>
        </w:rPr>
        <w:t>6) дистанционное управление регулирующей и запорной арматурой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71" w:name="637222247"/>
      <w:bookmarkEnd w:id="1170"/>
      <w:r>
        <w:rPr>
          <w:rFonts w:ascii="Times New Roman" w:hAnsi="Times New Roman"/>
          <w:color w:val="000000"/>
          <w:sz w:val="24"/>
        </w:rPr>
        <w:t>7) передачу</w:t>
      </w:r>
      <w:r>
        <w:rPr>
          <w:rFonts w:ascii="Times New Roman" w:hAnsi="Times New Roman"/>
          <w:color w:val="000000"/>
          <w:sz w:val="24"/>
        </w:rPr>
        <w:t xml:space="preserve"> необходимой информации в АСДУ энергообъекта или (и) АСДУ верхнего уровня.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72" w:name="637222248"/>
      <w:bookmarkEnd w:id="1171"/>
      <w:r>
        <w:rPr>
          <w:rFonts w:ascii="Times New Roman" w:hAnsi="Times New Roman"/>
          <w:color w:val="000000"/>
          <w:sz w:val="24"/>
        </w:rPr>
        <w:t>СИ, средства и программно-технические комплексы контроля и представления информации, автоматического регулирования, технологической защиты и сигнализации, логического и дистанционно</w:t>
      </w:r>
      <w:r>
        <w:rPr>
          <w:rFonts w:ascii="Times New Roman" w:hAnsi="Times New Roman"/>
          <w:color w:val="000000"/>
          <w:sz w:val="24"/>
        </w:rPr>
        <w:t>го, технической диагностики при включенном технологическом оборудовании постоянно находятся в работе (в проектном объеме) и обеспечивать выполнение заданных функций и качества работы.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73" w:name="637222249"/>
      <w:bookmarkEnd w:id="1172"/>
      <w:r>
        <w:rPr>
          <w:rFonts w:ascii="Times New Roman" w:hAnsi="Times New Roman"/>
          <w:color w:val="000000"/>
          <w:sz w:val="24"/>
        </w:rPr>
        <w:t xml:space="preserve">466. Персонал, обслуживающему системы управления, обеспечивает </w:t>
      </w:r>
      <w:r>
        <w:rPr>
          <w:rFonts w:ascii="Times New Roman" w:hAnsi="Times New Roman"/>
          <w:color w:val="000000"/>
          <w:sz w:val="24"/>
        </w:rPr>
        <w:t>поддержание этих систем в исправном состоянии, готовность их к работе, своевременность проведения технического обслуживания и ремонта, выполнение мероприятий по повышению надежности и эффективности использования, наличие запасных приборов и материалов.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74" w:name="637222250"/>
      <w:bookmarkEnd w:id="1173"/>
      <w:r>
        <w:rPr>
          <w:rFonts w:ascii="Times New Roman" w:hAnsi="Times New Roman"/>
          <w:color w:val="000000"/>
          <w:sz w:val="24"/>
        </w:rPr>
        <w:t>Пер</w:t>
      </w:r>
      <w:r>
        <w:rPr>
          <w:rFonts w:ascii="Times New Roman" w:hAnsi="Times New Roman"/>
          <w:color w:val="000000"/>
          <w:sz w:val="24"/>
        </w:rPr>
        <w:t>сонал, обслуживающему технологическое оборудование, своевременно вводит в работу и эффективно использует системы управления.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75" w:name="637222251"/>
      <w:bookmarkEnd w:id="1174"/>
      <w:r>
        <w:rPr>
          <w:rFonts w:ascii="Times New Roman" w:hAnsi="Times New Roman"/>
          <w:color w:val="000000"/>
          <w:sz w:val="24"/>
        </w:rPr>
        <w:t>Контроль за сохранность и чистоту внешних частей устройств систем управления ведет оперативный персонал цехов, районов, участков эн</w:t>
      </w:r>
      <w:r>
        <w:rPr>
          <w:rFonts w:ascii="Times New Roman" w:hAnsi="Times New Roman"/>
          <w:color w:val="000000"/>
          <w:sz w:val="24"/>
        </w:rPr>
        <w:t>ергообъектов, в которых установлены устройства управления.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76" w:name="637222252"/>
      <w:bookmarkEnd w:id="1175"/>
      <w:r>
        <w:rPr>
          <w:rFonts w:ascii="Times New Roman" w:hAnsi="Times New Roman"/>
          <w:color w:val="000000"/>
          <w:sz w:val="24"/>
        </w:rPr>
        <w:t>467. Системы управления технологическими процессами выполняются в объеме, установленном нормативно-техническими документами, с применением технических средств, обеспечивающих минимум трудозатрат на</w:t>
      </w:r>
      <w:r>
        <w:rPr>
          <w:rFonts w:ascii="Times New Roman" w:hAnsi="Times New Roman"/>
          <w:color w:val="000000"/>
          <w:sz w:val="24"/>
        </w:rPr>
        <w:t xml:space="preserve"> обслуживание, ремонт и наладку.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77" w:name="637222253"/>
      <w:bookmarkEnd w:id="1176"/>
      <w:r>
        <w:rPr>
          <w:rFonts w:ascii="Times New Roman" w:hAnsi="Times New Roman"/>
          <w:color w:val="000000"/>
          <w:sz w:val="24"/>
        </w:rPr>
        <w:t>468. Электропитание системы управления осуществляется по группам потребителей: технологические защиты и их датчики, устройства дистанционного управления и блокировки, приборы технологического контроля и их датчики, устройст</w:t>
      </w:r>
      <w:r>
        <w:rPr>
          <w:rFonts w:ascii="Times New Roman" w:hAnsi="Times New Roman"/>
          <w:color w:val="000000"/>
          <w:sz w:val="24"/>
        </w:rPr>
        <w:t>ва аварийной предупредительной сигнализации, системы обнаружения и тушения пожара, средства вычислительной техники и их датчики.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78" w:name="637222254"/>
      <w:bookmarkEnd w:id="1177"/>
      <w:r>
        <w:rPr>
          <w:rFonts w:ascii="Times New Roman" w:hAnsi="Times New Roman"/>
          <w:color w:val="000000"/>
          <w:sz w:val="24"/>
        </w:rPr>
        <w:t>Потребители всех групп, кроме средств вычислительной техники, разделяются на подгруппы по технологическому принципу для котельн</w:t>
      </w:r>
      <w:r>
        <w:rPr>
          <w:rFonts w:ascii="Times New Roman" w:hAnsi="Times New Roman"/>
          <w:color w:val="000000"/>
          <w:sz w:val="24"/>
        </w:rPr>
        <w:t>ого и турбинного отделений.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79" w:name="637222255"/>
      <w:bookmarkEnd w:id="1178"/>
      <w:r>
        <w:rPr>
          <w:rFonts w:ascii="Times New Roman" w:hAnsi="Times New Roman"/>
          <w:color w:val="000000"/>
          <w:sz w:val="24"/>
        </w:rPr>
        <w:t>Распределение по подгруппам, группам осуществляется через самостоятельные аппараты защиты, обеспечивающие селективное отключение поврежденных участков и ремонт элементов сети электропитания без останова основного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80" w:name="637222256"/>
      <w:bookmarkEnd w:id="1179"/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ля блочных установок источниками оперативного тока напряжением 220/380 В используются шины распределительного устройства собственных нужд (далее – РУСН) 0,4 кВ своего или соседнего энергоблока, от которого не резервируется шины РУСН 0,4 кВ данного энергобл</w:t>
      </w:r>
      <w:r>
        <w:rPr>
          <w:rFonts w:ascii="Times New Roman" w:hAnsi="Times New Roman"/>
          <w:color w:val="000000"/>
          <w:sz w:val="24"/>
        </w:rPr>
        <w:t>ока, инверторы агрегатов бесперебойного питания, шины щита постоянного тока.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81" w:name="637222257"/>
      <w:bookmarkEnd w:id="1180"/>
      <w:r>
        <w:rPr>
          <w:rFonts w:ascii="Times New Roman" w:hAnsi="Times New Roman"/>
          <w:color w:val="000000"/>
          <w:sz w:val="24"/>
        </w:rPr>
        <w:t>Действие сигнализации обеспечивается при полной потере питания, как любой группы потребителей, так и одного из вводов.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82" w:name="637222258"/>
      <w:bookmarkEnd w:id="1181"/>
      <w:r>
        <w:rPr>
          <w:rFonts w:ascii="Times New Roman" w:hAnsi="Times New Roman"/>
          <w:color w:val="000000"/>
          <w:sz w:val="24"/>
        </w:rPr>
        <w:lastRenderedPageBreak/>
        <w:t>Исправность средств автоматического включения резервного эле</w:t>
      </w:r>
      <w:r>
        <w:rPr>
          <w:rFonts w:ascii="Times New Roman" w:hAnsi="Times New Roman"/>
          <w:color w:val="000000"/>
          <w:sz w:val="24"/>
        </w:rPr>
        <w:t>ктрического питания, устройств управления и устройств сигнализации наличия напряжения питания проверяются по графику, утвержденному техническим руководителем энергообъекта.</w:t>
      </w:r>
    </w:p>
    <w:p w:rsidR="00734242" w:rsidRDefault="0076319C">
      <w:pPr>
        <w:spacing w:before="120" w:after="120" w:line="240" w:lineRule="auto"/>
        <w:jc w:val="both"/>
      </w:pPr>
      <w:bookmarkStart w:id="1183" w:name="637222259"/>
      <w:bookmarkEnd w:id="1182"/>
      <w:r>
        <w:rPr>
          <w:rFonts w:ascii="Times New Roman" w:hAnsi="Times New Roman"/>
          <w:color w:val="000000"/>
          <w:sz w:val="24"/>
        </w:rPr>
        <w:t>469. В местах расположения технических средств в помещениях технологических цехов т</w:t>
      </w:r>
      <w:r>
        <w:rPr>
          <w:rFonts w:ascii="Times New Roman" w:hAnsi="Times New Roman"/>
          <w:color w:val="000000"/>
          <w:sz w:val="24"/>
        </w:rPr>
        <w:t xml:space="preserve">емпература в нормальных условиях находится в пределах +10 – +50 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С, относительная влажность не более 90 %. В аварийных режимах, характеризующихся образованием течей технологического оборудования, температура и относительная влажность допускается, соответс</w:t>
      </w:r>
      <w:r>
        <w:rPr>
          <w:rFonts w:ascii="Times New Roman" w:hAnsi="Times New Roman"/>
          <w:color w:val="000000"/>
          <w:sz w:val="24"/>
        </w:rPr>
        <w:t xml:space="preserve">твенно, 75 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 и 100 %.</w:t>
      </w:r>
    </w:p>
    <w:p w:rsidR="00734242" w:rsidRDefault="0076319C">
      <w:pPr>
        <w:spacing w:before="120" w:after="120" w:line="240" w:lineRule="auto"/>
        <w:jc w:val="both"/>
      </w:pPr>
      <w:bookmarkStart w:id="1184" w:name="637222260"/>
      <w:bookmarkEnd w:id="1183"/>
      <w:r>
        <w:rPr>
          <w:rFonts w:ascii="Times New Roman" w:hAnsi="Times New Roman"/>
          <w:color w:val="000000"/>
          <w:sz w:val="24"/>
        </w:rPr>
        <w:t>В помещениях щитов управления, где расположены технические средства системы контроля и управления АСУ ТП, температура и относительная влажность поддерживаются на уровне не выше соответственно 25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 и 40-80 %. В аварийных режимах, об</w:t>
      </w:r>
      <w:r>
        <w:rPr>
          <w:rFonts w:ascii="Times New Roman" w:hAnsi="Times New Roman"/>
          <w:color w:val="000000"/>
          <w:sz w:val="24"/>
        </w:rPr>
        <w:t xml:space="preserve">условленных неисправностью систем кондиционирования воздуха, указанные параметры могут быть соответственно 35 </w:t>
      </w:r>
      <w:r>
        <w:rPr>
          <w:rFonts w:ascii="Times New Roman" w:hAnsi="Times New Roman"/>
          <w:color w:val="000000"/>
          <w:vertAlign w:val="superscript"/>
        </w:rPr>
        <w:t>о</w:t>
      </w:r>
      <w:r>
        <w:rPr>
          <w:rFonts w:ascii="Times New Roman" w:hAnsi="Times New Roman"/>
          <w:color w:val="000000"/>
          <w:sz w:val="24"/>
        </w:rPr>
        <w:t xml:space="preserve"> С и 90 %.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85" w:name="637222261"/>
      <w:bookmarkEnd w:id="1184"/>
      <w:r>
        <w:rPr>
          <w:rFonts w:ascii="Times New Roman" w:hAnsi="Times New Roman"/>
          <w:color w:val="000000"/>
          <w:sz w:val="24"/>
        </w:rPr>
        <w:t>Система кондиционирования воздуха содержится в состоянии, обеспечивающем надежное функционирование технических средств, систем управле</w:t>
      </w:r>
      <w:r>
        <w:rPr>
          <w:rFonts w:ascii="Times New Roman" w:hAnsi="Times New Roman"/>
          <w:color w:val="000000"/>
          <w:sz w:val="24"/>
        </w:rPr>
        <w:t>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86" w:name="637222262"/>
      <w:bookmarkEnd w:id="1185"/>
      <w:r>
        <w:rPr>
          <w:rFonts w:ascii="Times New Roman" w:hAnsi="Times New Roman"/>
          <w:color w:val="000000"/>
          <w:sz w:val="24"/>
        </w:rPr>
        <w:t>470. Щиты шкафного типа заземляются, тщательно уплотнены, иметь постоянное освещение, штепсельные розетки на 12 и 220 В. Дверцы щитов запираются.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87" w:name="637222263"/>
      <w:bookmarkEnd w:id="1186"/>
      <w:r>
        <w:rPr>
          <w:rFonts w:ascii="Times New Roman" w:hAnsi="Times New Roman"/>
          <w:color w:val="000000"/>
          <w:sz w:val="24"/>
        </w:rPr>
        <w:t>Штепсельные розетки подключаются к сети освещения помещений.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88" w:name="637222264"/>
      <w:bookmarkEnd w:id="1187"/>
      <w:r>
        <w:rPr>
          <w:rFonts w:ascii="Times New Roman" w:hAnsi="Times New Roman"/>
          <w:color w:val="000000"/>
          <w:sz w:val="24"/>
        </w:rPr>
        <w:t xml:space="preserve">Телефонная связь между местными приборами, </w:t>
      </w:r>
      <w:r>
        <w:rPr>
          <w:rFonts w:ascii="Times New Roman" w:hAnsi="Times New Roman"/>
          <w:color w:val="000000"/>
          <w:sz w:val="24"/>
        </w:rPr>
        <w:t>сборками задвижек, панелями неоперативного контура блочных щитов, панелями аппаратуры защиты и сборками первичных преобразователей и средства их связи с оперативным щитом управления поддерживаются в исправном состоянии.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89" w:name="637222265"/>
      <w:bookmarkEnd w:id="1188"/>
      <w:r>
        <w:rPr>
          <w:rFonts w:ascii="Times New Roman" w:hAnsi="Times New Roman"/>
          <w:color w:val="000000"/>
          <w:sz w:val="24"/>
        </w:rPr>
        <w:t>471. На аппаратуре, установленной на</w:t>
      </w:r>
      <w:r>
        <w:rPr>
          <w:rFonts w:ascii="Times New Roman" w:hAnsi="Times New Roman"/>
          <w:color w:val="000000"/>
          <w:sz w:val="24"/>
        </w:rPr>
        <w:t xml:space="preserve"> панелях, пультах и по месту, на первичных преобразователях, запорной арматуре и сборках зажимов устанавливаются надписи о назначении аппаратуры.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90" w:name="637222266"/>
      <w:bookmarkEnd w:id="1189"/>
      <w:r>
        <w:rPr>
          <w:rFonts w:ascii="Times New Roman" w:hAnsi="Times New Roman"/>
          <w:color w:val="000000"/>
          <w:sz w:val="24"/>
        </w:rPr>
        <w:t>Щиты, переходные коробки, исполнительные механизмы, все зажимы и подходящие к ним кабели, провода и жилы кабел</w:t>
      </w:r>
      <w:r>
        <w:rPr>
          <w:rFonts w:ascii="Times New Roman" w:hAnsi="Times New Roman"/>
          <w:color w:val="000000"/>
          <w:sz w:val="24"/>
        </w:rPr>
        <w:t>ей, а также трубные соединительные (импульсные) линии маркируются.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91" w:name="637222267"/>
      <w:bookmarkEnd w:id="1190"/>
      <w:r>
        <w:rPr>
          <w:rFonts w:ascii="Times New Roman" w:hAnsi="Times New Roman"/>
          <w:color w:val="000000"/>
          <w:sz w:val="24"/>
        </w:rPr>
        <w:t>472. Заборные устройства, первичные преобразователи и исполнительные механизмы оборудуются площадками для обслуживания.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92" w:name="637222268"/>
      <w:bookmarkEnd w:id="1191"/>
      <w:r>
        <w:rPr>
          <w:rFonts w:ascii="Times New Roman" w:hAnsi="Times New Roman"/>
          <w:color w:val="000000"/>
          <w:sz w:val="24"/>
        </w:rPr>
        <w:t>473. Прокладки силовых и измерительных кабельных линий к средствам уп</w:t>
      </w:r>
      <w:r>
        <w:rPr>
          <w:rFonts w:ascii="Times New Roman" w:hAnsi="Times New Roman"/>
          <w:color w:val="000000"/>
          <w:sz w:val="24"/>
        </w:rPr>
        <w:t>равления выполняются согласно Правил устройства электроустановок, утверждаемым в соответствии с подпунктом 19) статьи 5 Закона.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93" w:name="637222269"/>
      <w:bookmarkEnd w:id="1192"/>
      <w:r>
        <w:rPr>
          <w:rFonts w:ascii="Times New Roman" w:hAnsi="Times New Roman"/>
          <w:color w:val="000000"/>
          <w:sz w:val="24"/>
        </w:rPr>
        <w:t>Для объема и периодичности проверки изоляции силовых и измерительных кабельных линий обеспечивается соответствие требованиям гла</w:t>
      </w:r>
      <w:r>
        <w:rPr>
          <w:rFonts w:ascii="Times New Roman" w:hAnsi="Times New Roman"/>
          <w:color w:val="000000"/>
          <w:sz w:val="24"/>
        </w:rPr>
        <w:t>вы 7 настоящих Правил.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94" w:name="637222270"/>
      <w:bookmarkEnd w:id="1193"/>
      <w:r>
        <w:rPr>
          <w:rFonts w:ascii="Times New Roman" w:hAnsi="Times New Roman"/>
          <w:color w:val="000000"/>
          <w:sz w:val="24"/>
        </w:rPr>
        <w:t>Совмещение в одном кабеле цепей измерения с силовыми и управляющими цепями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95" w:name="637222271"/>
      <w:bookmarkEnd w:id="1194"/>
      <w:r>
        <w:rPr>
          <w:rFonts w:ascii="Times New Roman" w:hAnsi="Times New Roman"/>
          <w:color w:val="000000"/>
          <w:sz w:val="24"/>
        </w:rPr>
        <w:t xml:space="preserve">474. Уплотнения мест прохода кабелей и импульсных линий через стены, разделяющие помещения, и уплотнения вводов кабелей и импульсных линий в </w:t>
      </w:r>
      <w:r>
        <w:rPr>
          <w:rFonts w:ascii="Times New Roman" w:hAnsi="Times New Roman"/>
          <w:color w:val="000000"/>
          <w:sz w:val="24"/>
        </w:rPr>
        <w:t>щиты и панели обеспечивают плотность или герметичность в соответствии с противопожарными требованиями. Проверка состояния уплотнений производится после капитального ремонта и по мере необходимости.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96" w:name="637222272"/>
      <w:bookmarkEnd w:id="1195"/>
      <w:r>
        <w:rPr>
          <w:rFonts w:ascii="Times New Roman" w:hAnsi="Times New Roman"/>
          <w:color w:val="000000"/>
          <w:sz w:val="24"/>
        </w:rPr>
        <w:t>475. Обеспечивается плотность импульсных линий. После капи</w:t>
      </w:r>
      <w:r>
        <w:rPr>
          <w:rFonts w:ascii="Times New Roman" w:hAnsi="Times New Roman"/>
          <w:color w:val="000000"/>
          <w:sz w:val="24"/>
        </w:rPr>
        <w:t xml:space="preserve">тального ремонта оборудования все импульсные линии продуваются. Линии, в которые возможно попадание </w:t>
      </w:r>
      <w:r>
        <w:rPr>
          <w:rFonts w:ascii="Times New Roman" w:hAnsi="Times New Roman"/>
          <w:color w:val="000000"/>
          <w:sz w:val="24"/>
        </w:rPr>
        <w:lastRenderedPageBreak/>
        <w:t>воздуха или шлама, кроме того, продуваются с периодичностью, установленной местной инструкцией.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97" w:name="637222273"/>
      <w:bookmarkEnd w:id="1196"/>
      <w:r>
        <w:rPr>
          <w:rFonts w:ascii="Times New Roman" w:hAnsi="Times New Roman"/>
          <w:color w:val="000000"/>
          <w:sz w:val="24"/>
        </w:rPr>
        <w:t>Первичные запорные органы на отборных устройствах при эксплу</w:t>
      </w:r>
      <w:r>
        <w:rPr>
          <w:rFonts w:ascii="Times New Roman" w:hAnsi="Times New Roman"/>
          <w:color w:val="000000"/>
          <w:sz w:val="24"/>
        </w:rPr>
        <w:t>атации обеспечивает возможность отключения импульсных линий при работе оборудования. Ремонт первичных запорных органов и все операции с ними (открытие, закрытие) необходимо осуществлять персоналу, обслуживающему технологическое оборудование.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98" w:name="637222274"/>
      <w:bookmarkEnd w:id="1197"/>
      <w:r>
        <w:rPr>
          <w:rFonts w:ascii="Times New Roman" w:hAnsi="Times New Roman"/>
          <w:color w:val="000000"/>
          <w:sz w:val="24"/>
        </w:rPr>
        <w:t>476. Техническ</w:t>
      </w:r>
      <w:r>
        <w:rPr>
          <w:rFonts w:ascii="Times New Roman" w:hAnsi="Times New Roman"/>
          <w:color w:val="000000"/>
          <w:sz w:val="24"/>
        </w:rPr>
        <w:t>ое обслуживание, текущий и капитальный ремонт средств управления организуются по графикам, утвержденным техническим руководителем энергообъекта и составленным на основании заводских инструкций или нормативов на сроки и состав технического обслуживания и ре</w:t>
      </w:r>
      <w:r>
        <w:rPr>
          <w:rFonts w:ascii="Times New Roman" w:hAnsi="Times New Roman"/>
          <w:color w:val="000000"/>
          <w:sz w:val="24"/>
        </w:rPr>
        <w:t>монта. Ремонт технических средств, входящих в информационные и вычислительные комплексы с компьютерной техникой, осуществляется на специализированных предприятиях по заводской технологии.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199" w:name="637222275"/>
      <w:bookmarkEnd w:id="1198"/>
      <w:r>
        <w:rPr>
          <w:rFonts w:ascii="Times New Roman" w:hAnsi="Times New Roman"/>
          <w:color w:val="000000"/>
          <w:sz w:val="24"/>
        </w:rPr>
        <w:t>477. Ввод в эксплуатацию технологических защит после монтажа или рек</w:t>
      </w:r>
      <w:r>
        <w:rPr>
          <w:rFonts w:ascii="Times New Roman" w:hAnsi="Times New Roman"/>
          <w:color w:val="000000"/>
          <w:sz w:val="24"/>
        </w:rPr>
        <w:t>онструкции выполняется по распоряжению технического руководителя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00" w:name="637222276"/>
      <w:bookmarkEnd w:id="1199"/>
      <w:r>
        <w:rPr>
          <w:rFonts w:ascii="Times New Roman" w:hAnsi="Times New Roman"/>
          <w:color w:val="000000"/>
          <w:sz w:val="24"/>
        </w:rPr>
        <w:t>478. Технологические защиты, введенные в постоянную эксплуатацию, включаются в течение всего времени работы оборудования, на котором они установлены.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01" w:name="637222277"/>
      <w:bookmarkEnd w:id="1200"/>
      <w:r>
        <w:rPr>
          <w:rFonts w:ascii="Times New Roman" w:hAnsi="Times New Roman"/>
          <w:color w:val="000000"/>
          <w:sz w:val="24"/>
        </w:rPr>
        <w:t xml:space="preserve">Вывод из работы исправных </w:t>
      </w:r>
      <w:r>
        <w:rPr>
          <w:rFonts w:ascii="Times New Roman" w:hAnsi="Times New Roman"/>
          <w:color w:val="000000"/>
          <w:sz w:val="24"/>
        </w:rPr>
        <w:t>технологических защит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02" w:name="637222278"/>
      <w:bookmarkEnd w:id="1201"/>
      <w:r>
        <w:rPr>
          <w:rFonts w:ascii="Times New Roman" w:hAnsi="Times New Roman"/>
          <w:color w:val="000000"/>
          <w:sz w:val="24"/>
        </w:rPr>
        <w:t>Защиты выводятся из работы в следующих случаях: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03" w:name="637222279"/>
      <w:bookmarkEnd w:id="1202"/>
      <w:r>
        <w:rPr>
          <w:rFonts w:ascii="Times New Roman" w:hAnsi="Times New Roman"/>
          <w:color w:val="000000"/>
          <w:sz w:val="24"/>
        </w:rPr>
        <w:t>1) при работе оборудования в переходных режимах, когда необходимость отключения защиты определена инструкцией по эксплуатации основного оборудования;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04" w:name="637222280"/>
      <w:bookmarkEnd w:id="1203"/>
      <w:r>
        <w:rPr>
          <w:rFonts w:ascii="Times New Roman" w:hAnsi="Times New Roman"/>
          <w:color w:val="000000"/>
          <w:sz w:val="24"/>
        </w:rPr>
        <w:t>2) при очевидной не</w:t>
      </w:r>
      <w:r>
        <w:rPr>
          <w:rFonts w:ascii="Times New Roman" w:hAnsi="Times New Roman"/>
          <w:color w:val="000000"/>
          <w:sz w:val="24"/>
        </w:rPr>
        <w:t>исправности защиты. Отключение производится по распоряжению начальника смены электростанции с уведомлением технического руководителя и оформляется записью в оперативной документации;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05" w:name="637222281"/>
      <w:bookmarkEnd w:id="1204"/>
      <w:r>
        <w:rPr>
          <w:rFonts w:ascii="Times New Roman" w:hAnsi="Times New Roman"/>
          <w:color w:val="000000"/>
          <w:sz w:val="24"/>
        </w:rPr>
        <w:t>3) для периодической проверки согласно графику, утвержденному техническим</w:t>
      </w:r>
      <w:r>
        <w:rPr>
          <w:rFonts w:ascii="Times New Roman" w:hAnsi="Times New Roman"/>
          <w:color w:val="000000"/>
          <w:sz w:val="24"/>
        </w:rPr>
        <w:t xml:space="preserve"> руководителем энергообъекта. Производство ремонтных и наладочных работ в цепях включенных защит не допускается.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06" w:name="637222282"/>
      <w:bookmarkEnd w:id="1205"/>
      <w:r>
        <w:rPr>
          <w:rFonts w:ascii="Times New Roman" w:hAnsi="Times New Roman"/>
          <w:color w:val="000000"/>
          <w:sz w:val="24"/>
        </w:rPr>
        <w:t>479. Исполнительные операции защит и устройств автоматического включения резерва технологического оборудования необходимо проверять персоналу с</w:t>
      </w:r>
      <w:r>
        <w:rPr>
          <w:rFonts w:ascii="Times New Roman" w:hAnsi="Times New Roman"/>
          <w:color w:val="000000"/>
          <w:sz w:val="24"/>
        </w:rPr>
        <w:t>оответствующего технологического цеха и персоналу, обслуживающего эти средства, перед пуском оборудования после его простоя более 3 суток или если во время останова на срок менее 3 суток производились ремонтные работы в цепях защит. При недопустимости пров</w:t>
      </w:r>
      <w:r>
        <w:rPr>
          <w:rFonts w:ascii="Times New Roman" w:hAnsi="Times New Roman"/>
          <w:color w:val="000000"/>
          <w:sz w:val="24"/>
        </w:rPr>
        <w:t>ерки исполнительных операций в связи с тепловым состоянием агрегата проверка защиты осуществляется без воздействия на исполнительные органы.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07" w:name="637222283"/>
      <w:bookmarkEnd w:id="1206"/>
      <w:r>
        <w:rPr>
          <w:rFonts w:ascii="Times New Roman" w:hAnsi="Times New Roman"/>
          <w:color w:val="000000"/>
          <w:sz w:val="24"/>
        </w:rPr>
        <w:t>Опробование защит с воздействием на оборудование производится после окончания всех работ на оборудовании, участвующ</w:t>
      </w:r>
      <w:r>
        <w:rPr>
          <w:rFonts w:ascii="Times New Roman" w:hAnsi="Times New Roman"/>
          <w:color w:val="000000"/>
          <w:sz w:val="24"/>
        </w:rPr>
        <w:t>ем в работе защит.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08" w:name="637222284"/>
      <w:bookmarkEnd w:id="1207"/>
      <w:r>
        <w:rPr>
          <w:rFonts w:ascii="Times New Roman" w:hAnsi="Times New Roman"/>
          <w:color w:val="000000"/>
          <w:sz w:val="24"/>
        </w:rPr>
        <w:t>480. Средства технологических защит (первичные измерительные преобразователи, измерительные приборы, сборки зажимов, ключи и переключатели, запорная арматура импульсных линий) оснащаются внешними отличительными признаками (красный цвет и</w:t>
      </w:r>
      <w:r>
        <w:rPr>
          <w:rFonts w:ascii="Times New Roman" w:hAnsi="Times New Roman"/>
          <w:color w:val="000000"/>
          <w:sz w:val="24"/>
        </w:rPr>
        <w:t xml:space="preserve"> другие).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09" w:name="637222285"/>
      <w:bookmarkEnd w:id="1208"/>
      <w:r>
        <w:rPr>
          <w:rFonts w:ascii="Times New Roman" w:hAnsi="Times New Roman"/>
          <w:color w:val="000000"/>
          <w:sz w:val="24"/>
        </w:rPr>
        <w:t>На панелях защит с обеих сторон и установленной на них аппаратуре наносятся надписи, указывающие их назначение. На шкалах приборов наносятся отметки уставок срабатывания защит.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10" w:name="637222286"/>
      <w:bookmarkEnd w:id="1209"/>
      <w:r>
        <w:rPr>
          <w:rFonts w:ascii="Times New Roman" w:hAnsi="Times New Roman"/>
          <w:color w:val="000000"/>
          <w:sz w:val="24"/>
        </w:rPr>
        <w:t>481. Алгоритмы работы защит, включают значения уставок, выдержек врем</w:t>
      </w:r>
      <w:r>
        <w:rPr>
          <w:rFonts w:ascii="Times New Roman" w:hAnsi="Times New Roman"/>
          <w:color w:val="000000"/>
          <w:sz w:val="24"/>
        </w:rPr>
        <w:t xml:space="preserve">ени срабатывания и определяются заводом-изготовителем оборудования. При реконструкции </w:t>
      </w:r>
      <w:r>
        <w:rPr>
          <w:rFonts w:ascii="Times New Roman" w:hAnsi="Times New Roman"/>
          <w:color w:val="000000"/>
          <w:sz w:val="24"/>
        </w:rPr>
        <w:lastRenderedPageBreak/>
        <w:t>оборудования или отсутствии данных заводов-изготовителей уставки и выдержки времени устанавливаются на основании результатов испытаний.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11" w:name="637222287"/>
      <w:bookmarkEnd w:id="1210"/>
      <w:r>
        <w:rPr>
          <w:rFonts w:ascii="Times New Roman" w:hAnsi="Times New Roman"/>
          <w:color w:val="000000"/>
          <w:sz w:val="24"/>
        </w:rPr>
        <w:t>Устройства для изменения уставок о</w:t>
      </w:r>
      <w:r>
        <w:rPr>
          <w:rFonts w:ascii="Times New Roman" w:hAnsi="Times New Roman"/>
          <w:color w:val="000000"/>
          <w:sz w:val="24"/>
        </w:rPr>
        <w:t>пломбируются (кроме регистрирующих приборов). Пломбы снимаются работникам, обслуживающим средства защиты, с записью об этом в оперативном журнале. Снятие пломб производится при отключенных средствах защиты.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12" w:name="637222288"/>
      <w:bookmarkEnd w:id="1211"/>
      <w:r>
        <w:rPr>
          <w:rFonts w:ascii="Times New Roman" w:hAnsi="Times New Roman"/>
          <w:color w:val="000000"/>
          <w:sz w:val="24"/>
        </w:rPr>
        <w:t xml:space="preserve">482. Технологические защиты, действующие на </w:t>
      </w:r>
      <w:r>
        <w:rPr>
          <w:rFonts w:ascii="Times New Roman" w:hAnsi="Times New Roman"/>
          <w:color w:val="000000"/>
          <w:sz w:val="24"/>
        </w:rPr>
        <w:t>отключение оборудования, снабжаются средствами, фиксирующими первопричину их срабатывания.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13" w:name="637222289"/>
      <w:bookmarkEnd w:id="1212"/>
      <w:r>
        <w:rPr>
          <w:rFonts w:ascii="Times New Roman" w:hAnsi="Times New Roman"/>
          <w:color w:val="000000"/>
          <w:sz w:val="24"/>
        </w:rPr>
        <w:t>Средства, фиксирующие первопричину срабатывания защиты, включая регистраторы событий, эксплуатируются в течение всего времени работы защищаемого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14" w:name="637222290"/>
      <w:bookmarkEnd w:id="1213"/>
      <w:r>
        <w:rPr>
          <w:rFonts w:ascii="Times New Roman" w:hAnsi="Times New Roman"/>
          <w:color w:val="000000"/>
          <w:sz w:val="24"/>
        </w:rPr>
        <w:t xml:space="preserve">Все </w:t>
      </w:r>
      <w:r>
        <w:rPr>
          <w:rFonts w:ascii="Times New Roman" w:hAnsi="Times New Roman"/>
          <w:color w:val="000000"/>
          <w:sz w:val="24"/>
        </w:rPr>
        <w:t>случаи срабатывания защит, а также их отказов учитываются, а причины и виды неисправностей анализируются.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15" w:name="637222291"/>
      <w:bookmarkEnd w:id="1214"/>
      <w:r>
        <w:rPr>
          <w:rFonts w:ascii="Times New Roman" w:hAnsi="Times New Roman"/>
          <w:color w:val="000000"/>
          <w:sz w:val="24"/>
        </w:rPr>
        <w:t>483. Для регуляторов, введенных в эксплуатацию, обеспечивается состояние, обеспечивающее поддержание технологических параметров, регламентированных но</w:t>
      </w:r>
      <w:r>
        <w:rPr>
          <w:rFonts w:ascii="Times New Roman" w:hAnsi="Times New Roman"/>
          <w:color w:val="000000"/>
          <w:sz w:val="24"/>
        </w:rPr>
        <w:t>рмативно-техническими документами.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16" w:name="637222292"/>
      <w:bookmarkEnd w:id="1215"/>
      <w:r>
        <w:rPr>
          <w:rFonts w:ascii="Times New Roman" w:hAnsi="Times New Roman"/>
          <w:color w:val="000000"/>
          <w:sz w:val="24"/>
        </w:rPr>
        <w:t>Отключение исправных автоматических регуляторов производится в случаях, указанных в инструкциях по эксплуатации.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17" w:name="637222293"/>
      <w:bookmarkEnd w:id="1216"/>
      <w:r>
        <w:rPr>
          <w:rFonts w:ascii="Times New Roman" w:hAnsi="Times New Roman"/>
          <w:color w:val="000000"/>
          <w:sz w:val="24"/>
        </w:rPr>
        <w:t>484. Обеспечивается соответствие технологического оборудования требованиям настоящих Правил и техническим ус</w:t>
      </w:r>
      <w:r>
        <w:rPr>
          <w:rFonts w:ascii="Times New Roman" w:hAnsi="Times New Roman"/>
          <w:color w:val="000000"/>
          <w:sz w:val="24"/>
        </w:rPr>
        <w:t>ловиям заводов-изготовителей автоматизированного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18" w:name="637222294"/>
      <w:bookmarkEnd w:id="1217"/>
      <w:r>
        <w:rPr>
          <w:rFonts w:ascii="Times New Roman" w:hAnsi="Times New Roman"/>
          <w:color w:val="000000"/>
          <w:sz w:val="24"/>
        </w:rPr>
        <w:t>485. По каждому контуру регулирования, введенному в эксплуатацию, на электростанции необходимо иметь данные, необходимые для восстановления его настройки после ремонта или замены вышедшей из ст</w:t>
      </w:r>
      <w:r>
        <w:rPr>
          <w:rFonts w:ascii="Times New Roman" w:hAnsi="Times New Roman"/>
          <w:color w:val="000000"/>
          <w:sz w:val="24"/>
        </w:rPr>
        <w:t>роя аппаратуры.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19" w:name="637222295"/>
      <w:bookmarkEnd w:id="1218"/>
      <w:r>
        <w:rPr>
          <w:rFonts w:ascii="Times New Roman" w:hAnsi="Times New Roman"/>
          <w:color w:val="000000"/>
          <w:sz w:val="24"/>
        </w:rPr>
        <w:t>486. Ввод в эксплуатацию средств логического управления после наладки или корректировки технологических алгоритмов управления производится пo распоряжению технического руководителя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20" w:name="637222296"/>
      <w:bookmarkEnd w:id="1219"/>
      <w:r>
        <w:rPr>
          <w:rFonts w:ascii="Times New Roman" w:hAnsi="Times New Roman"/>
          <w:color w:val="000000"/>
          <w:sz w:val="24"/>
        </w:rPr>
        <w:t>487. Для средств логического управления, вве</w:t>
      </w:r>
      <w:r>
        <w:rPr>
          <w:rFonts w:ascii="Times New Roman" w:hAnsi="Times New Roman"/>
          <w:color w:val="000000"/>
          <w:sz w:val="24"/>
        </w:rPr>
        <w:t xml:space="preserve">денных в эксплуатацию, обеспечивается состояние, обеспечивающее выполнение соответствующих технологических программ (алгоритмов). Проверка работоспособности средств логического управления производится после доведения ремонтных работ, как во внешних цепях, </w:t>
      </w:r>
      <w:r>
        <w:rPr>
          <w:rFonts w:ascii="Times New Roman" w:hAnsi="Times New Roman"/>
          <w:color w:val="000000"/>
          <w:sz w:val="24"/>
        </w:rPr>
        <w:t>так и в шкафах. Она выполняется персоналом технологического цеха и цеха, обслуживающего систему управления, с воздействием на исполнительные органы. При недопустимости проверки исполнительных операций проверка работоспособности средств логического управлен</w:t>
      </w:r>
      <w:r>
        <w:rPr>
          <w:rFonts w:ascii="Times New Roman" w:hAnsi="Times New Roman"/>
          <w:color w:val="000000"/>
          <w:sz w:val="24"/>
        </w:rPr>
        <w:t>ия производится персоналом, обслуживающим средства управления, перед пуском оборудования после его простоя более 3 суток.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21" w:name="637222297"/>
      <w:bookmarkEnd w:id="1220"/>
      <w:r>
        <w:rPr>
          <w:rFonts w:ascii="Times New Roman" w:hAnsi="Times New Roman"/>
          <w:color w:val="000000"/>
          <w:sz w:val="24"/>
        </w:rPr>
        <w:t>Если во время останова технологического оборудования на срок менее 3 суток в цепях средств логического управления производились ремонт</w:t>
      </w:r>
      <w:r>
        <w:rPr>
          <w:rFonts w:ascii="Times New Roman" w:hAnsi="Times New Roman"/>
          <w:color w:val="000000"/>
          <w:sz w:val="24"/>
        </w:rPr>
        <w:t>ные и наладочные работы и если аналогичные работы производились ранее в шкафах центральной части, проверка работоспособности средств логического управления выполняется персоналом технологического цеха и персоналом, обслуживающим средства управления, с возд</w:t>
      </w:r>
      <w:r>
        <w:rPr>
          <w:rFonts w:ascii="Times New Roman" w:hAnsi="Times New Roman"/>
          <w:color w:val="000000"/>
          <w:sz w:val="24"/>
        </w:rPr>
        <w:t>ействием на исполнительные органы на остановленном оборудовании.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22" w:name="637222298"/>
      <w:bookmarkEnd w:id="1221"/>
      <w:r>
        <w:rPr>
          <w:rFonts w:ascii="Times New Roman" w:hAnsi="Times New Roman"/>
          <w:color w:val="000000"/>
          <w:sz w:val="24"/>
        </w:rPr>
        <w:t xml:space="preserve">При недопустимости проверки исполнительных операций в связи с тепловым состоянием оборудования проверка средств логического управления осуществляется без воздействия на исполнительные органы </w:t>
      </w:r>
      <w:r>
        <w:rPr>
          <w:rFonts w:ascii="Times New Roman" w:hAnsi="Times New Roman"/>
          <w:color w:val="000000"/>
          <w:sz w:val="24"/>
        </w:rPr>
        <w:t>управления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23" w:name="637222299"/>
      <w:bookmarkEnd w:id="1222"/>
      <w:r>
        <w:rPr>
          <w:rFonts w:ascii="Times New Roman" w:hAnsi="Times New Roman"/>
          <w:color w:val="000000"/>
          <w:sz w:val="24"/>
        </w:rPr>
        <w:lastRenderedPageBreak/>
        <w:t>Объем и порядок проведения проверок работоспособности регламентируются инструкцией, утвержденной техническим руководителем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24" w:name="637222300"/>
      <w:bookmarkEnd w:id="1223"/>
      <w:r>
        <w:rPr>
          <w:rFonts w:ascii="Times New Roman" w:hAnsi="Times New Roman"/>
          <w:color w:val="000000"/>
          <w:sz w:val="24"/>
        </w:rPr>
        <w:t>488. На работающем оборудовании выполнение ремонтных и наладочных работ в исполнительных (вне</w:t>
      </w:r>
      <w:r>
        <w:rPr>
          <w:rFonts w:ascii="Times New Roman" w:hAnsi="Times New Roman"/>
          <w:color w:val="000000"/>
          <w:sz w:val="24"/>
        </w:rPr>
        <w:t>шних) цепях средств логического управления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25" w:name="637222301"/>
      <w:bookmarkEnd w:id="1224"/>
      <w:r>
        <w:rPr>
          <w:rFonts w:ascii="Times New Roman" w:hAnsi="Times New Roman"/>
          <w:color w:val="000000"/>
          <w:sz w:val="24"/>
        </w:rPr>
        <w:t>Проведение наладочных работ в шкафах средств логического управления производится при условии отключения от них исполнительных цепей. Подсоединение исполнительных цепей к средствам логического упра</w:t>
      </w:r>
      <w:r>
        <w:rPr>
          <w:rFonts w:ascii="Times New Roman" w:hAnsi="Times New Roman"/>
          <w:color w:val="000000"/>
          <w:sz w:val="24"/>
        </w:rPr>
        <w:t>вления производится на остановленном оборудовании.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26" w:name="637222302"/>
      <w:bookmarkEnd w:id="1225"/>
      <w:r>
        <w:rPr>
          <w:rFonts w:ascii="Times New Roman" w:hAnsi="Times New Roman"/>
          <w:color w:val="000000"/>
          <w:sz w:val="24"/>
        </w:rPr>
        <w:t>489. Все изменения технологических алгоритмов средств логического управления, введенных в эксплуатацию, утверждаются техническим руководителем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27" w:name="637222303"/>
      <w:bookmarkEnd w:id="1226"/>
      <w:r>
        <w:rPr>
          <w:rFonts w:ascii="Times New Roman" w:hAnsi="Times New Roman"/>
          <w:color w:val="000000"/>
          <w:sz w:val="24"/>
        </w:rPr>
        <w:t xml:space="preserve">490. Если предусмотренные проектом регуляторы, </w:t>
      </w:r>
      <w:r>
        <w:rPr>
          <w:rFonts w:ascii="Times New Roman" w:hAnsi="Times New Roman"/>
          <w:color w:val="000000"/>
          <w:sz w:val="24"/>
        </w:rPr>
        <w:t>средства логического управления, функции АСУ ТП не введены в эксплуатацию за срок, установленный для освоения технологического оборудования, то оформляются обоснованные технические решения с указанием причин отказа от внедрения и задание проектной организа</w:t>
      </w:r>
      <w:r>
        <w:rPr>
          <w:rFonts w:ascii="Times New Roman" w:hAnsi="Times New Roman"/>
          <w:color w:val="000000"/>
          <w:sz w:val="24"/>
        </w:rPr>
        <w:t>ции на доработку проекта.</w:t>
      </w:r>
    </w:p>
    <w:p w:rsidR="00734242" w:rsidRDefault="0076319C">
      <w:pPr>
        <w:spacing w:before="120" w:after="120" w:line="240" w:lineRule="auto"/>
        <w:jc w:val="center"/>
      </w:pPr>
      <w:bookmarkStart w:id="1228" w:name="637222304"/>
      <w:bookmarkEnd w:id="1227"/>
      <w:r>
        <w:rPr>
          <w:rFonts w:ascii="Times New Roman" w:hAnsi="Times New Roman"/>
          <w:b/>
          <w:color w:val="000000"/>
          <w:sz w:val="24"/>
        </w:rPr>
        <w:t>Параграф 12. Водоподготовка и водно-химический режим тепловыхэлектростанций и тепловых сетей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29" w:name="637222305"/>
      <w:bookmarkEnd w:id="1228"/>
      <w:r>
        <w:rPr>
          <w:rFonts w:ascii="Times New Roman" w:hAnsi="Times New Roman"/>
          <w:color w:val="000000"/>
          <w:sz w:val="24"/>
        </w:rPr>
        <w:t>491. Режим эксплуатации водоподготовительных установок и водно-химический режим обеспечивает работу электростанций и тепловых сетей без п</w:t>
      </w:r>
      <w:r>
        <w:rPr>
          <w:rFonts w:ascii="Times New Roman" w:hAnsi="Times New Roman"/>
          <w:color w:val="000000"/>
          <w:sz w:val="24"/>
        </w:rPr>
        <w:t>овреждений и снижения экономичности, вызванных коррозией внутренних поверхностей водоподготовительного, теплоэнергетического и сетевого оборудования, а также образованием накипи и отложений на теплопередающих поверхностях, отложений в проточной части турби</w:t>
      </w:r>
      <w:r>
        <w:rPr>
          <w:rFonts w:ascii="Times New Roman" w:hAnsi="Times New Roman"/>
          <w:color w:val="000000"/>
          <w:sz w:val="24"/>
        </w:rPr>
        <w:t>н, шлама в оборудовании и трубопроводах электростанций и тепловых сетей.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30" w:name="637222306"/>
      <w:bookmarkEnd w:id="1229"/>
      <w:r>
        <w:rPr>
          <w:rFonts w:ascii="Times New Roman" w:hAnsi="Times New Roman"/>
          <w:color w:val="000000"/>
          <w:sz w:val="24"/>
        </w:rPr>
        <w:t>492. Организация и контроль за водно-химическим режимом работы оборудования электростанций и организаций, эксплуатирующих тепловые сети, осуществляется персоналом химического цеха (ла</w:t>
      </w:r>
      <w:r>
        <w:rPr>
          <w:rFonts w:ascii="Times New Roman" w:hAnsi="Times New Roman"/>
          <w:color w:val="000000"/>
          <w:sz w:val="24"/>
        </w:rPr>
        <w:t>боратории или соответствующего подразделения).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31" w:name="637222307"/>
      <w:bookmarkEnd w:id="1230"/>
      <w:r>
        <w:rPr>
          <w:rFonts w:ascii="Times New Roman" w:hAnsi="Times New Roman"/>
          <w:color w:val="000000"/>
          <w:sz w:val="24"/>
        </w:rPr>
        <w:t>Изменения проектных схем и конструкций оборудования, которые могут влиять на работу водоподготовительных установок и установок для очистки конденсатов, а также на водно-химический режим электростанций (тепловы</w:t>
      </w:r>
      <w:r>
        <w:rPr>
          <w:rFonts w:ascii="Times New Roman" w:hAnsi="Times New Roman"/>
          <w:color w:val="000000"/>
          <w:sz w:val="24"/>
        </w:rPr>
        <w:t>х сетей), обосновываются проектными или иными организациями, аккредитованными в установленном порядке.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32" w:name="637222308"/>
      <w:bookmarkEnd w:id="1231"/>
      <w:r>
        <w:rPr>
          <w:rFonts w:ascii="Times New Roman" w:hAnsi="Times New Roman"/>
          <w:color w:val="000000"/>
          <w:sz w:val="24"/>
        </w:rPr>
        <w:t>Включение в работу и отключение любого оборудования, могущие вызывать ухудшение качества воды и пара, согласуются с химическим цехом (лабораторией или со</w:t>
      </w:r>
      <w:r>
        <w:rPr>
          <w:rFonts w:ascii="Times New Roman" w:hAnsi="Times New Roman"/>
          <w:color w:val="000000"/>
          <w:sz w:val="24"/>
        </w:rPr>
        <w:t>ответствующим подразделением).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33" w:name="637222309"/>
      <w:bookmarkEnd w:id="1232"/>
      <w:r>
        <w:rPr>
          <w:rFonts w:ascii="Times New Roman" w:hAnsi="Times New Roman"/>
          <w:color w:val="000000"/>
          <w:sz w:val="24"/>
        </w:rPr>
        <w:t xml:space="preserve">Внутренние осмотры оборудования, отбор проб отложений, вырезку образцов труб, составление актов осмотра, а также расследование аварий и неполадок, связанных с водно-химическим режимом, выполняются персоналом соответствующего </w:t>
      </w:r>
      <w:r>
        <w:rPr>
          <w:rFonts w:ascii="Times New Roman" w:hAnsi="Times New Roman"/>
          <w:color w:val="000000"/>
          <w:sz w:val="24"/>
        </w:rPr>
        <w:t>технологического цеха с участием персонала химического цеха (лаборатории или соответствующего подразделения).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34" w:name="637222310"/>
      <w:bookmarkEnd w:id="1233"/>
      <w:r>
        <w:rPr>
          <w:rFonts w:ascii="Times New Roman" w:hAnsi="Times New Roman"/>
          <w:color w:val="000000"/>
          <w:sz w:val="24"/>
        </w:rPr>
        <w:t>493. Применение новых методов водоподготовки и водно-химических режимов обосновывается проектными решениями.</w:t>
      </w:r>
    </w:p>
    <w:p w:rsidR="00734242" w:rsidRDefault="0076319C">
      <w:pPr>
        <w:spacing w:before="120" w:after="120" w:line="240" w:lineRule="auto"/>
        <w:jc w:val="center"/>
      </w:pPr>
      <w:bookmarkStart w:id="1235" w:name="637222311"/>
      <w:bookmarkEnd w:id="1234"/>
      <w:r>
        <w:rPr>
          <w:rFonts w:ascii="Times New Roman" w:hAnsi="Times New Roman"/>
          <w:b/>
          <w:color w:val="000000"/>
          <w:sz w:val="24"/>
        </w:rPr>
        <w:t>Параграф 13. Водоподготовка и коррекц</w:t>
      </w:r>
      <w:r>
        <w:rPr>
          <w:rFonts w:ascii="Times New Roman" w:hAnsi="Times New Roman"/>
          <w:b/>
          <w:color w:val="000000"/>
          <w:sz w:val="24"/>
        </w:rPr>
        <w:t>ионная обработка воды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36" w:name="637222312"/>
      <w:bookmarkEnd w:id="1235"/>
      <w:r>
        <w:rPr>
          <w:rFonts w:ascii="Times New Roman" w:hAnsi="Times New Roman"/>
          <w:color w:val="000000"/>
          <w:sz w:val="24"/>
        </w:rPr>
        <w:t>494. Водоподготовительные установки со всем вспомогательным оборудованием, включая склады реагентов, смонтируются и сдаются для пусковой наладки за 2 месяца до начала предпусковой очистки теплоэнергетического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37" w:name="637222313"/>
      <w:bookmarkEnd w:id="1236"/>
      <w:r>
        <w:rPr>
          <w:rFonts w:ascii="Times New Roman" w:hAnsi="Times New Roman"/>
          <w:color w:val="000000"/>
          <w:sz w:val="24"/>
        </w:rPr>
        <w:lastRenderedPageBreak/>
        <w:t>Установки д</w:t>
      </w:r>
      <w:r>
        <w:rPr>
          <w:rFonts w:ascii="Times New Roman" w:hAnsi="Times New Roman"/>
          <w:color w:val="000000"/>
          <w:sz w:val="24"/>
        </w:rPr>
        <w:t>ля очистки конденсата турбин и загрязненных конденсатов, а также установки коррекционной обработки воды смонтируются и сдаются для пусковой наладки за 2 месяца до пуска энергоблока (котла) и включаются в работу при его пуске.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38" w:name="637222314"/>
      <w:bookmarkEnd w:id="1237"/>
      <w:r>
        <w:rPr>
          <w:rFonts w:ascii="Times New Roman" w:hAnsi="Times New Roman"/>
          <w:color w:val="000000"/>
          <w:sz w:val="24"/>
        </w:rPr>
        <w:t>Общестанционные баки запаса об</w:t>
      </w:r>
      <w:r>
        <w:rPr>
          <w:rFonts w:ascii="Times New Roman" w:hAnsi="Times New Roman"/>
          <w:color w:val="000000"/>
          <w:sz w:val="24"/>
        </w:rPr>
        <w:t>ессоленной воды и конденсата смонтируются с нанесением на них антикоррозионных покрытий к началу предпусковой очистки оборудования первого энергоблока (котла) электростанции.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39" w:name="637222315"/>
      <w:bookmarkEnd w:id="1238"/>
      <w:r>
        <w:rPr>
          <w:rFonts w:ascii="Times New Roman" w:hAnsi="Times New Roman"/>
          <w:color w:val="000000"/>
          <w:sz w:val="24"/>
        </w:rPr>
        <w:t xml:space="preserve">495. Устройства механизации и автоматизации технологических процессов </w:t>
      </w:r>
      <w:r>
        <w:rPr>
          <w:rFonts w:ascii="Times New Roman" w:hAnsi="Times New Roman"/>
          <w:color w:val="000000"/>
          <w:sz w:val="24"/>
        </w:rPr>
        <w:t>водоподготовки, очистки конденсата, а также коррекционной обработки воды и приборы автоматического химического контроля включаются в работу при пуске соответствующих установок и агрегатов.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40" w:name="637222316"/>
      <w:bookmarkEnd w:id="1239"/>
      <w:r>
        <w:rPr>
          <w:rFonts w:ascii="Times New Roman" w:hAnsi="Times New Roman"/>
          <w:color w:val="000000"/>
          <w:sz w:val="24"/>
        </w:rPr>
        <w:t>496. Эксплуатация оборудования, трубопроводов и арматуры водоподгот</w:t>
      </w:r>
      <w:r>
        <w:rPr>
          <w:rFonts w:ascii="Times New Roman" w:hAnsi="Times New Roman"/>
          <w:color w:val="000000"/>
          <w:sz w:val="24"/>
        </w:rPr>
        <w:t xml:space="preserve">овительных установок и установок очистки конденсата, а также строительных конструкций, поверхности которых соприкасаются с коррозионно-активной средой, производится при условии выполнения на этих поверхностях антикоррозионного покрытия или изготовления их </w:t>
      </w:r>
      <w:r>
        <w:rPr>
          <w:rFonts w:ascii="Times New Roman" w:hAnsi="Times New Roman"/>
          <w:color w:val="000000"/>
          <w:sz w:val="24"/>
        </w:rPr>
        <w:t>из коррозионно-стойких материалов.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41" w:name="637222317"/>
      <w:bookmarkEnd w:id="1240"/>
      <w:r>
        <w:rPr>
          <w:rFonts w:ascii="Times New Roman" w:hAnsi="Times New Roman"/>
          <w:color w:val="000000"/>
          <w:sz w:val="24"/>
        </w:rPr>
        <w:t xml:space="preserve">497. Капитальный ремонт оборудования водоподготовительных установок, установок для очистки конденсатов и коррекционной обработки воды производится 1 раз в 3 года, текущий ремонт – по мере необходимости, измерение уровней </w:t>
      </w:r>
      <w:r>
        <w:rPr>
          <w:rFonts w:ascii="Times New Roman" w:hAnsi="Times New Roman"/>
          <w:color w:val="000000"/>
          <w:sz w:val="24"/>
        </w:rPr>
        <w:t>фильтрующих материалов – 2 раза в год.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42" w:name="637222318"/>
      <w:bookmarkEnd w:id="1241"/>
      <w:r>
        <w:rPr>
          <w:rFonts w:ascii="Times New Roman" w:hAnsi="Times New Roman"/>
          <w:color w:val="000000"/>
          <w:sz w:val="24"/>
        </w:rPr>
        <w:t>498. Реагенты и фильтрующие материалы, не отвечающие требованиям технических условий заводов-изготовителей, не применяются в эксплуатации энергопредприятий.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43" w:name="637222319"/>
      <w:bookmarkEnd w:id="1242"/>
      <w:r>
        <w:rPr>
          <w:rFonts w:ascii="Times New Roman" w:hAnsi="Times New Roman"/>
          <w:color w:val="000000"/>
          <w:sz w:val="24"/>
        </w:rPr>
        <w:t>499. Порядок хранения, приготовления и дозирования реагентов</w:t>
      </w:r>
      <w:r>
        <w:rPr>
          <w:rFonts w:ascii="Times New Roman" w:hAnsi="Times New Roman"/>
          <w:color w:val="000000"/>
          <w:sz w:val="24"/>
        </w:rPr>
        <w:t>, технология их применения излагается в специальных инструкциях, разработанных энергопредприятием на основе рекомендаций заводов-изготовителей.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44" w:name="637222320"/>
      <w:bookmarkEnd w:id="1243"/>
      <w:r>
        <w:rPr>
          <w:rFonts w:ascii="Times New Roman" w:hAnsi="Times New Roman"/>
          <w:color w:val="000000"/>
          <w:sz w:val="24"/>
        </w:rPr>
        <w:t>500. На энергоблоках сверхкритического давления применяются следующие водно-химических режимов: гидразинно-аммиа</w:t>
      </w:r>
      <w:r>
        <w:rPr>
          <w:rFonts w:ascii="Times New Roman" w:hAnsi="Times New Roman"/>
          <w:color w:val="000000"/>
          <w:sz w:val="24"/>
        </w:rPr>
        <w:t>чного, нейтрально-кислородного, кислородно-аммиачного, гидразинного.</w:t>
      </w:r>
    </w:p>
    <w:p w:rsidR="00734242" w:rsidRDefault="0076319C">
      <w:pPr>
        <w:spacing w:before="120" w:after="120" w:line="240" w:lineRule="auto"/>
        <w:jc w:val="both"/>
      </w:pPr>
      <w:bookmarkStart w:id="1245" w:name="637222321"/>
      <w:bookmarkEnd w:id="1244"/>
      <w:r>
        <w:rPr>
          <w:rFonts w:ascii="Times New Roman" w:hAnsi="Times New Roman"/>
          <w:color w:val="000000"/>
          <w:sz w:val="24"/>
        </w:rPr>
        <w:t>501. На котлах с естественной циркуляцией организуется фосфатирование котловой воды с подачей фосфатного раствора в барабан котла. При необходимости корректируется значение рН котловой во</w:t>
      </w:r>
      <w:r>
        <w:rPr>
          <w:rFonts w:ascii="Times New Roman" w:hAnsi="Times New Roman"/>
          <w:color w:val="000000"/>
          <w:sz w:val="24"/>
        </w:rPr>
        <w:t>ды раствором едкого натра. На котлах давлением 40-100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(3,9-9,8 МПа) применяется трилонная обработка котловой воды взамен фосфатирования.</w:t>
      </w:r>
    </w:p>
    <w:p w:rsidR="00734242" w:rsidRDefault="0076319C">
      <w:pPr>
        <w:spacing w:before="120" w:after="120" w:line="240" w:lineRule="auto"/>
        <w:jc w:val="both"/>
      </w:pPr>
      <w:bookmarkStart w:id="1246" w:name="637222322"/>
      <w:bookmarkEnd w:id="1245"/>
      <w:r>
        <w:rPr>
          <w:rFonts w:ascii="Times New Roman" w:hAnsi="Times New Roman"/>
          <w:color w:val="000000"/>
          <w:sz w:val="24"/>
        </w:rPr>
        <w:t>502. На котлах давлением до 70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(7 МПа) при необходимости более глубокого удаления кислорода из питатель</w:t>
      </w:r>
      <w:r>
        <w:rPr>
          <w:rFonts w:ascii="Times New Roman" w:hAnsi="Times New Roman"/>
          <w:color w:val="000000"/>
          <w:sz w:val="24"/>
        </w:rPr>
        <w:t>ной воды в дополнение к термической деаэрации проводится по решению технического руководителя обработка питательной воды сульфитом натрия или гидразином.</w:t>
      </w:r>
    </w:p>
    <w:p w:rsidR="00734242" w:rsidRDefault="0076319C">
      <w:pPr>
        <w:spacing w:before="120" w:after="120" w:line="240" w:lineRule="auto"/>
        <w:jc w:val="both"/>
      </w:pPr>
      <w:bookmarkStart w:id="1247" w:name="637222323"/>
      <w:bookmarkEnd w:id="1246"/>
      <w:r>
        <w:rPr>
          <w:rFonts w:ascii="Times New Roman" w:hAnsi="Times New Roman"/>
          <w:color w:val="000000"/>
          <w:sz w:val="24"/>
        </w:rPr>
        <w:t>На котлах давлением 70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(7 МПа) и выше обработка конденсата или питательной воды производится г</w:t>
      </w:r>
      <w:r>
        <w:rPr>
          <w:rFonts w:ascii="Times New Roman" w:hAnsi="Times New Roman"/>
          <w:color w:val="000000"/>
          <w:sz w:val="24"/>
        </w:rPr>
        <w:t>идразином (кроме котлов с кислородными водно-химическими режимами и котлов с отпуском пара на предприятия пищевой, микробиологической, фармацевтической и другой промышленности в случае запрета санитарных органов на наличие гидразина в паре), или другими ре</w:t>
      </w:r>
      <w:r>
        <w:rPr>
          <w:rFonts w:ascii="Times New Roman" w:hAnsi="Times New Roman"/>
          <w:color w:val="000000"/>
          <w:sz w:val="24"/>
        </w:rPr>
        <w:t>агентами, разрешенными к применению.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48" w:name="637222324"/>
      <w:bookmarkEnd w:id="1247"/>
      <w:r>
        <w:rPr>
          <w:rFonts w:ascii="Times New Roman" w:hAnsi="Times New Roman"/>
          <w:color w:val="000000"/>
          <w:sz w:val="24"/>
        </w:rPr>
        <w:t>Поддержание необходимых значений рН питательной воды осуществляется вводом аммиака.</w:t>
      </w:r>
    </w:p>
    <w:p w:rsidR="00734242" w:rsidRDefault="0076319C">
      <w:pPr>
        <w:spacing w:before="120" w:after="120" w:line="240" w:lineRule="auto"/>
        <w:jc w:val="center"/>
      </w:pPr>
      <w:bookmarkStart w:id="1249" w:name="637222325"/>
      <w:bookmarkEnd w:id="1248"/>
      <w:r>
        <w:rPr>
          <w:rFonts w:ascii="Times New Roman" w:hAnsi="Times New Roman"/>
          <w:b/>
          <w:color w:val="000000"/>
          <w:sz w:val="24"/>
        </w:rPr>
        <w:t>Параграф 14. Химический контроль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50" w:name="637222326"/>
      <w:bookmarkEnd w:id="1249"/>
      <w:r>
        <w:rPr>
          <w:rFonts w:ascii="Times New Roman" w:hAnsi="Times New Roman"/>
          <w:color w:val="000000"/>
          <w:sz w:val="24"/>
        </w:rPr>
        <w:t>503. Химический контроль на электростанции обеспечивает: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51" w:name="637222327"/>
      <w:bookmarkEnd w:id="1250"/>
      <w:r>
        <w:rPr>
          <w:rFonts w:ascii="Times New Roman" w:hAnsi="Times New Roman"/>
          <w:color w:val="000000"/>
          <w:sz w:val="24"/>
        </w:rPr>
        <w:lastRenderedPageBreak/>
        <w:t xml:space="preserve">1) своевременное выявление нарушений режимов </w:t>
      </w:r>
      <w:r>
        <w:rPr>
          <w:rFonts w:ascii="Times New Roman" w:hAnsi="Times New Roman"/>
          <w:color w:val="000000"/>
          <w:sz w:val="24"/>
        </w:rPr>
        <w:t>работы водоподготовительного, теплоэнергетического и теплосетевого оборудования, приводящих к коррозии, накипеобразованию и отложениям;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52" w:name="637222328"/>
      <w:bookmarkEnd w:id="1251"/>
      <w:r>
        <w:rPr>
          <w:rFonts w:ascii="Times New Roman" w:hAnsi="Times New Roman"/>
          <w:color w:val="000000"/>
          <w:sz w:val="24"/>
        </w:rPr>
        <w:t>2) определение качества или состава воды, пара, конденсата, отложений, реагентов, консервирующих и промывочных растворов</w:t>
      </w:r>
      <w:r>
        <w:rPr>
          <w:rFonts w:ascii="Times New Roman" w:hAnsi="Times New Roman"/>
          <w:color w:val="000000"/>
          <w:sz w:val="24"/>
        </w:rPr>
        <w:t>, топлива, шлака, золы, газов, масел и сточных вод;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53" w:name="637222329"/>
      <w:bookmarkEnd w:id="1252"/>
      <w:r>
        <w:rPr>
          <w:rFonts w:ascii="Times New Roman" w:hAnsi="Times New Roman"/>
          <w:color w:val="000000"/>
          <w:sz w:val="24"/>
        </w:rPr>
        <w:t>3) проверку загазованности производственных помещений, баков, колодцев, каналов и других объектов;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54" w:name="637222330"/>
      <w:bookmarkEnd w:id="1253"/>
      <w:r>
        <w:rPr>
          <w:rFonts w:ascii="Times New Roman" w:hAnsi="Times New Roman"/>
          <w:color w:val="000000"/>
          <w:sz w:val="24"/>
        </w:rPr>
        <w:t>4) определение количества вредных выбросов электростанции в атмосферу.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55" w:name="637222331"/>
      <w:bookmarkEnd w:id="1254"/>
      <w:r>
        <w:rPr>
          <w:rFonts w:ascii="Times New Roman" w:hAnsi="Times New Roman"/>
          <w:color w:val="000000"/>
          <w:sz w:val="24"/>
        </w:rPr>
        <w:t>504. Эксплуатация электростанции п</w:t>
      </w:r>
      <w:r>
        <w:rPr>
          <w:rFonts w:ascii="Times New Roman" w:hAnsi="Times New Roman"/>
          <w:color w:val="000000"/>
          <w:sz w:val="24"/>
        </w:rPr>
        <w:t>роизводится при условии ее оснащения экспресс-лабораторией и центральной лабораторией, устройствами и приборами для осуществления в полном объеме указанного выше химического контроля.</w:t>
      </w:r>
    </w:p>
    <w:p w:rsidR="00734242" w:rsidRDefault="0076319C">
      <w:pPr>
        <w:spacing w:before="120" w:after="120" w:line="240" w:lineRule="auto"/>
        <w:jc w:val="both"/>
      </w:pPr>
      <w:bookmarkStart w:id="1256" w:name="637222332"/>
      <w:bookmarkEnd w:id="1255"/>
      <w:r>
        <w:rPr>
          <w:rFonts w:ascii="Times New Roman" w:hAnsi="Times New Roman"/>
          <w:color w:val="000000"/>
          <w:sz w:val="24"/>
        </w:rPr>
        <w:t>505. На всех контролируемых участках пароводяного тракта устанавливаются</w:t>
      </w:r>
      <w:r>
        <w:rPr>
          <w:rFonts w:ascii="Times New Roman" w:hAnsi="Times New Roman"/>
          <w:color w:val="000000"/>
          <w:sz w:val="24"/>
        </w:rPr>
        <w:t xml:space="preserve"> отборники проб воды и пара с холодильниками для охлаждения проб до 20-40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57" w:name="637222333"/>
      <w:bookmarkEnd w:id="1256"/>
      <w:r>
        <w:rPr>
          <w:rFonts w:ascii="Times New Roman" w:hAnsi="Times New Roman"/>
          <w:color w:val="000000"/>
          <w:sz w:val="24"/>
        </w:rPr>
        <w:t>Пробоотборные линии и поверхности охлаждения холодильников выполняются из нержавеющей стали.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58" w:name="637222334"/>
      <w:bookmarkEnd w:id="1257"/>
      <w:r>
        <w:rPr>
          <w:rFonts w:ascii="Times New Roman" w:hAnsi="Times New Roman"/>
          <w:color w:val="000000"/>
          <w:sz w:val="24"/>
        </w:rPr>
        <w:t>На конденсационных электростанциях с энергоблоками мощностью 200 МВт и более и на те</w:t>
      </w:r>
      <w:r>
        <w:rPr>
          <w:rFonts w:ascii="Times New Roman" w:hAnsi="Times New Roman"/>
          <w:color w:val="000000"/>
          <w:sz w:val="24"/>
        </w:rPr>
        <w:t>плофикационных электроцентралях (далее – ТЭЦ) с агрегатами мощностью 50 МВт и более линии отбора проб выводятся в специальное, имеющее вентиляцию помещение, примыкающее к экспресс-лаборатории.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59" w:name="637222335"/>
      <w:bookmarkEnd w:id="1258"/>
      <w:r>
        <w:rPr>
          <w:rFonts w:ascii="Times New Roman" w:hAnsi="Times New Roman"/>
          <w:color w:val="000000"/>
          <w:sz w:val="24"/>
        </w:rPr>
        <w:t>506. В дополнение к внутреннему осмотру оборудования организуют</w:t>
      </w:r>
      <w:r>
        <w:rPr>
          <w:rFonts w:ascii="Times New Roman" w:hAnsi="Times New Roman"/>
          <w:color w:val="000000"/>
          <w:sz w:val="24"/>
        </w:rPr>
        <w:t>ся вырезки образцов труб, а также отбор отложений из проточной части турбин, подогревателей и прочего теплоэнергетического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60" w:name="637222336"/>
      <w:bookmarkEnd w:id="1259"/>
      <w:r>
        <w:rPr>
          <w:rFonts w:ascii="Times New Roman" w:hAnsi="Times New Roman"/>
          <w:color w:val="000000"/>
          <w:sz w:val="24"/>
        </w:rPr>
        <w:t>Места и периодичность вырезки образцов труб определяются в соответствии с методиками по контролю состояния основного об</w:t>
      </w:r>
      <w:r>
        <w:rPr>
          <w:rFonts w:ascii="Times New Roman" w:hAnsi="Times New Roman"/>
          <w:color w:val="000000"/>
          <w:sz w:val="24"/>
        </w:rPr>
        <w:t>орудования тепловых электрических станций, определению количества и химического состава отложений.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61" w:name="637222337"/>
      <w:bookmarkEnd w:id="1260"/>
      <w:r>
        <w:rPr>
          <w:rFonts w:ascii="Times New Roman" w:hAnsi="Times New Roman"/>
          <w:color w:val="000000"/>
          <w:sz w:val="24"/>
        </w:rPr>
        <w:t>На основании внутреннего осмотра оборудования и оценки количества и химического состава отложений составляется акт о состоянии внутренней поверхности оборудо</w:t>
      </w:r>
      <w:r>
        <w:rPr>
          <w:rFonts w:ascii="Times New Roman" w:hAnsi="Times New Roman"/>
          <w:color w:val="000000"/>
          <w:sz w:val="24"/>
        </w:rPr>
        <w:t>вания, о необходимости проведения эксплуатационной химической очистки и принятия других мер, препятствующих коррозии и образованию отложений.</w:t>
      </w:r>
    </w:p>
    <w:p w:rsidR="00734242" w:rsidRDefault="0076319C">
      <w:pPr>
        <w:spacing w:before="120" w:after="120" w:line="240" w:lineRule="auto"/>
        <w:jc w:val="center"/>
      </w:pPr>
      <w:bookmarkStart w:id="1262" w:name="637222338"/>
      <w:bookmarkEnd w:id="1261"/>
      <w:r>
        <w:rPr>
          <w:rFonts w:ascii="Times New Roman" w:hAnsi="Times New Roman"/>
          <w:b/>
          <w:color w:val="000000"/>
          <w:sz w:val="24"/>
        </w:rPr>
        <w:t>Параграф 15. Нормы качества пара и воды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63" w:name="637222339"/>
      <w:bookmarkEnd w:id="1262"/>
      <w:r>
        <w:rPr>
          <w:rFonts w:ascii="Times New Roman" w:hAnsi="Times New Roman"/>
          <w:color w:val="000000"/>
          <w:sz w:val="24"/>
        </w:rPr>
        <w:t>507. Обеспечивается удовлетворение качества пара прямоточных котлов нормам</w:t>
      </w:r>
      <w:r>
        <w:rPr>
          <w:rFonts w:ascii="Times New Roman" w:hAnsi="Times New Roman"/>
          <w:color w:val="000000"/>
          <w:sz w:val="24"/>
        </w:rPr>
        <w:t xml:space="preserve"> качества пара и воды прямоточных котлов, указанным в </w:t>
      </w:r>
      <w:hyperlink r:id="rId26">
        <w:r>
          <w:rPr>
            <w:rFonts w:ascii="Times New Roman" w:hAnsi="Times New Roman"/>
            <w:color w:val="007FCC"/>
            <w:sz w:val="24"/>
            <w:u w:val="single"/>
          </w:rPr>
          <w:t>приложении 8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64" w:name="637222340"/>
      <w:bookmarkEnd w:id="1263"/>
      <w:r>
        <w:rPr>
          <w:rFonts w:ascii="Times New Roman" w:hAnsi="Times New Roman"/>
          <w:color w:val="000000"/>
          <w:sz w:val="24"/>
        </w:rPr>
        <w:t xml:space="preserve">508. Обеспечивается удовлетворение качества питательной воды прямоточных котлов нормам качества пара и воды прямоточных котлов, указанным в </w:t>
      </w:r>
      <w:hyperlink r:id="rId27">
        <w:r>
          <w:rPr>
            <w:rFonts w:ascii="Times New Roman" w:hAnsi="Times New Roman"/>
            <w:color w:val="007FCC"/>
            <w:sz w:val="24"/>
            <w:u w:val="single"/>
          </w:rPr>
          <w:t>приложении 8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Правилам.</w:t>
      </w:r>
    </w:p>
    <w:p w:rsidR="00734242" w:rsidRDefault="0076319C">
      <w:pPr>
        <w:spacing w:before="120" w:after="120" w:line="240" w:lineRule="auto"/>
        <w:jc w:val="both"/>
      </w:pPr>
      <w:bookmarkStart w:id="1265" w:name="637222341"/>
      <w:bookmarkEnd w:id="1264"/>
      <w:r>
        <w:rPr>
          <w:rFonts w:ascii="Times New Roman" w:hAnsi="Times New Roman"/>
          <w:color w:val="000000"/>
          <w:sz w:val="24"/>
        </w:rPr>
        <w:t>509. На тех элект</w:t>
      </w:r>
      <w:r>
        <w:rPr>
          <w:rFonts w:ascii="Times New Roman" w:hAnsi="Times New Roman"/>
          <w:color w:val="000000"/>
          <w:sz w:val="24"/>
        </w:rPr>
        <w:t>ростанциях с прямоточными котлами на давление пара 140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(13,8 МПа), где проектом не была предусмотрена очистка всего конденсата, выходящего из конденсатосборника турбины, допускается содержание соединений натрия в питательной воде и паре при работе </w:t>
      </w:r>
      <w:r>
        <w:rPr>
          <w:rFonts w:ascii="Times New Roman" w:hAnsi="Times New Roman"/>
          <w:color w:val="000000"/>
          <w:sz w:val="24"/>
        </w:rPr>
        <w:t>котлов не более 10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при этом обеспечивается общая жесткость питательной воды не более 0,5 мкг-экв/дм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а содержание в ней соединений железа – не более 20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734242" w:rsidRDefault="0076319C">
      <w:pPr>
        <w:spacing w:before="120" w:after="120" w:line="240" w:lineRule="auto"/>
        <w:jc w:val="both"/>
      </w:pPr>
      <w:bookmarkStart w:id="1266" w:name="637222342"/>
      <w:bookmarkEnd w:id="1265"/>
      <w:r>
        <w:rPr>
          <w:rFonts w:ascii="Times New Roman" w:hAnsi="Times New Roman"/>
          <w:color w:val="000000"/>
          <w:sz w:val="24"/>
        </w:rPr>
        <w:lastRenderedPageBreak/>
        <w:t>Для прямоточных котлов давлением 100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(9,8 МПа) и менее нормы качества пита</w:t>
      </w:r>
      <w:r>
        <w:rPr>
          <w:rFonts w:ascii="Times New Roman" w:hAnsi="Times New Roman"/>
          <w:color w:val="000000"/>
          <w:sz w:val="24"/>
        </w:rPr>
        <w:t>тельной воды, пара и конденсата турбин при работе котлов согласуются с вышестоящей организацией на основе имеющегося опыта эксплуатации, или обоснованы проектными или иными организациями, аккредитованными в установленном порядке.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67" w:name="637222343"/>
      <w:bookmarkEnd w:id="1266"/>
      <w:r>
        <w:rPr>
          <w:rFonts w:ascii="Times New Roman" w:hAnsi="Times New Roman"/>
          <w:color w:val="000000"/>
          <w:sz w:val="24"/>
        </w:rPr>
        <w:t>510. При пуске энергоблока</w:t>
      </w:r>
      <w:r>
        <w:rPr>
          <w:rFonts w:ascii="Times New Roman" w:hAnsi="Times New Roman"/>
          <w:color w:val="000000"/>
          <w:sz w:val="24"/>
        </w:rPr>
        <w:t xml:space="preserve"> с прямоточным котлом технология вывода загрязнений из пароводяного тракта принимается в соответствии с инструкцией по ведению водно-химического режима энергоблоков сверхкритического давления в зависимости от продолжительности предшествующего простоя энерг</w:t>
      </w:r>
      <w:r>
        <w:rPr>
          <w:rFonts w:ascii="Times New Roman" w:hAnsi="Times New Roman"/>
          <w:color w:val="000000"/>
          <w:sz w:val="24"/>
        </w:rPr>
        <w:t>облока, а также с учетом длительности предыдущей компании и объема ремонтных работ на поверхностях нагрева котла.</w:t>
      </w:r>
    </w:p>
    <w:p w:rsidR="00734242" w:rsidRDefault="0076319C">
      <w:pPr>
        <w:spacing w:before="120" w:after="120" w:line="240" w:lineRule="auto"/>
        <w:jc w:val="both"/>
      </w:pPr>
      <w:bookmarkStart w:id="1268" w:name="637222344"/>
      <w:bookmarkEnd w:id="1267"/>
      <w:r>
        <w:rPr>
          <w:rFonts w:ascii="Times New Roman" w:hAnsi="Times New Roman"/>
          <w:color w:val="000000"/>
          <w:sz w:val="24"/>
        </w:rPr>
        <w:t>Технология вывода загрязнений из пароводяного тракта при пуске прямоточных котлов давлением 100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(9,8 МПа) и менее определяется на осно</w:t>
      </w:r>
      <w:r>
        <w:rPr>
          <w:rFonts w:ascii="Times New Roman" w:hAnsi="Times New Roman"/>
          <w:color w:val="000000"/>
          <w:sz w:val="24"/>
        </w:rPr>
        <w:t>ве имеющегося опыта эксплуатации.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69" w:name="637222345"/>
      <w:bookmarkEnd w:id="1268"/>
      <w:r>
        <w:rPr>
          <w:rFonts w:ascii="Times New Roman" w:hAnsi="Times New Roman"/>
          <w:color w:val="000000"/>
          <w:sz w:val="24"/>
        </w:rPr>
        <w:t>511. При пуске энергоблока с прямоточным котлом после доведения нагрузки до заданной диспетчерским графиком или при подключении второго котла дубль-блока в течение первых 2 суток допускается превышение не более чем на 50 %</w:t>
      </w:r>
      <w:r>
        <w:rPr>
          <w:rFonts w:ascii="Times New Roman" w:hAnsi="Times New Roman"/>
          <w:color w:val="000000"/>
          <w:sz w:val="24"/>
        </w:rPr>
        <w:t xml:space="preserve"> удельной электрической проводимости пара, а также содержания в нем соединений натрия и кремниевой кислоты, а в питательной воде – удельной электрической проводимости, общей жесткости, содержания соединений натрия, кремниевой кислоты, железа и меди.</w:t>
      </w:r>
    </w:p>
    <w:p w:rsidR="00734242" w:rsidRDefault="0076319C">
      <w:pPr>
        <w:spacing w:before="120" w:after="120" w:line="240" w:lineRule="auto"/>
        <w:jc w:val="both"/>
      </w:pPr>
      <w:bookmarkStart w:id="1270" w:name="637222346"/>
      <w:bookmarkEnd w:id="1269"/>
      <w:r>
        <w:rPr>
          <w:rFonts w:ascii="Times New Roman" w:hAnsi="Times New Roman"/>
          <w:color w:val="000000"/>
          <w:sz w:val="24"/>
        </w:rPr>
        <w:t>При эт</w:t>
      </w:r>
      <w:r>
        <w:rPr>
          <w:rFonts w:ascii="Times New Roman" w:hAnsi="Times New Roman"/>
          <w:color w:val="000000"/>
          <w:sz w:val="24"/>
        </w:rPr>
        <w:t>ом в первые сутки содержание соединений железа и кремниевой кислоты допускается до 50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по каждому из этих составляющих.</w:t>
      </w:r>
    </w:p>
    <w:p w:rsidR="00734242" w:rsidRDefault="0076319C">
      <w:pPr>
        <w:spacing w:before="120" w:after="120" w:line="240" w:lineRule="auto"/>
        <w:jc w:val="both"/>
      </w:pPr>
      <w:bookmarkStart w:id="1271" w:name="637222347"/>
      <w:bookmarkEnd w:id="1270"/>
      <w:r>
        <w:rPr>
          <w:rFonts w:ascii="Times New Roman" w:hAnsi="Times New Roman"/>
          <w:color w:val="000000"/>
          <w:sz w:val="24"/>
        </w:rPr>
        <w:t>При пуске энергоблока с прямоточным котлом после капитального и среднего ремонта превышение норм не более, чем на 50 % допускаетс</w:t>
      </w:r>
      <w:r>
        <w:rPr>
          <w:rFonts w:ascii="Times New Roman" w:hAnsi="Times New Roman"/>
          <w:color w:val="000000"/>
          <w:sz w:val="24"/>
        </w:rPr>
        <w:t>я в течение 4 суток. При этом в первые сутки содержание соединений железа и кремниевой кислоты допускается до 100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по каждому из этих составляющих.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72" w:name="637222348"/>
      <w:bookmarkEnd w:id="1271"/>
      <w:r>
        <w:rPr>
          <w:rFonts w:ascii="Times New Roman" w:hAnsi="Times New Roman"/>
          <w:color w:val="000000"/>
          <w:sz w:val="24"/>
        </w:rPr>
        <w:t>512. Обеспечивается соответствие среднего по всем точкам отбора качества насыщенного пара котлов с естественной циркуляцией, а также качества перегретого пара после всех устройств для регулирования его температуры нормам качества насышенного пара (в том чи</w:t>
      </w:r>
      <w:r>
        <w:rPr>
          <w:rFonts w:ascii="Times New Roman" w:hAnsi="Times New Roman"/>
          <w:color w:val="000000"/>
          <w:sz w:val="24"/>
        </w:rPr>
        <w:t xml:space="preserve">сле и перегретого) котлов с естественной циркуляцией, указанным в </w:t>
      </w:r>
      <w:hyperlink r:id="rId28">
        <w:r>
          <w:rPr>
            <w:rFonts w:ascii="Times New Roman" w:hAnsi="Times New Roman"/>
            <w:color w:val="007FCC"/>
            <w:sz w:val="24"/>
            <w:u w:val="single"/>
          </w:rPr>
          <w:t>приложении 9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73" w:name="637222349"/>
      <w:bookmarkEnd w:id="1272"/>
      <w:r>
        <w:rPr>
          <w:rFonts w:ascii="Times New Roman" w:hAnsi="Times New Roman"/>
          <w:color w:val="000000"/>
          <w:sz w:val="24"/>
        </w:rPr>
        <w:t>513. Обеспечивается соответствие качества питательной воды котлов с естественной циркуляцие</w:t>
      </w:r>
      <w:r>
        <w:rPr>
          <w:rFonts w:ascii="Times New Roman" w:hAnsi="Times New Roman"/>
          <w:color w:val="000000"/>
          <w:sz w:val="24"/>
        </w:rPr>
        <w:t xml:space="preserve">й нормам качества питательной воды котлов с естественной циркуляцией, согласно </w:t>
      </w:r>
      <w:hyperlink r:id="rId29">
        <w:r>
          <w:rPr>
            <w:rFonts w:ascii="Times New Roman" w:hAnsi="Times New Roman"/>
            <w:color w:val="007FCC"/>
            <w:sz w:val="24"/>
            <w:u w:val="single"/>
          </w:rPr>
          <w:t>приложению 10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Правилам.</w:t>
      </w:r>
    </w:p>
    <w:p w:rsidR="00734242" w:rsidRDefault="0076319C">
      <w:pPr>
        <w:spacing w:before="120" w:after="120" w:line="240" w:lineRule="auto"/>
        <w:jc w:val="both"/>
      </w:pPr>
      <w:bookmarkStart w:id="1274" w:name="637222350"/>
      <w:bookmarkEnd w:id="1273"/>
      <w:r>
        <w:rPr>
          <w:rFonts w:ascii="Times New Roman" w:hAnsi="Times New Roman"/>
          <w:color w:val="000000"/>
          <w:sz w:val="24"/>
        </w:rPr>
        <w:t>Обеспечивается значение содержания соединений натрия для котлов 140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</w:t>
      </w:r>
      <w:r>
        <w:rPr>
          <w:rFonts w:ascii="Times New Roman" w:hAnsi="Times New Roman"/>
          <w:color w:val="000000"/>
          <w:sz w:val="24"/>
        </w:rPr>
        <w:t>13,8 МПа) не более 50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. Допускается корректировка норм содержания натрия в питательной воде на ТЭЦ с производственным отбором пара тогда, когда на ней не установлены газоплотные или другие котлы с повышенными локальными тепловыми нагрузками экранов</w:t>
      </w:r>
      <w:r>
        <w:rPr>
          <w:rFonts w:ascii="Times New Roman" w:hAnsi="Times New Roman"/>
          <w:color w:val="000000"/>
          <w:sz w:val="24"/>
        </w:rPr>
        <w:t xml:space="preserve"> и регулирование перегрева пара осуществляется впрыском собственного конденсата.</w:t>
      </w:r>
    </w:p>
    <w:p w:rsidR="00734242" w:rsidRDefault="0076319C">
      <w:pPr>
        <w:spacing w:before="120" w:after="120" w:line="240" w:lineRule="auto"/>
        <w:jc w:val="both"/>
      </w:pPr>
      <w:bookmarkStart w:id="1275" w:name="637222351"/>
      <w:bookmarkEnd w:id="1274"/>
      <w:r>
        <w:rPr>
          <w:rFonts w:ascii="Times New Roman" w:hAnsi="Times New Roman"/>
          <w:color w:val="000000"/>
          <w:sz w:val="24"/>
        </w:rPr>
        <w:t>Обеспечивается значение удельной электрической проводимости Н-катионированной пробы для котлов давлением 140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(13,8 МПа) не более 1,5 мкСм/см. Допускается соответствующ</w:t>
      </w:r>
      <w:r>
        <w:rPr>
          <w:rFonts w:ascii="Times New Roman" w:hAnsi="Times New Roman"/>
          <w:color w:val="000000"/>
          <w:sz w:val="24"/>
        </w:rPr>
        <w:t>ая корректировка нормы удельной электрической проводимости в случаях корректировки нормы содержания натрия в питательной воде.</w:t>
      </w:r>
    </w:p>
    <w:p w:rsidR="00734242" w:rsidRDefault="0076319C">
      <w:pPr>
        <w:spacing w:before="120" w:after="120" w:line="240" w:lineRule="auto"/>
        <w:jc w:val="both"/>
      </w:pPr>
      <w:bookmarkStart w:id="1276" w:name="637222352"/>
      <w:bookmarkEnd w:id="1275"/>
      <w:r>
        <w:rPr>
          <w:rFonts w:ascii="Times New Roman" w:hAnsi="Times New Roman"/>
          <w:color w:val="000000"/>
          <w:sz w:val="24"/>
        </w:rPr>
        <w:t>Обеспечивается величина содержания гидразина (при обработке воды гидразином) в пределах от 20 до 60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; в период пуска и ос</w:t>
      </w:r>
      <w:r>
        <w:rPr>
          <w:rFonts w:ascii="Times New Roman" w:hAnsi="Times New Roman"/>
          <w:color w:val="000000"/>
          <w:sz w:val="24"/>
        </w:rPr>
        <w:t>танова котла допускается содержание гидразина до 3000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734242" w:rsidRDefault="0076319C">
      <w:pPr>
        <w:spacing w:before="120" w:after="120" w:line="240" w:lineRule="auto"/>
        <w:jc w:val="both"/>
      </w:pPr>
      <w:bookmarkStart w:id="1277" w:name="637222353"/>
      <w:bookmarkEnd w:id="1276"/>
      <w:r>
        <w:rPr>
          <w:rFonts w:ascii="Times New Roman" w:hAnsi="Times New Roman"/>
          <w:color w:val="000000"/>
          <w:sz w:val="24"/>
        </w:rPr>
        <w:lastRenderedPageBreak/>
        <w:t>Обеспечивается величина содержания аммиака и его соединений не более 1000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. В отдельных случаях с разрешения (согласования) вышестоящей организации энергосистемы или специализированной</w:t>
      </w:r>
      <w:r>
        <w:rPr>
          <w:rFonts w:ascii="Times New Roman" w:hAnsi="Times New Roman"/>
          <w:color w:val="000000"/>
          <w:sz w:val="24"/>
        </w:rPr>
        <w:t xml:space="preserve"> технической организации, определенной центральным органом, допускается увеличение содержание аммиака до значений, обеспечивающих поддержание необходимого значения рН пара, но не приводящих к превышению норм содержания в питательной воде соединений меди.</w:t>
      </w:r>
    </w:p>
    <w:p w:rsidR="00734242" w:rsidRDefault="0076319C">
      <w:pPr>
        <w:spacing w:before="120" w:after="120" w:line="240" w:lineRule="auto"/>
        <w:jc w:val="both"/>
      </w:pPr>
      <w:bookmarkStart w:id="1278" w:name="637222354"/>
      <w:bookmarkEnd w:id="1277"/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беспечивается величина содержания свободного сульфита (при сульфитировании) не более 2 мг/дм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734242" w:rsidRDefault="0076319C">
      <w:pPr>
        <w:spacing w:before="120" w:after="120" w:line="240" w:lineRule="auto"/>
        <w:jc w:val="both"/>
      </w:pPr>
      <w:bookmarkStart w:id="1279" w:name="637222355"/>
      <w:bookmarkEnd w:id="1278"/>
      <w:r>
        <w:rPr>
          <w:rFonts w:ascii="Times New Roman" w:hAnsi="Times New Roman"/>
          <w:color w:val="000000"/>
          <w:sz w:val="24"/>
        </w:rPr>
        <w:t>Обеспечивается величина суммарного содержания нитритов и нитратов для котлов давлением 140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(13,8 МПа) не более 20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; для котлов давлением 100 кгс</w:t>
      </w:r>
      <w:r>
        <w:rPr>
          <w:rFonts w:ascii="Times New Roman" w:hAnsi="Times New Roman"/>
          <w:color w:val="000000"/>
          <w:sz w:val="24"/>
        </w:rPr>
        <w:t>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(9,8 МПа) и менее величина допустимого содержания нитритов и нитратов устанавливается на основе имеющегося опыта эксплуатации исходя из условий обеспечения безаварийной и экономичной работы оборудования, при этом для котлов давлением 70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(7,0 М</w:t>
      </w:r>
      <w:r>
        <w:rPr>
          <w:rFonts w:ascii="Times New Roman" w:hAnsi="Times New Roman"/>
          <w:color w:val="000000"/>
          <w:sz w:val="24"/>
        </w:rPr>
        <w:t>Па) и менее содержание нитратов не нормируется.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80" w:name="637222356"/>
      <w:bookmarkEnd w:id="1279"/>
      <w:r>
        <w:rPr>
          <w:rFonts w:ascii="Times New Roman" w:hAnsi="Times New Roman"/>
          <w:color w:val="000000"/>
          <w:sz w:val="24"/>
        </w:rPr>
        <w:t>514. Для электростанций, на которых установлены котлы с давлением пара, отличающимся от стандартизированных значений, нормы качества пара и питательной воды корректируются вышестоящей организацией или специал</w:t>
      </w:r>
      <w:r>
        <w:rPr>
          <w:rFonts w:ascii="Times New Roman" w:hAnsi="Times New Roman"/>
          <w:color w:val="000000"/>
          <w:sz w:val="24"/>
        </w:rPr>
        <w:t>изированной технической организацией, определенной центральным органом.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81" w:name="637222357"/>
      <w:bookmarkEnd w:id="1280"/>
      <w:r>
        <w:rPr>
          <w:rFonts w:ascii="Times New Roman" w:hAnsi="Times New Roman"/>
          <w:color w:val="000000"/>
          <w:sz w:val="24"/>
        </w:rPr>
        <w:t>515. Нормы качества котловой воды, режимы непрерывной и периодической продувок устанавливаются на основе инструкций завода-изготовителя котла, типовых инструкций по ведению водно-химич</w:t>
      </w:r>
      <w:r>
        <w:rPr>
          <w:rFonts w:ascii="Times New Roman" w:hAnsi="Times New Roman"/>
          <w:color w:val="000000"/>
          <w:sz w:val="24"/>
        </w:rPr>
        <w:t>еского режима или результатов теплохимических испытаний.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82" w:name="637222358"/>
      <w:bookmarkEnd w:id="1281"/>
      <w:r>
        <w:rPr>
          <w:rFonts w:ascii="Times New Roman" w:hAnsi="Times New Roman"/>
          <w:color w:val="000000"/>
          <w:sz w:val="24"/>
        </w:rPr>
        <w:t>516. Избыток фосфатов в котловой воде составляет:</w:t>
      </w:r>
    </w:p>
    <w:p w:rsidR="00734242" w:rsidRDefault="0076319C">
      <w:pPr>
        <w:spacing w:before="120" w:after="120" w:line="240" w:lineRule="auto"/>
        <w:jc w:val="both"/>
      </w:pPr>
      <w:bookmarkStart w:id="1283" w:name="637222359"/>
      <w:bookmarkEnd w:id="1282"/>
      <w:r>
        <w:rPr>
          <w:rFonts w:ascii="Times New Roman" w:hAnsi="Times New Roman"/>
          <w:color w:val="000000"/>
          <w:sz w:val="24"/>
        </w:rPr>
        <w:t>1) для котлов давлением 140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(13,8 МПа) по чистому отсеку – 0,5-2 мг/дм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по солевому отсеку – не более 12 мг/дм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;</w:t>
      </w:r>
    </w:p>
    <w:p w:rsidR="00734242" w:rsidRDefault="0076319C">
      <w:pPr>
        <w:spacing w:before="120" w:after="120" w:line="240" w:lineRule="auto"/>
        <w:jc w:val="both"/>
      </w:pPr>
      <w:bookmarkStart w:id="1284" w:name="637222360"/>
      <w:bookmarkEnd w:id="1283"/>
      <w:r>
        <w:rPr>
          <w:rFonts w:ascii="Times New Roman" w:hAnsi="Times New Roman"/>
          <w:color w:val="000000"/>
          <w:sz w:val="24"/>
        </w:rPr>
        <w:t>2) для котлов давлением 1</w:t>
      </w:r>
      <w:r>
        <w:rPr>
          <w:rFonts w:ascii="Times New Roman" w:hAnsi="Times New Roman"/>
          <w:color w:val="000000"/>
          <w:sz w:val="24"/>
        </w:rPr>
        <w:t>00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(9,8 МПа) и ниже по чистому отсеку – 2-6 мг/дм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по солевому отсеку – не более 30 мг/дм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85" w:name="637222361"/>
      <w:bookmarkEnd w:id="1284"/>
      <w:r>
        <w:rPr>
          <w:rFonts w:ascii="Times New Roman" w:hAnsi="Times New Roman"/>
          <w:color w:val="000000"/>
          <w:sz w:val="24"/>
        </w:rPr>
        <w:t>Обеспечивается соответствие для котлов без ступенчатого испарения избыток фосфатов (как и остальные показатели) норме для чистого отсека в зависимости от</w:t>
      </w:r>
      <w:r>
        <w:rPr>
          <w:rFonts w:ascii="Times New Roman" w:hAnsi="Times New Roman"/>
          <w:color w:val="000000"/>
          <w:sz w:val="24"/>
        </w:rPr>
        <w:t xml:space="preserve"> давления в котле.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86" w:name="637222362"/>
      <w:bookmarkEnd w:id="1285"/>
      <w:r>
        <w:rPr>
          <w:rFonts w:ascii="Times New Roman" w:hAnsi="Times New Roman"/>
          <w:color w:val="000000"/>
          <w:sz w:val="24"/>
        </w:rPr>
        <w:t>517. Значение рН котловой воды чистого отсека составляет:</w:t>
      </w:r>
    </w:p>
    <w:p w:rsidR="00734242" w:rsidRDefault="0076319C">
      <w:pPr>
        <w:spacing w:before="120" w:after="120" w:line="240" w:lineRule="auto"/>
        <w:jc w:val="both"/>
      </w:pPr>
      <w:bookmarkStart w:id="1287" w:name="637222363"/>
      <w:bookmarkEnd w:id="1286"/>
      <w:r>
        <w:rPr>
          <w:rFonts w:ascii="Times New Roman" w:hAnsi="Times New Roman"/>
          <w:color w:val="000000"/>
          <w:sz w:val="24"/>
        </w:rPr>
        <w:t>1) для котлов давлением 140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(13,8 МПа) – 9,0-9,5;</w:t>
      </w:r>
    </w:p>
    <w:p w:rsidR="00734242" w:rsidRDefault="0076319C">
      <w:pPr>
        <w:spacing w:before="120" w:after="120" w:line="240" w:lineRule="auto"/>
        <w:jc w:val="both"/>
      </w:pPr>
      <w:bookmarkStart w:id="1288" w:name="637222364"/>
      <w:bookmarkEnd w:id="1287"/>
      <w:r>
        <w:rPr>
          <w:rFonts w:ascii="Times New Roman" w:hAnsi="Times New Roman"/>
          <w:color w:val="000000"/>
          <w:sz w:val="24"/>
        </w:rPr>
        <w:t>2) для котлов давлением 100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(9,8 МПа) и ниже – не менее 9,3.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89" w:name="637222365"/>
      <w:bookmarkEnd w:id="1288"/>
      <w:r>
        <w:rPr>
          <w:rFonts w:ascii="Times New Roman" w:hAnsi="Times New Roman"/>
          <w:color w:val="000000"/>
          <w:sz w:val="24"/>
        </w:rPr>
        <w:t xml:space="preserve">Значение рН котловой воды солевого отсека </w:t>
      </w:r>
      <w:r>
        <w:rPr>
          <w:rFonts w:ascii="Times New Roman" w:hAnsi="Times New Roman"/>
          <w:color w:val="000000"/>
          <w:sz w:val="24"/>
        </w:rPr>
        <w:t>составляет:</w:t>
      </w:r>
    </w:p>
    <w:p w:rsidR="00734242" w:rsidRDefault="0076319C">
      <w:pPr>
        <w:spacing w:before="120" w:after="120" w:line="240" w:lineRule="auto"/>
        <w:jc w:val="both"/>
      </w:pPr>
      <w:bookmarkStart w:id="1290" w:name="637222366"/>
      <w:bookmarkEnd w:id="1289"/>
      <w:r>
        <w:rPr>
          <w:rFonts w:ascii="Times New Roman" w:hAnsi="Times New Roman"/>
          <w:color w:val="000000"/>
          <w:sz w:val="24"/>
        </w:rPr>
        <w:t>3) для котлов давлением 140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(13,8 МПа) – не более 10,5;</w:t>
      </w:r>
    </w:p>
    <w:p w:rsidR="00734242" w:rsidRDefault="0076319C">
      <w:pPr>
        <w:spacing w:before="120" w:after="120" w:line="240" w:lineRule="auto"/>
        <w:jc w:val="both"/>
      </w:pPr>
      <w:bookmarkStart w:id="1291" w:name="637222367"/>
      <w:bookmarkEnd w:id="1290"/>
      <w:r>
        <w:rPr>
          <w:rFonts w:ascii="Times New Roman" w:hAnsi="Times New Roman"/>
          <w:color w:val="000000"/>
          <w:sz w:val="24"/>
        </w:rPr>
        <w:t>4) для котлов давлением 100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(9,8 МПа) – не более 11,2;</w:t>
      </w:r>
    </w:p>
    <w:p w:rsidR="00734242" w:rsidRDefault="0076319C">
      <w:pPr>
        <w:spacing w:before="120" w:after="120" w:line="240" w:lineRule="auto"/>
        <w:jc w:val="both"/>
      </w:pPr>
      <w:bookmarkStart w:id="1292" w:name="637222368"/>
      <w:bookmarkEnd w:id="1291"/>
      <w:r>
        <w:rPr>
          <w:rFonts w:ascii="Times New Roman" w:hAnsi="Times New Roman"/>
          <w:color w:val="000000"/>
          <w:sz w:val="24"/>
        </w:rPr>
        <w:t>5) для котлов давлением 40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(3,9 МПа) – не более 11,8.</w:t>
      </w:r>
    </w:p>
    <w:p w:rsidR="00734242" w:rsidRDefault="0076319C">
      <w:pPr>
        <w:spacing w:before="120" w:after="120" w:line="240" w:lineRule="auto"/>
        <w:jc w:val="both"/>
      </w:pPr>
      <w:bookmarkStart w:id="1293" w:name="637222369"/>
      <w:bookmarkEnd w:id="1292"/>
      <w:r>
        <w:rPr>
          <w:rFonts w:ascii="Times New Roman" w:hAnsi="Times New Roman"/>
          <w:color w:val="000000"/>
          <w:sz w:val="24"/>
        </w:rPr>
        <w:t>Для котлов давлением 100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(9,8 МПа) и выше, питаемых химически очищенной водой, допускается значение рН продувочной воды не более 11,5.</w:t>
      </w:r>
    </w:p>
    <w:p w:rsidR="00734242" w:rsidRDefault="0076319C">
      <w:pPr>
        <w:spacing w:before="120" w:after="120" w:line="240" w:lineRule="auto"/>
        <w:jc w:val="both"/>
      </w:pPr>
      <w:bookmarkStart w:id="1294" w:name="637222370"/>
      <w:bookmarkEnd w:id="1293"/>
      <w:r>
        <w:rPr>
          <w:rFonts w:ascii="Times New Roman" w:hAnsi="Times New Roman"/>
          <w:color w:val="000000"/>
          <w:sz w:val="24"/>
        </w:rPr>
        <w:t>Для котлов давлением 140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(13,8 МПа) в котловой воде соблюдается соотношение Щ</w:t>
      </w:r>
      <w:r>
        <w:rPr>
          <w:rFonts w:ascii="Times New Roman" w:hAnsi="Times New Roman"/>
          <w:color w:val="000000"/>
          <w:vertAlign w:val="subscript"/>
        </w:rPr>
        <w:t>фф</w:t>
      </w:r>
      <w:r>
        <w:rPr>
          <w:rFonts w:ascii="Times New Roman" w:hAnsi="Times New Roman"/>
          <w:color w:val="000000"/>
          <w:sz w:val="24"/>
        </w:rPr>
        <w:t xml:space="preserve"> = (0,2/0,5)Щ</w:t>
      </w:r>
      <w:r>
        <w:rPr>
          <w:rFonts w:ascii="Times New Roman" w:hAnsi="Times New Roman"/>
          <w:color w:val="000000"/>
          <w:vertAlign w:val="subscript"/>
        </w:rPr>
        <w:t>общ</w:t>
      </w:r>
      <w:r>
        <w:rPr>
          <w:rFonts w:ascii="Times New Roman" w:hAnsi="Times New Roman"/>
          <w:color w:val="000000"/>
          <w:sz w:val="24"/>
        </w:rPr>
        <w:t xml:space="preserve"> в чистом отсеке и</w:t>
      </w:r>
    </w:p>
    <w:p w:rsidR="00734242" w:rsidRDefault="0076319C">
      <w:pPr>
        <w:spacing w:before="120" w:after="120" w:line="240" w:lineRule="auto"/>
        <w:jc w:val="both"/>
      </w:pPr>
      <w:bookmarkStart w:id="1295" w:name="637222371"/>
      <w:bookmarkEnd w:id="1294"/>
      <w:r>
        <w:rPr>
          <w:rFonts w:ascii="Times New Roman" w:hAnsi="Times New Roman"/>
          <w:color w:val="000000"/>
          <w:sz w:val="24"/>
        </w:rPr>
        <w:t>Щ</w:t>
      </w:r>
      <w:r>
        <w:rPr>
          <w:rFonts w:ascii="Times New Roman" w:hAnsi="Times New Roman"/>
          <w:color w:val="000000"/>
          <w:vertAlign w:val="subscript"/>
        </w:rPr>
        <w:t>фф</w:t>
      </w:r>
      <w:r>
        <w:rPr>
          <w:rFonts w:ascii="Times New Roman" w:hAnsi="Times New Roman"/>
          <w:color w:val="000000"/>
          <w:sz w:val="24"/>
        </w:rPr>
        <w:t xml:space="preserve"> = (0,5/0,7) Щ</w:t>
      </w:r>
      <w:r>
        <w:rPr>
          <w:rFonts w:ascii="Times New Roman" w:hAnsi="Times New Roman"/>
          <w:color w:val="000000"/>
          <w:vertAlign w:val="subscript"/>
        </w:rPr>
        <w:t>общ</w:t>
      </w:r>
      <w:r>
        <w:rPr>
          <w:rFonts w:ascii="Times New Roman" w:hAnsi="Times New Roman"/>
          <w:color w:val="000000"/>
          <w:sz w:val="24"/>
        </w:rPr>
        <w:t xml:space="preserve"> в </w:t>
      </w:r>
      <w:r>
        <w:rPr>
          <w:rFonts w:ascii="Times New Roman" w:hAnsi="Times New Roman"/>
          <w:color w:val="000000"/>
          <w:sz w:val="24"/>
        </w:rPr>
        <w:t>солевом отсеке.</w:t>
      </w:r>
    </w:p>
    <w:p w:rsidR="00734242" w:rsidRDefault="0076319C">
      <w:pPr>
        <w:spacing w:before="120" w:after="120" w:line="240" w:lineRule="auto"/>
        <w:jc w:val="both"/>
      </w:pPr>
      <w:bookmarkStart w:id="1296" w:name="637222372"/>
      <w:bookmarkEnd w:id="1295"/>
      <w:r>
        <w:rPr>
          <w:rFonts w:ascii="Times New Roman" w:hAnsi="Times New Roman"/>
          <w:color w:val="000000"/>
          <w:sz w:val="24"/>
        </w:rPr>
        <w:t>Для котлов давлением 100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(9,8 МПа) и ниже в котловой воде солевого и чистого отсеков выполняется условие – Щ</w:t>
      </w:r>
      <w:r>
        <w:rPr>
          <w:rFonts w:ascii="Times New Roman" w:hAnsi="Times New Roman"/>
          <w:color w:val="000000"/>
          <w:vertAlign w:val="subscript"/>
        </w:rPr>
        <w:t>фф&gt;</w:t>
      </w:r>
      <w:r>
        <w:rPr>
          <w:rFonts w:ascii="Times New Roman" w:hAnsi="Times New Roman"/>
          <w:color w:val="000000"/>
          <w:sz w:val="24"/>
        </w:rPr>
        <w:t xml:space="preserve"> 0,5 Щ</w:t>
      </w:r>
      <w:r>
        <w:rPr>
          <w:rFonts w:ascii="Times New Roman" w:hAnsi="Times New Roman"/>
          <w:color w:val="000000"/>
          <w:vertAlign w:val="subscript"/>
        </w:rPr>
        <w:t>общ</w:t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97" w:name="637222373"/>
      <w:bookmarkEnd w:id="1296"/>
      <w:r>
        <w:rPr>
          <w:rFonts w:ascii="Times New Roman" w:hAnsi="Times New Roman"/>
          <w:color w:val="000000"/>
          <w:sz w:val="24"/>
        </w:rPr>
        <w:lastRenderedPageBreak/>
        <w:t>При несоблюдении требуемых значений рН и соотношений щелочностей в котловую воду вводится едкий натр, в том ч</w:t>
      </w:r>
      <w:r>
        <w:rPr>
          <w:rFonts w:ascii="Times New Roman" w:hAnsi="Times New Roman"/>
          <w:color w:val="000000"/>
          <w:sz w:val="24"/>
        </w:rPr>
        <w:t>исле и в пусковых режимах.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98" w:name="637222374"/>
      <w:bookmarkEnd w:id="1297"/>
      <w:r>
        <w:rPr>
          <w:rFonts w:ascii="Times New Roman" w:hAnsi="Times New Roman"/>
          <w:color w:val="000000"/>
          <w:sz w:val="24"/>
        </w:rPr>
        <w:t>518. Для котлов с барабанами, имеющими заклепочные соединения, относительная щелочность котловой воды соблюдается отсутствие превышения более чем на 20 %, со сварными барабанами и креплением труб вальцовкой или вальцовкой с уплот</w:t>
      </w:r>
      <w:r>
        <w:rPr>
          <w:rFonts w:ascii="Times New Roman" w:hAnsi="Times New Roman"/>
          <w:color w:val="000000"/>
          <w:sz w:val="24"/>
        </w:rPr>
        <w:t>нительной подваркой – 50 %.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299" w:name="637222375"/>
      <w:bookmarkEnd w:id="1298"/>
      <w:r>
        <w:rPr>
          <w:rFonts w:ascii="Times New Roman" w:hAnsi="Times New Roman"/>
          <w:color w:val="000000"/>
          <w:sz w:val="24"/>
        </w:rPr>
        <w:t>Для котлов, имеющих сварные барабаны и приваренные к ним трубы, относительная щелочность воды не нормируется.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00" w:name="637222376"/>
      <w:bookmarkEnd w:id="1299"/>
      <w:r>
        <w:rPr>
          <w:rFonts w:ascii="Times New Roman" w:hAnsi="Times New Roman"/>
          <w:color w:val="000000"/>
          <w:sz w:val="24"/>
        </w:rPr>
        <w:t>519. Расход воды при непрерывной продувке котла измеряется расходомером и поддерживается в следующих пределах: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01" w:name="637222377"/>
      <w:bookmarkEnd w:id="1300"/>
      <w:r>
        <w:rPr>
          <w:rFonts w:ascii="Times New Roman" w:hAnsi="Times New Roman"/>
          <w:color w:val="000000"/>
          <w:sz w:val="24"/>
        </w:rPr>
        <w:t xml:space="preserve">1) для </w:t>
      </w:r>
      <w:r>
        <w:rPr>
          <w:rFonts w:ascii="Times New Roman" w:hAnsi="Times New Roman"/>
          <w:color w:val="000000"/>
          <w:sz w:val="24"/>
        </w:rPr>
        <w:t>установившегося режима при восполнении потерь обессоленной водой или дистиллятом испарителей – не более 1 и не менее 0,5 % производительности котла, а при восполнении потерь химически очищенной водой – не более 3 и не менее 0,5 %; при пуске котла из монтаж</w:t>
      </w:r>
      <w:r>
        <w:rPr>
          <w:rFonts w:ascii="Times New Roman" w:hAnsi="Times New Roman"/>
          <w:color w:val="000000"/>
          <w:sz w:val="24"/>
        </w:rPr>
        <w:t>а, ремонта или резерва обеспечивается увеличение непрерывной продувки на уровне до 2-5 %; длительность работы котла с увеличенной продувкой устанавливается химическим цехом (лабораторией или соответствующим подразделением);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02" w:name="637222378"/>
      <w:bookmarkEnd w:id="1301"/>
      <w:r>
        <w:rPr>
          <w:rFonts w:ascii="Times New Roman" w:hAnsi="Times New Roman"/>
          <w:color w:val="000000"/>
          <w:sz w:val="24"/>
        </w:rPr>
        <w:t>2) при высокой минерализации исх</w:t>
      </w:r>
      <w:r>
        <w:rPr>
          <w:rFonts w:ascii="Times New Roman" w:hAnsi="Times New Roman"/>
          <w:color w:val="000000"/>
          <w:sz w:val="24"/>
        </w:rPr>
        <w:t>одной воды, большом невозврате конденсата от потребителей и в других подобных случаях обеспечивается увеличение размера продувки на уровне до 5 %.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03" w:name="637222379"/>
      <w:bookmarkEnd w:id="1302"/>
      <w:r>
        <w:rPr>
          <w:rFonts w:ascii="Times New Roman" w:hAnsi="Times New Roman"/>
          <w:color w:val="000000"/>
          <w:sz w:val="24"/>
        </w:rPr>
        <w:t>Периодические продувки котлов из нижних точек осуществляются при каждом пуске и останове котла, а также во вр</w:t>
      </w:r>
      <w:r>
        <w:rPr>
          <w:rFonts w:ascii="Times New Roman" w:hAnsi="Times New Roman"/>
          <w:color w:val="000000"/>
          <w:sz w:val="24"/>
        </w:rPr>
        <w:t>емя работы котлов по графику, разработанному электростанцией.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04" w:name="637222380"/>
      <w:bookmarkEnd w:id="1303"/>
      <w:r>
        <w:rPr>
          <w:rFonts w:ascii="Times New Roman" w:hAnsi="Times New Roman"/>
          <w:color w:val="000000"/>
          <w:sz w:val="24"/>
        </w:rPr>
        <w:t>520. Обеспечивается такое качество воды, применяемой для впрыскивания при регулировании температуры перегретого пара, чтобы качество перегретого пара соответствовало нормам.</w:t>
      </w:r>
    </w:p>
    <w:p w:rsidR="00734242" w:rsidRDefault="0076319C">
      <w:pPr>
        <w:spacing w:before="120" w:after="120" w:line="240" w:lineRule="auto"/>
        <w:jc w:val="both"/>
      </w:pPr>
      <w:bookmarkStart w:id="1305" w:name="637222381"/>
      <w:bookmarkEnd w:id="1304"/>
      <w:r>
        <w:rPr>
          <w:rFonts w:ascii="Times New Roman" w:hAnsi="Times New Roman"/>
          <w:color w:val="000000"/>
          <w:sz w:val="24"/>
        </w:rPr>
        <w:t>521. При ухудшении к</w:t>
      </w:r>
      <w:r>
        <w:rPr>
          <w:rFonts w:ascii="Times New Roman" w:hAnsi="Times New Roman"/>
          <w:color w:val="000000"/>
          <w:sz w:val="24"/>
        </w:rPr>
        <w:t>ачества пара при работе прямоточных котлов давлением 255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(25 МПа):</w:t>
      </w:r>
    </w:p>
    <w:p w:rsidR="00734242" w:rsidRDefault="0076319C">
      <w:pPr>
        <w:spacing w:before="120" w:after="120" w:line="240" w:lineRule="auto"/>
        <w:jc w:val="both"/>
      </w:pPr>
      <w:bookmarkStart w:id="1306" w:name="637222382"/>
      <w:bookmarkEnd w:id="1305"/>
      <w:r>
        <w:rPr>
          <w:rFonts w:ascii="Times New Roman" w:hAnsi="Times New Roman"/>
          <w:color w:val="000000"/>
          <w:sz w:val="24"/>
        </w:rPr>
        <w:t>1) за счет увеличения удельной электрической проводимости до 0,5 мкСм/см, содержания соединений натрия до 10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причина нарушения устраняется не позже чем за 72 часа;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07" w:name="637222383"/>
      <w:bookmarkEnd w:id="1306"/>
      <w:r>
        <w:rPr>
          <w:rFonts w:ascii="Times New Roman" w:hAnsi="Times New Roman"/>
          <w:color w:val="000000"/>
          <w:sz w:val="24"/>
        </w:rPr>
        <w:t>2) за сче</w:t>
      </w:r>
      <w:r>
        <w:rPr>
          <w:rFonts w:ascii="Times New Roman" w:hAnsi="Times New Roman"/>
          <w:color w:val="000000"/>
          <w:sz w:val="24"/>
        </w:rPr>
        <w:t>т увеличения удельной электрической проводимости от 0,5 до 1,0 мкСм/см, содержания соединений натрия от 10 до 15 мкг/дм причина ухудшения устраняется не более чем за 24 часа;</w:t>
      </w:r>
    </w:p>
    <w:p w:rsidR="00734242" w:rsidRDefault="0076319C">
      <w:pPr>
        <w:spacing w:before="120" w:after="120" w:line="240" w:lineRule="auto"/>
        <w:jc w:val="both"/>
      </w:pPr>
      <w:bookmarkStart w:id="1308" w:name="637222384"/>
      <w:bookmarkEnd w:id="1307"/>
      <w:r>
        <w:rPr>
          <w:rFonts w:ascii="Times New Roman" w:hAnsi="Times New Roman"/>
          <w:color w:val="000000"/>
          <w:sz w:val="24"/>
        </w:rPr>
        <w:t>3) за счет не устранения указанных выше нарушений в течение соответственно 72 и 2</w:t>
      </w:r>
      <w:r>
        <w:rPr>
          <w:rFonts w:ascii="Times New Roman" w:hAnsi="Times New Roman"/>
          <w:color w:val="000000"/>
          <w:sz w:val="24"/>
        </w:rPr>
        <w:t>4 часов, а также за счет увеличения удельной электрической проводимости более 1 мкСм/см, содержания соединений натрия более 15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или снижения рН ниже 5,5 турбина останавливается в течение не более 24 часов по решению технического руководителя электро</w:t>
      </w:r>
      <w:r>
        <w:rPr>
          <w:rFonts w:ascii="Times New Roman" w:hAnsi="Times New Roman"/>
          <w:color w:val="000000"/>
          <w:sz w:val="24"/>
        </w:rPr>
        <w:t>станции.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09" w:name="637222385"/>
      <w:bookmarkEnd w:id="1308"/>
      <w:r>
        <w:rPr>
          <w:rFonts w:ascii="Times New Roman" w:hAnsi="Times New Roman"/>
          <w:color w:val="000000"/>
          <w:sz w:val="24"/>
        </w:rPr>
        <w:t>При ухудшении качества пара котлов с естественной циркуляцией: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10" w:name="637222386"/>
      <w:bookmarkEnd w:id="1309"/>
      <w:r>
        <w:rPr>
          <w:rFonts w:ascii="Times New Roman" w:hAnsi="Times New Roman"/>
          <w:color w:val="000000"/>
          <w:sz w:val="24"/>
        </w:rPr>
        <w:t>4) за счет превышения норм содержания соединений натрия, кремниевой кислоты, удельной электрической проводимости не более чем в 2 раза причина ухудшения устраняется в течение 72 часов;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11" w:name="637222387"/>
      <w:bookmarkEnd w:id="1310"/>
      <w:r>
        <w:rPr>
          <w:rFonts w:ascii="Times New Roman" w:hAnsi="Times New Roman"/>
          <w:color w:val="000000"/>
          <w:sz w:val="24"/>
        </w:rPr>
        <w:t>5) за счет превышения норм содержания соединений натрия, кремниевой кислоты, удельной электрической проводимости от 2 до 4 раз причина ухудшения устраняется в течение 24 часов;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12" w:name="637222388"/>
      <w:bookmarkEnd w:id="1311"/>
      <w:r>
        <w:rPr>
          <w:rFonts w:ascii="Times New Roman" w:hAnsi="Times New Roman"/>
          <w:color w:val="000000"/>
          <w:sz w:val="24"/>
        </w:rPr>
        <w:lastRenderedPageBreak/>
        <w:t xml:space="preserve">6) за счет не устранения указанных выше нарушений в течение соответственно 72 </w:t>
      </w:r>
      <w:r>
        <w:rPr>
          <w:rFonts w:ascii="Times New Roman" w:hAnsi="Times New Roman"/>
          <w:color w:val="000000"/>
          <w:sz w:val="24"/>
        </w:rPr>
        <w:t>и 24 часов, а также за счет превышения норм содержания соединений натрия, кремниевой кислоты, удельной электрической проводимости более чем в 4 раза или снижения рН ниже 5,5 турбина на блочных электростанциях или котел на электростанциях с поперечными связ</w:t>
      </w:r>
      <w:r>
        <w:rPr>
          <w:rFonts w:ascii="Times New Roman" w:hAnsi="Times New Roman"/>
          <w:color w:val="000000"/>
          <w:sz w:val="24"/>
        </w:rPr>
        <w:t>ями останавливаются не позднее чем через 24 часа по решению технического руководителя электростанции.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13" w:name="637222389"/>
      <w:bookmarkEnd w:id="1312"/>
      <w:r>
        <w:rPr>
          <w:rFonts w:ascii="Times New Roman" w:hAnsi="Times New Roman"/>
          <w:color w:val="000000"/>
          <w:sz w:val="24"/>
        </w:rPr>
        <w:t>522. При ухудшении качества питательной воды котлов с естественной циркуляцией: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14" w:name="637222390"/>
      <w:bookmarkEnd w:id="1313"/>
      <w:r>
        <w:rPr>
          <w:rFonts w:ascii="Times New Roman" w:hAnsi="Times New Roman"/>
          <w:color w:val="000000"/>
          <w:sz w:val="24"/>
        </w:rPr>
        <w:t>1) за счет превышения норм содержания общей жесткости, соединений кремниев</w:t>
      </w:r>
      <w:r>
        <w:rPr>
          <w:rFonts w:ascii="Times New Roman" w:hAnsi="Times New Roman"/>
          <w:color w:val="000000"/>
          <w:sz w:val="24"/>
        </w:rPr>
        <w:t>ой кислоты, натрия не более чем в 2 раза, причина ухудшения устраняется в течение 72 часов;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15" w:name="637222391"/>
      <w:bookmarkEnd w:id="1314"/>
      <w:r>
        <w:rPr>
          <w:rFonts w:ascii="Times New Roman" w:hAnsi="Times New Roman"/>
          <w:color w:val="000000"/>
          <w:sz w:val="24"/>
        </w:rPr>
        <w:t>2) за счет превышения норм содержания общей жесткости от 2 до 5 раз, содержания соединений кремниевой кислоты, натрия более, чем в 2 раза, причина ухудшения устраня</w:t>
      </w:r>
      <w:r>
        <w:rPr>
          <w:rFonts w:ascii="Times New Roman" w:hAnsi="Times New Roman"/>
          <w:color w:val="000000"/>
          <w:sz w:val="24"/>
        </w:rPr>
        <w:t>ется в течение 24 часов;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16" w:name="637222392"/>
      <w:bookmarkEnd w:id="1315"/>
      <w:r>
        <w:rPr>
          <w:rFonts w:ascii="Times New Roman" w:hAnsi="Times New Roman"/>
          <w:color w:val="000000"/>
          <w:sz w:val="24"/>
        </w:rPr>
        <w:t>3) за счет не устранения указанных выше нарушений в течение соответственно 72 и 24 часов или за счет увеличения содержания общей жесткости более чем в 5 раз, котел останавливается не позднее чем через 4 часа по решению технического</w:t>
      </w:r>
      <w:r>
        <w:rPr>
          <w:rFonts w:ascii="Times New Roman" w:hAnsi="Times New Roman"/>
          <w:color w:val="000000"/>
          <w:sz w:val="24"/>
        </w:rPr>
        <w:t xml:space="preserve"> руководителя электростанции.</w:t>
      </w:r>
    </w:p>
    <w:p w:rsidR="00734242" w:rsidRDefault="0076319C">
      <w:pPr>
        <w:spacing w:before="120" w:after="120" w:line="240" w:lineRule="auto"/>
        <w:jc w:val="both"/>
      </w:pPr>
      <w:bookmarkStart w:id="1317" w:name="637222393"/>
      <w:bookmarkEnd w:id="1316"/>
      <w:r>
        <w:rPr>
          <w:rFonts w:ascii="Times New Roman" w:hAnsi="Times New Roman"/>
          <w:color w:val="000000"/>
          <w:sz w:val="24"/>
        </w:rPr>
        <w:t>До устранения причин нарушения качества питательной воды увеличиваются непрерывная и периодическая продувки при более частом контроле за качеством пара, а при превышении норм по содержанию общей жесткости проводится и усиленно</w:t>
      </w:r>
      <w:r>
        <w:rPr>
          <w:rFonts w:ascii="Times New Roman" w:hAnsi="Times New Roman"/>
          <w:color w:val="000000"/>
          <w:sz w:val="24"/>
        </w:rPr>
        <w:t>е фосфатирование котловой воды. При этом для котлов 140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(13,8 МПа) допускается увеличение избытка фосфатов до 12 мг/дм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18" w:name="637222394"/>
      <w:bookmarkEnd w:id="1317"/>
      <w:r>
        <w:rPr>
          <w:rFonts w:ascii="Times New Roman" w:hAnsi="Times New Roman"/>
          <w:color w:val="000000"/>
          <w:sz w:val="24"/>
        </w:rPr>
        <w:t>При снижении в котловой воде значения рН ниже 7,5 и невозможности повышения его путем дозирования едкого натра или за счет уст</w:t>
      </w:r>
      <w:r>
        <w:rPr>
          <w:rFonts w:ascii="Times New Roman" w:hAnsi="Times New Roman"/>
          <w:color w:val="000000"/>
          <w:sz w:val="24"/>
        </w:rPr>
        <w:t>ранения причин нарушения котел останавливается немедленно.</w:t>
      </w:r>
    </w:p>
    <w:p w:rsidR="00734242" w:rsidRDefault="0076319C">
      <w:pPr>
        <w:spacing w:before="120" w:after="120" w:line="240" w:lineRule="auto"/>
        <w:jc w:val="both"/>
      </w:pPr>
      <w:bookmarkStart w:id="1319" w:name="637222395"/>
      <w:bookmarkEnd w:id="1318"/>
      <w:r>
        <w:rPr>
          <w:rFonts w:ascii="Times New Roman" w:hAnsi="Times New Roman"/>
          <w:color w:val="000000"/>
          <w:sz w:val="24"/>
        </w:rPr>
        <w:t>523. Обеспечивается соответствие качества конденсата турбин после конденсатных насосов первой ступени электростанций с прямоточными котлами давлением 140-255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(13,8-25 МПа) следующим нормам,</w:t>
      </w:r>
      <w:r>
        <w:rPr>
          <w:rFonts w:ascii="Times New Roman" w:hAnsi="Times New Roman"/>
          <w:color w:val="000000"/>
          <w:sz w:val="24"/>
        </w:rPr>
        <w:t xml:space="preserve"> не более:</w:t>
      </w:r>
    </w:p>
    <w:p w:rsidR="00734242" w:rsidRDefault="0076319C">
      <w:pPr>
        <w:spacing w:before="120" w:after="120" w:line="240" w:lineRule="auto"/>
        <w:jc w:val="both"/>
      </w:pPr>
      <w:bookmarkStart w:id="1320" w:name="637222396"/>
      <w:bookmarkEnd w:id="1319"/>
      <w:r>
        <w:rPr>
          <w:rFonts w:ascii="Times New Roman" w:hAnsi="Times New Roman"/>
          <w:color w:val="000000"/>
          <w:sz w:val="24"/>
        </w:rPr>
        <w:t>1) общая жесткость 0,5 мкг-экв/дм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при очистке 100 % конденсата, выходящего из конденсатосборника турбины, производится временное повышение указанной нормы на срок не более 4 суток при условии соблюдения норм качества питательной воды;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21" w:name="637222397"/>
      <w:bookmarkEnd w:id="1320"/>
      <w:r>
        <w:rPr>
          <w:rFonts w:ascii="Times New Roman" w:hAnsi="Times New Roman"/>
          <w:color w:val="000000"/>
          <w:sz w:val="24"/>
        </w:rPr>
        <w:t>2) удел</w:t>
      </w:r>
      <w:r>
        <w:rPr>
          <w:rFonts w:ascii="Times New Roman" w:hAnsi="Times New Roman"/>
          <w:color w:val="000000"/>
          <w:sz w:val="24"/>
        </w:rPr>
        <w:t>ьная электрическая проводимость 0,5 мкСм/см;</w:t>
      </w:r>
    </w:p>
    <w:p w:rsidR="00734242" w:rsidRDefault="0076319C">
      <w:pPr>
        <w:spacing w:before="120" w:after="120" w:line="240" w:lineRule="auto"/>
        <w:jc w:val="both"/>
      </w:pPr>
      <w:bookmarkStart w:id="1322" w:name="637222398"/>
      <w:bookmarkEnd w:id="1321"/>
      <w:r>
        <w:rPr>
          <w:rFonts w:ascii="Times New Roman" w:hAnsi="Times New Roman"/>
          <w:color w:val="000000"/>
          <w:sz w:val="24"/>
        </w:rPr>
        <w:t>3) содержание растворенного кислорода после конденсатных насосов 20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23" w:name="637222399"/>
      <w:bookmarkEnd w:id="1322"/>
      <w:r>
        <w:rPr>
          <w:rFonts w:ascii="Times New Roman" w:hAnsi="Times New Roman"/>
          <w:color w:val="000000"/>
          <w:sz w:val="24"/>
        </w:rPr>
        <w:t>524. Обеспечивается соответствие качества конденсата турбин электростанций с котлами с естественной циркуляцией нормам качества конде</w:t>
      </w:r>
      <w:r>
        <w:rPr>
          <w:rFonts w:ascii="Times New Roman" w:hAnsi="Times New Roman"/>
          <w:color w:val="000000"/>
          <w:sz w:val="24"/>
        </w:rPr>
        <w:t xml:space="preserve">нсата турбин, согласно </w:t>
      </w:r>
      <w:hyperlink r:id="rId30">
        <w:r>
          <w:rPr>
            <w:rFonts w:ascii="Times New Roman" w:hAnsi="Times New Roman"/>
            <w:color w:val="007FCC"/>
            <w:sz w:val="24"/>
            <w:u w:val="single"/>
          </w:rPr>
          <w:t>приложению 11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24" w:name="637222400"/>
      <w:bookmarkEnd w:id="1323"/>
      <w:r>
        <w:rPr>
          <w:rFonts w:ascii="Times New Roman" w:hAnsi="Times New Roman"/>
          <w:color w:val="000000"/>
          <w:sz w:val="24"/>
        </w:rPr>
        <w:t>525. Обеспечивается соответствие качества обессоленной воды для подпитки прямоточных котлов нормам качества обессоленной воды для под</w:t>
      </w:r>
      <w:r>
        <w:rPr>
          <w:rFonts w:ascii="Times New Roman" w:hAnsi="Times New Roman"/>
          <w:color w:val="000000"/>
          <w:sz w:val="24"/>
        </w:rPr>
        <w:t xml:space="preserve">питки котлов, согласно </w:t>
      </w:r>
      <w:hyperlink r:id="rId31">
        <w:r>
          <w:rPr>
            <w:rFonts w:ascii="Times New Roman" w:hAnsi="Times New Roman"/>
            <w:color w:val="007FCC"/>
            <w:sz w:val="24"/>
            <w:u w:val="single"/>
          </w:rPr>
          <w:t>приложению 12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Правилам.</w:t>
      </w:r>
    </w:p>
    <w:p w:rsidR="00734242" w:rsidRDefault="0076319C">
      <w:pPr>
        <w:spacing w:before="120" w:after="120" w:line="240" w:lineRule="auto"/>
        <w:jc w:val="both"/>
      </w:pPr>
      <w:bookmarkStart w:id="1325" w:name="637222401"/>
      <w:bookmarkEnd w:id="1324"/>
      <w:r>
        <w:rPr>
          <w:rFonts w:ascii="Times New Roman" w:hAnsi="Times New Roman"/>
          <w:color w:val="000000"/>
          <w:sz w:val="24"/>
        </w:rPr>
        <w:t>Обеспечивается соответствие качества обессоленной воды для подпитки котлов с естественной циркуляцией давлением 140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(13,8 МПа</w:t>
      </w:r>
      <w:r>
        <w:rPr>
          <w:rFonts w:ascii="Times New Roman" w:hAnsi="Times New Roman"/>
          <w:color w:val="000000"/>
          <w:sz w:val="24"/>
        </w:rPr>
        <w:t xml:space="preserve">) нормам качества обессоленной воды для подпитки котлов, согласно </w:t>
      </w:r>
      <w:hyperlink r:id="rId32">
        <w:r>
          <w:rPr>
            <w:rFonts w:ascii="Times New Roman" w:hAnsi="Times New Roman"/>
            <w:color w:val="007FCC"/>
            <w:sz w:val="24"/>
            <w:u w:val="single"/>
          </w:rPr>
          <w:t>приложению 12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26" w:name="637222402"/>
      <w:bookmarkEnd w:id="1325"/>
      <w:r>
        <w:rPr>
          <w:rFonts w:ascii="Times New Roman" w:hAnsi="Times New Roman"/>
          <w:color w:val="000000"/>
          <w:sz w:val="24"/>
        </w:rPr>
        <w:t>Нормы качества обессоленной воды корректируются вышестоящей организацией энергосистемы или</w:t>
      </w:r>
      <w:r>
        <w:rPr>
          <w:rFonts w:ascii="Times New Roman" w:hAnsi="Times New Roman"/>
          <w:color w:val="000000"/>
          <w:sz w:val="24"/>
        </w:rPr>
        <w:t xml:space="preserve"> специализированной технической организацией, определенной центральным органом, в зависимости от местных условий (качества исходной воды, схемы </w:t>
      </w:r>
      <w:r>
        <w:rPr>
          <w:rFonts w:ascii="Times New Roman" w:hAnsi="Times New Roman"/>
          <w:color w:val="000000"/>
          <w:sz w:val="24"/>
        </w:rPr>
        <w:lastRenderedPageBreak/>
        <w:t>водоподготовительной установки, типа используемых ионитов, доли обессоленной воды в балансе питательной) при усл</w:t>
      </w:r>
      <w:r>
        <w:rPr>
          <w:rFonts w:ascii="Times New Roman" w:hAnsi="Times New Roman"/>
          <w:color w:val="000000"/>
          <w:sz w:val="24"/>
        </w:rPr>
        <w:t>овии соблюдения норм качества питательной воды.</w:t>
      </w:r>
    </w:p>
    <w:p w:rsidR="00734242" w:rsidRDefault="0076319C">
      <w:pPr>
        <w:spacing w:before="120" w:after="120" w:line="240" w:lineRule="auto"/>
        <w:jc w:val="both"/>
      </w:pPr>
      <w:bookmarkStart w:id="1327" w:name="637222403"/>
      <w:bookmarkEnd w:id="1326"/>
      <w:r>
        <w:rPr>
          <w:rFonts w:ascii="Times New Roman" w:hAnsi="Times New Roman"/>
          <w:color w:val="000000"/>
          <w:sz w:val="24"/>
        </w:rPr>
        <w:t>Соблюдается такое качество добавочной воды для подпитки барабанных котлов давлением 100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(9,8 МПа) и ниже, а также качество внутристанционных составляющих питательной воды прямоточных и барабанных котл</w:t>
      </w:r>
      <w:r>
        <w:rPr>
          <w:rFonts w:ascii="Times New Roman" w:hAnsi="Times New Roman"/>
          <w:color w:val="000000"/>
          <w:sz w:val="24"/>
        </w:rPr>
        <w:t>ов (конденсаты регенеративных, сетевых и других подогревателей, вод дренажных баков, баков нижних точек, баков запаса конденсата и других потоков), чтобы обеспечивалось соблюдение норм качества питательной воды. При загрязненности внутристанционных составл</w:t>
      </w:r>
      <w:r>
        <w:rPr>
          <w:rFonts w:ascii="Times New Roman" w:hAnsi="Times New Roman"/>
          <w:color w:val="000000"/>
          <w:sz w:val="24"/>
        </w:rPr>
        <w:t>яющих питательной воды, вызывающей нарушение норм, они до возвращения в цикл подвергаются очистке или сброшены.</w:t>
      </w:r>
    </w:p>
    <w:p w:rsidR="00734242" w:rsidRDefault="0076319C">
      <w:pPr>
        <w:spacing w:before="120" w:after="120" w:line="240" w:lineRule="auto"/>
        <w:jc w:val="both"/>
      </w:pPr>
      <w:bookmarkStart w:id="1328" w:name="637222404"/>
      <w:bookmarkEnd w:id="1327"/>
      <w:r>
        <w:rPr>
          <w:rFonts w:ascii="Times New Roman" w:hAnsi="Times New Roman"/>
          <w:color w:val="000000"/>
          <w:sz w:val="24"/>
        </w:rPr>
        <w:t>526. При снижении щелочности исходной воды Н-Nа-катионированием или добавлением кислоты обеспечивается величина остаточной общей щелочности хими</w:t>
      </w:r>
      <w:r>
        <w:rPr>
          <w:rFonts w:ascii="Times New Roman" w:hAnsi="Times New Roman"/>
          <w:color w:val="000000"/>
          <w:sz w:val="24"/>
        </w:rPr>
        <w:t>чески очищенной воды в пределах 0,2-0,8 мг-экв/дм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29" w:name="637222405"/>
      <w:bookmarkEnd w:id="1328"/>
      <w:r>
        <w:rPr>
          <w:rFonts w:ascii="Times New Roman" w:hAnsi="Times New Roman"/>
          <w:color w:val="000000"/>
          <w:sz w:val="24"/>
        </w:rPr>
        <w:t>527. При появлении в исходной воде или тракте водоподготовительной установки бактерий, вызывающих образование нитритов, проводится периодическая обработка трубопроводов исходной воды и фильтрующих матери</w:t>
      </w:r>
      <w:r>
        <w:rPr>
          <w:rFonts w:ascii="Times New Roman" w:hAnsi="Times New Roman"/>
          <w:color w:val="000000"/>
          <w:sz w:val="24"/>
        </w:rPr>
        <w:t>алов осветлительных фильтров раствором хлорной извести.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30" w:name="637222406"/>
      <w:bookmarkEnd w:id="1329"/>
      <w:r>
        <w:rPr>
          <w:rFonts w:ascii="Times New Roman" w:hAnsi="Times New Roman"/>
          <w:color w:val="000000"/>
          <w:sz w:val="24"/>
        </w:rPr>
        <w:t>Периодическая обработка осуществляется с разрешения технического руководителя электростанции и отмечается в оперативном журнале с указанием количества поданной воды и источника водоснабжения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31" w:name="637222407"/>
      <w:bookmarkEnd w:id="1330"/>
      <w:r>
        <w:rPr>
          <w:rFonts w:ascii="Times New Roman" w:hAnsi="Times New Roman"/>
          <w:color w:val="000000"/>
          <w:sz w:val="24"/>
        </w:rPr>
        <w:t>528. Обес</w:t>
      </w:r>
      <w:r>
        <w:rPr>
          <w:rFonts w:ascii="Times New Roman" w:hAnsi="Times New Roman"/>
          <w:color w:val="000000"/>
          <w:sz w:val="24"/>
        </w:rPr>
        <w:t>печивается соответствие качества дистиллята испарителей, предназначенных для восполнения потерь пара и конденсата, следующим нормам:</w:t>
      </w:r>
    </w:p>
    <w:p w:rsidR="00734242" w:rsidRDefault="0076319C">
      <w:pPr>
        <w:spacing w:before="120" w:after="120" w:line="240" w:lineRule="auto"/>
        <w:jc w:val="both"/>
      </w:pPr>
      <w:bookmarkStart w:id="1332" w:name="637222408"/>
      <w:bookmarkEnd w:id="1331"/>
      <w:r>
        <w:rPr>
          <w:rFonts w:ascii="Times New Roman" w:hAnsi="Times New Roman"/>
          <w:color w:val="000000"/>
          <w:sz w:val="24"/>
        </w:rPr>
        <w:t>1) содержание соединений натрия – не более 100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;</w:t>
      </w:r>
    </w:p>
    <w:p w:rsidR="00734242" w:rsidRDefault="0076319C">
      <w:pPr>
        <w:spacing w:before="120" w:after="120" w:line="240" w:lineRule="auto"/>
        <w:jc w:val="both"/>
      </w:pPr>
      <w:bookmarkStart w:id="1333" w:name="637222409"/>
      <w:bookmarkEnd w:id="1332"/>
      <w:r>
        <w:rPr>
          <w:rFonts w:ascii="Times New Roman" w:hAnsi="Times New Roman"/>
          <w:color w:val="000000"/>
          <w:sz w:val="24"/>
        </w:rPr>
        <w:t>2) свободной угольной кислоты – не более 2 мг/дм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34" w:name="637222410"/>
      <w:bookmarkEnd w:id="1333"/>
      <w:r>
        <w:rPr>
          <w:rFonts w:ascii="Times New Roman" w:hAnsi="Times New Roman"/>
          <w:color w:val="000000"/>
          <w:sz w:val="24"/>
        </w:rPr>
        <w:t xml:space="preserve">Дистиллят </w:t>
      </w:r>
      <w:r>
        <w:rPr>
          <w:rFonts w:ascii="Times New Roman" w:hAnsi="Times New Roman"/>
          <w:color w:val="000000"/>
          <w:sz w:val="24"/>
        </w:rPr>
        <w:t>испарителей, применяемый для питания прямоточных котлов, дополнительно очищается до приведенных выше норм качества обессоленной воды для подпитки котлов.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35" w:name="637222411"/>
      <w:bookmarkEnd w:id="1334"/>
      <w:r>
        <w:rPr>
          <w:rFonts w:ascii="Times New Roman" w:hAnsi="Times New Roman"/>
          <w:color w:val="000000"/>
          <w:sz w:val="24"/>
        </w:rPr>
        <w:t>529. Обеспечивается соответствие качества питательной воды испарителей, предназначенных для восполнени</w:t>
      </w:r>
      <w:r>
        <w:rPr>
          <w:rFonts w:ascii="Times New Roman" w:hAnsi="Times New Roman"/>
          <w:color w:val="000000"/>
          <w:sz w:val="24"/>
        </w:rPr>
        <w:t xml:space="preserve">я потерь пара и конденсата, нормам качества питательной воды испарителей, согласно </w:t>
      </w:r>
      <w:hyperlink r:id="rId33">
        <w:r>
          <w:rPr>
            <w:rFonts w:ascii="Times New Roman" w:hAnsi="Times New Roman"/>
            <w:color w:val="007FCC"/>
            <w:sz w:val="24"/>
            <w:u w:val="single"/>
          </w:rPr>
          <w:t>приложению 13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36" w:name="637222412"/>
      <w:bookmarkEnd w:id="1335"/>
      <w:r>
        <w:rPr>
          <w:rFonts w:ascii="Times New Roman" w:hAnsi="Times New Roman"/>
          <w:color w:val="000000"/>
          <w:sz w:val="24"/>
        </w:rPr>
        <w:t>В отдельных случаях на основе опыта эксплуатации нормы качества питательн</w:t>
      </w:r>
      <w:r>
        <w:rPr>
          <w:rFonts w:ascii="Times New Roman" w:hAnsi="Times New Roman"/>
          <w:color w:val="000000"/>
          <w:sz w:val="24"/>
        </w:rPr>
        <w:t>ой воды могут быть скорректированы.</w:t>
      </w:r>
    </w:p>
    <w:p w:rsidR="00734242" w:rsidRDefault="0076319C">
      <w:pPr>
        <w:spacing w:before="120" w:after="120" w:line="240" w:lineRule="auto"/>
        <w:jc w:val="both"/>
      </w:pPr>
      <w:bookmarkStart w:id="1337" w:name="637222413"/>
      <w:bookmarkEnd w:id="1336"/>
      <w:r>
        <w:rPr>
          <w:rFonts w:ascii="Times New Roman" w:hAnsi="Times New Roman"/>
          <w:color w:val="000000"/>
          <w:sz w:val="24"/>
        </w:rPr>
        <w:t>При питании испарителей водой с общим солесодержанием более 2000 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допускается фосфатирование.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38" w:name="637222414"/>
      <w:bookmarkEnd w:id="1337"/>
      <w:r>
        <w:rPr>
          <w:rFonts w:ascii="Times New Roman" w:hAnsi="Times New Roman"/>
          <w:color w:val="000000"/>
          <w:sz w:val="24"/>
        </w:rPr>
        <w:t>Нормы качества концентрата испарителей и режим продувок устанавливается на основе инструкций завода-изготовителя, типовых</w:t>
      </w:r>
      <w:r>
        <w:rPr>
          <w:rFonts w:ascii="Times New Roman" w:hAnsi="Times New Roman"/>
          <w:color w:val="000000"/>
          <w:sz w:val="24"/>
        </w:rPr>
        <w:t xml:space="preserve"> инструкций по ведению водно-химического режима или результатам теплохимических испытаний, проводимых электростанцией, специализированными организациями, определенными уполномоченным органом по государственному надзору и контролю.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39" w:name="637222415"/>
      <w:bookmarkEnd w:id="1338"/>
      <w:r>
        <w:rPr>
          <w:rFonts w:ascii="Times New Roman" w:hAnsi="Times New Roman"/>
          <w:color w:val="000000"/>
          <w:sz w:val="24"/>
        </w:rPr>
        <w:t>530. Обеспечивается соотв</w:t>
      </w:r>
      <w:r>
        <w:rPr>
          <w:rFonts w:ascii="Times New Roman" w:hAnsi="Times New Roman"/>
          <w:color w:val="000000"/>
          <w:sz w:val="24"/>
        </w:rPr>
        <w:t xml:space="preserve">етствие качества конденсата, возвращаемого с производства, нормам качества конденсата, согласно </w:t>
      </w:r>
      <w:hyperlink r:id="rId34">
        <w:r>
          <w:rPr>
            <w:rFonts w:ascii="Times New Roman" w:hAnsi="Times New Roman"/>
            <w:color w:val="007FCC"/>
            <w:sz w:val="24"/>
            <w:u w:val="single"/>
          </w:rPr>
          <w:t>приложению 14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40" w:name="637222416"/>
      <w:bookmarkEnd w:id="1339"/>
      <w:r>
        <w:rPr>
          <w:rFonts w:ascii="Times New Roman" w:hAnsi="Times New Roman"/>
          <w:color w:val="000000"/>
          <w:sz w:val="24"/>
        </w:rPr>
        <w:t>Обеспечивается отсутствие в возвращаемом конденсате потенциа</w:t>
      </w:r>
      <w:r>
        <w:rPr>
          <w:rFonts w:ascii="Times New Roman" w:hAnsi="Times New Roman"/>
          <w:color w:val="000000"/>
          <w:sz w:val="24"/>
        </w:rPr>
        <w:t xml:space="preserve">льно кислых или щелочных соединений, вызывающих отклонение значения рН котловой воды от </w:t>
      </w:r>
      <w:r>
        <w:rPr>
          <w:rFonts w:ascii="Times New Roman" w:hAnsi="Times New Roman"/>
          <w:color w:val="000000"/>
          <w:sz w:val="24"/>
        </w:rPr>
        <w:lastRenderedPageBreak/>
        <w:t>установленных норм более, чем на 0,5 единицы при неизменном режиме коррекционной обработки фосфатами или фосфатами и едким натром.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41" w:name="637222417"/>
      <w:bookmarkEnd w:id="1340"/>
      <w:r>
        <w:rPr>
          <w:rFonts w:ascii="Times New Roman" w:hAnsi="Times New Roman"/>
          <w:color w:val="000000"/>
          <w:sz w:val="24"/>
        </w:rPr>
        <w:t>Если качество возвращаемого на электр</w:t>
      </w:r>
      <w:r>
        <w:rPr>
          <w:rFonts w:ascii="Times New Roman" w:hAnsi="Times New Roman"/>
          <w:color w:val="000000"/>
          <w:sz w:val="24"/>
        </w:rPr>
        <w:t>останцию конденсата не обеспечивает норм качества питательной воды, предусматривается очистка его до достижения этих норм.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42" w:name="637222418"/>
      <w:bookmarkEnd w:id="1341"/>
      <w:r>
        <w:rPr>
          <w:rFonts w:ascii="Times New Roman" w:hAnsi="Times New Roman"/>
          <w:color w:val="000000"/>
          <w:sz w:val="24"/>
        </w:rPr>
        <w:t xml:space="preserve">531. Обеспечивается соответствие качества воды для подпитки тепловых сетей нормам качества воды для подпитки тепловых сетей, согласно </w:t>
      </w:r>
      <w:hyperlink r:id="rId35">
        <w:r>
          <w:rPr>
            <w:rFonts w:ascii="Times New Roman" w:hAnsi="Times New Roman"/>
            <w:color w:val="007FCC"/>
            <w:sz w:val="24"/>
            <w:u w:val="single"/>
          </w:rPr>
          <w:t>приложению 15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Правилам.</w:t>
      </w:r>
    </w:p>
    <w:p w:rsidR="00734242" w:rsidRDefault="0076319C">
      <w:pPr>
        <w:spacing w:before="120" w:after="120" w:line="240" w:lineRule="auto"/>
        <w:jc w:val="both"/>
      </w:pPr>
      <w:bookmarkStart w:id="1343" w:name="637222419"/>
      <w:bookmarkEnd w:id="1342"/>
      <w:r>
        <w:rPr>
          <w:rFonts w:ascii="Times New Roman" w:hAnsi="Times New Roman"/>
          <w:color w:val="000000"/>
          <w:sz w:val="24"/>
        </w:rPr>
        <w:t>При силикатной обработ</w:t>
      </w:r>
      <w:r>
        <w:rPr>
          <w:rFonts w:ascii="Times New Roman" w:hAnsi="Times New Roman"/>
          <w:color w:val="000000"/>
          <w:sz w:val="24"/>
        </w:rPr>
        <w:t>ке подпиточной воды предельная концентрация кальция определяется с учетом суммарной концентрации не сульфатов (для предотвращения выпадения (СаSO</w:t>
      </w:r>
      <w:r>
        <w:rPr>
          <w:rFonts w:ascii="Times New Roman" w:hAnsi="Times New Roman"/>
          <w:color w:val="000000"/>
          <w:vertAlign w:val="subscript"/>
        </w:rPr>
        <w:t>4</w:t>
      </w:r>
      <w:r>
        <w:rPr>
          <w:rFonts w:ascii="Times New Roman" w:hAnsi="Times New Roman"/>
          <w:color w:val="000000"/>
          <w:sz w:val="24"/>
        </w:rPr>
        <w:t xml:space="preserve"> ), но и кремниевой кислоты (для предотвращения выпадения (СаSiO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) для заданной температуры нагрева сетевой в</w:t>
      </w:r>
      <w:r>
        <w:rPr>
          <w:rFonts w:ascii="Times New Roman" w:hAnsi="Times New Roman"/>
          <w:color w:val="000000"/>
          <w:sz w:val="24"/>
        </w:rPr>
        <w:t xml:space="preserve">оды с учетом ее превышения в пристенном слое труб котла на 40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44" w:name="637222420"/>
      <w:bookmarkEnd w:id="1343"/>
      <w:r>
        <w:rPr>
          <w:rFonts w:ascii="Times New Roman" w:hAnsi="Times New Roman"/>
          <w:color w:val="000000"/>
          <w:sz w:val="24"/>
        </w:rPr>
        <w:t>При применении комплексной обработки воды (ОЭДФ, цинковая соль ОЭДФ, ИОМС) обработка подпиточной воды ведется согласно норм, утвержденных руководством энергопредприятия.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45" w:name="637222421"/>
      <w:bookmarkEnd w:id="1344"/>
      <w:r>
        <w:rPr>
          <w:rFonts w:ascii="Times New Roman" w:hAnsi="Times New Roman"/>
          <w:color w:val="000000"/>
          <w:sz w:val="24"/>
        </w:rPr>
        <w:t>Непосредственная пр</w:t>
      </w:r>
      <w:r>
        <w:rPr>
          <w:rFonts w:ascii="Times New Roman" w:hAnsi="Times New Roman"/>
          <w:color w:val="000000"/>
          <w:sz w:val="24"/>
        </w:rPr>
        <w:t>исадка гидразина и других токсичных веществ в подпиточную воду тепловых сетей и сетевую воду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46" w:name="637222422"/>
      <w:bookmarkEnd w:id="1345"/>
      <w:r>
        <w:rPr>
          <w:rFonts w:ascii="Times New Roman" w:hAnsi="Times New Roman"/>
          <w:color w:val="000000"/>
          <w:sz w:val="24"/>
        </w:rPr>
        <w:t xml:space="preserve">532. Обеспечивается соответствие качества сетевой воды нормам качества сетевой воды, согласно </w:t>
      </w:r>
      <w:hyperlink r:id="rId36">
        <w:r>
          <w:rPr>
            <w:rFonts w:ascii="Times New Roman" w:hAnsi="Times New Roman"/>
            <w:color w:val="007FCC"/>
            <w:sz w:val="24"/>
            <w:u w:val="single"/>
          </w:rPr>
          <w:t>приложению 16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Правилам.</w:t>
      </w:r>
    </w:p>
    <w:p w:rsidR="00734242" w:rsidRDefault="0076319C">
      <w:pPr>
        <w:spacing w:before="120" w:after="120" w:line="240" w:lineRule="auto"/>
        <w:jc w:val="both"/>
      </w:pPr>
      <w:bookmarkStart w:id="1347" w:name="637222423"/>
      <w:bookmarkEnd w:id="1346"/>
      <w:r>
        <w:rPr>
          <w:rFonts w:ascii="Times New Roman" w:hAnsi="Times New Roman"/>
          <w:color w:val="000000"/>
          <w:sz w:val="24"/>
        </w:rPr>
        <w:t>В начале отопительного сезона и в послеремонтный период допускается превышение норм в течение 4 недель для закрытых систем теплоснабжения и 2 недель для открытых систем по содержанию соединений железа – до 1,</w:t>
      </w:r>
      <w:r>
        <w:rPr>
          <w:rFonts w:ascii="Times New Roman" w:hAnsi="Times New Roman"/>
          <w:color w:val="000000"/>
          <w:sz w:val="24"/>
        </w:rPr>
        <w:t>0 мг/дм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растворенного кислорода – до 30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взвешенных веществ – до 15 мг/дм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734242" w:rsidRDefault="0076319C">
      <w:pPr>
        <w:spacing w:before="120" w:after="120" w:line="240" w:lineRule="auto"/>
        <w:jc w:val="both"/>
      </w:pPr>
      <w:bookmarkStart w:id="1348" w:name="637222424"/>
      <w:bookmarkEnd w:id="1347"/>
      <w:r>
        <w:rPr>
          <w:rFonts w:ascii="Times New Roman" w:hAnsi="Times New Roman"/>
          <w:color w:val="000000"/>
          <w:sz w:val="24"/>
        </w:rPr>
        <w:t>Обеспечивается величина карбонатного индекса И</w:t>
      </w:r>
      <w:r>
        <w:rPr>
          <w:rFonts w:ascii="Times New Roman" w:hAnsi="Times New Roman"/>
          <w:color w:val="000000"/>
          <w:vertAlign w:val="subscript"/>
        </w:rPr>
        <w:t>к</w:t>
      </w:r>
      <w:r>
        <w:rPr>
          <w:rFonts w:ascii="Times New Roman" w:hAnsi="Times New Roman"/>
          <w:color w:val="000000"/>
          <w:sz w:val="24"/>
        </w:rPr>
        <w:t xml:space="preserve"> – нормативов для подпитки тепловых сетей не выше нормативных значений И</w:t>
      </w:r>
      <w:r>
        <w:rPr>
          <w:rFonts w:ascii="Times New Roman" w:hAnsi="Times New Roman"/>
          <w:color w:val="000000"/>
          <w:vertAlign w:val="subscript"/>
        </w:rPr>
        <w:t>к</w:t>
      </w:r>
      <w:r>
        <w:rPr>
          <w:rFonts w:ascii="Times New Roman" w:hAnsi="Times New Roman"/>
          <w:color w:val="000000"/>
          <w:sz w:val="24"/>
        </w:rPr>
        <w:t xml:space="preserve"> воды для подпитки тепловых сетей, приведенных </w:t>
      </w:r>
      <w:r>
        <w:rPr>
          <w:rFonts w:ascii="Times New Roman" w:hAnsi="Times New Roman"/>
          <w:color w:val="000000"/>
          <w:sz w:val="24"/>
        </w:rPr>
        <w:t xml:space="preserve">в </w:t>
      </w:r>
      <w:hyperlink r:id="rId37">
        <w:r>
          <w:rPr>
            <w:rFonts w:ascii="Times New Roman" w:hAnsi="Times New Roman"/>
            <w:color w:val="007FCC"/>
            <w:sz w:val="24"/>
            <w:u w:val="single"/>
          </w:rPr>
          <w:t>приложении 17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49" w:name="637222425"/>
      <w:bookmarkEnd w:id="1348"/>
      <w:r>
        <w:rPr>
          <w:rFonts w:ascii="Times New Roman" w:hAnsi="Times New Roman"/>
          <w:color w:val="000000"/>
          <w:sz w:val="24"/>
        </w:rPr>
        <w:t>По окончании отопительного сезона или при останове водогрейные котлы и теплосети консервируются.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50" w:name="637222426"/>
      <w:bookmarkEnd w:id="1349"/>
      <w:r>
        <w:rPr>
          <w:rFonts w:ascii="Times New Roman" w:hAnsi="Times New Roman"/>
          <w:color w:val="000000"/>
          <w:sz w:val="24"/>
        </w:rPr>
        <w:t>533. На электростанциях, работающих на органическом топливе, обеспечивается величина внутристанционных потерь пара и конденсата (без учета потерь при работе форсунок, продувках и обдувках котлов, водных отмывках, обслуживании установок для очистки конденса</w:t>
      </w:r>
      <w:r>
        <w:rPr>
          <w:rFonts w:ascii="Times New Roman" w:hAnsi="Times New Roman"/>
          <w:color w:val="000000"/>
          <w:sz w:val="24"/>
        </w:rPr>
        <w:t xml:space="preserve">та, деаэрации добавочной воды теплосети, разгрузке мазута), согласно </w:t>
      </w:r>
      <w:hyperlink r:id="rId38">
        <w:r>
          <w:rPr>
            <w:rFonts w:ascii="Times New Roman" w:hAnsi="Times New Roman"/>
            <w:color w:val="007FCC"/>
            <w:sz w:val="24"/>
            <w:u w:val="single"/>
          </w:rPr>
          <w:t>приложения 18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Правилам, при номинальной производительности работающих котлов не более, % общего расхода питател</w:t>
      </w:r>
      <w:r>
        <w:rPr>
          <w:rFonts w:ascii="Times New Roman" w:hAnsi="Times New Roman"/>
          <w:color w:val="000000"/>
          <w:sz w:val="24"/>
        </w:rPr>
        <w:t>ьной воды.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51" w:name="637222427"/>
      <w:bookmarkEnd w:id="1350"/>
      <w:r>
        <w:rPr>
          <w:rFonts w:ascii="Times New Roman" w:hAnsi="Times New Roman"/>
          <w:color w:val="000000"/>
          <w:sz w:val="24"/>
        </w:rPr>
        <w:t>При фактическом расходе питательной воды, меньшем номинального, нормы внутристанционных потерь соответственно увеличиваются, но не более чем в 1,5 раза.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52" w:name="637222428"/>
      <w:bookmarkEnd w:id="1351"/>
      <w:r>
        <w:rPr>
          <w:rFonts w:ascii="Times New Roman" w:hAnsi="Times New Roman"/>
          <w:color w:val="000000"/>
          <w:sz w:val="24"/>
        </w:rPr>
        <w:t>При расчете общих потерь расходы воды и пара на технологические нужды принимаются в соответс</w:t>
      </w:r>
      <w:r>
        <w:rPr>
          <w:rFonts w:ascii="Times New Roman" w:hAnsi="Times New Roman"/>
          <w:color w:val="000000"/>
          <w:sz w:val="24"/>
        </w:rPr>
        <w:t>твии с нормами и с учетом возможного повторного использования воды в цикле электростанции.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53" w:name="637222429"/>
      <w:bookmarkEnd w:id="1352"/>
      <w:r>
        <w:rPr>
          <w:rFonts w:ascii="Times New Roman" w:hAnsi="Times New Roman"/>
          <w:color w:val="000000"/>
          <w:sz w:val="24"/>
        </w:rPr>
        <w:t>Для каждой электростанции общие нормы потерь пара и конденсата ежегодно согласуются с проектной или специализированной технической организацией, аккредитованной в ус</w:t>
      </w:r>
      <w:r>
        <w:rPr>
          <w:rFonts w:ascii="Times New Roman" w:hAnsi="Times New Roman"/>
          <w:color w:val="000000"/>
          <w:sz w:val="24"/>
        </w:rPr>
        <w:t>тановленном порядке.</w:t>
      </w:r>
    </w:p>
    <w:p w:rsidR="00734242" w:rsidRDefault="0076319C">
      <w:pPr>
        <w:spacing w:before="120" w:after="120" w:line="240" w:lineRule="auto"/>
        <w:jc w:val="center"/>
      </w:pPr>
      <w:bookmarkStart w:id="1354" w:name="637222430"/>
      <w:bookmarkEnd w:id="1353"/>
      <w:r>
        <w:rPr>
          <w:rFonts w:ascii="Times New Roman" w:hAnsi="Times New Roman"/>
          <w:b/>
          <w:color w:val="000000"/>
          <w:sz w:val="24"/>
        </w:rPr>
        <w:t>Параграф 16. Трубопроводы и арматура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55" w:name="637222431"/>
      <w:bookmarkEnd w:id="1354"/>
      <w:r>
        <w:rPr>
          <w:rFonts w:ascii="Times New Roman" w:hAnsi="Times New Roman"/>
          <w:color w:val="000000"/>
          <w:sz w:val="24"/>
        </w:rPr>
        <w:lastRenderedPageBreak/>
        <w:t>534. Администрация энергообъекта распоряжением назначает из числа инженерно-технических работников (начальников цехов и служб) лиц, ответственных за исправное состояние и безопасную эксплуатацию тру</w:t>
      </w:r>
      <w:r>
        <w:rPr>
          <w:rFonts w:ascii="Times New Roman" w:hAnsi="Times New Roman"/>
          <w:color w:val="000000"/>
          <w:sz w:val="24"/>
        </w:rPr>
        <w:t>бопроводов.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56" w:name="637222432"/>
      <w:bookmarkEnd w:id="1355"/>
      <w:r>
        <w:rPr>
          <w:rFonts w:ascii="Times New Roman" w:hAnsi="Times New Roman"/>
          <w:color w:val="000000"/>
          <w:sz w:val="24"/>
        </w:rPr>
        <w:t>535. После капитального и среднего ремонта, а также ремонта, связанного с вырезкой и переваркой участков трубопровода, заменой арматуры, наладкой опор и заменой тепловой изоляции, перед включением оборудования в работу определяется: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57" w:name="637222433"/>
      <w:bookmarkEnd w:id="1356"/>
      <w:r>
        <w:rPr>
          <w:rFonts w:ascii="Times New Roman" w:hAnsi="Times New Roman"/>
          <w:color w:val="000000"/>
          <w:sz w:val="24"/>
        </w:rPr>
        <w:t>1) отсутств</w:t>
      </w:r>
      <w:r>
        <w:rPr>
          <w:rFonts w:ascii="Times New Roman" w:hAnsi="Times New Roman"/>
          <w:color w:val="000000"/>
          <w:sz w:val="24"/>
        </w:rPr>
        <w:t>ие временных монтажных и ремонтных стяжек, конструкций и приспособлений, лесов;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58" w:name="637222434"/>
      <w:bookmarkEnd w:id="1357"/>
      <w:r>
        <w:rPr>
          <w:rFonts w:ascii="Times New Roman" w:hAnsi="Times New Roman"/>
          <w:color w:val="000000"/>
          <w:sz w:val="24"/>
        </w:rPr>
        <w:t>2) исправность неподвижных и скользящих опор и пружинных креплений, лестниц и площадок обслуживания трубопроводов и арматуры;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59" w:name="637222435"/>
      <w:bookmarkEnd w:id="1358"/>
      <w:r>
        <w:rPr>
          <w:rFonts w:ascii="Times New Roman" w:hAnsi="Times New Roman"/>
          <w:color w:val="000000"/>
          <w:sz w:val="24"/>
        </w:rPr>
        <w:t>3) размер затяжки пружин подвесок и опор в холодно</w:t>
      </w:r>
      <w:r>
        <w:rPr>
          <w:rFonts w:ascii="Times New Roman" w:hAnsi="Times New Roman"/>
          <w:color w:val="000000"/>
          <w:sz w:val="24"/>
        </w:rPr>
        <w:t>м состоянии;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60" w:name="637222436"/>
      <w:bookmarkEnd w:id="1359"/>
      <w:r>
        <w:rPr>
          <w:rFonts w:ascii="Times New Roman" w:hAnsi="Times New Roman"/>
          <w:color w:val="000000"/>
          <w:sz w:val="24"/>
        </w:rPr>
        <w:t>4) исправность индикаторов тепловых перемещений;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61" w:name="637222437"/>
      <w:bookmarkEnd w:id="1360"/>
      <w:r>
        <w:rPr>
          <w:rFonts w:ascii="Times New Roman" w:hAnsi="Times New Roman"/>
          <w:color w:val="000000"/>
          <w:sz w:val="24"/>
        </w:rPr>
        <w:t>5) возможность свободного перемещения трубопроводов при их прогреве и других эксплуатационных режимах;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62" w:name="637222438"/>
      <w:bookmarkEnd w:id="1361"/>
      <w:r>
        <w:rPr>
          <w:rFonts w:ascii="Times New Roman" w:hAnsi="Times New Roman"/>
          <w:color w:val="000000"/>
          <w:sz w:val="24"/>
        </w:rPr>
        <w:t>6) состояние дренажей и воздушников, предохранительных устройств;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63" w:name="637222439"/>
      <w:bookmarkEnd w:id="1362"/>
      <w:r>
        <w:rPr>
          <w:rFonts w:ascii="Times New Roman" w:hAnsi="Times New Roman"/>
          <w:color w:val="000000"/>
          <w:sz w:val="24"/>
        </w:rPr>
        <w:t>7) размер уклонов горизон</w:t>
      </w:r>
      <w:r>
        <w:rPr>
          <w:rFonts w:ascii="Times New Roman" w:hAnsi="Times New Roman"/>
          <w:color w:val="000000"/>
          <w:sz w:val="24"/>
        </w:rPr>
        <w:t>тальных участков трубопроводов и соответствие их требованиям проектной документации;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64" w:name="637222440"/>
      <w:bookmarkEnd w:id="1363"/>
      <w:r>
        <w:rPr>
          <w:rFonts w:ascii="Times New Roman" w:hAnsi="Times New Roman"/>
          <w:color w:val="000000"/>
          <w:sz w:val="24"/>
        </w:rPr>
        <w:t>8) легкость хода подвижных частей арматуры;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65" w:name="637222441"/>
      <w:bookmarkEnd w:id="1364"/>
      <w:r>
        <w:rPr>
          <w:rFonts w:ascii="Times New Roman" w:hAnsi="Times New Roman"/>
          <w:color w:val="000000"/>
          <w:sz w:val="24"/>
        </w:rPr>
        <w:t>9) соответствие сигнализации крайних положений запорной арматуры (открыто-закрыто) на щитах управления ее фактическому положени</w:t>
      </w:r>
      <w:r>
        <w:rPr>
          <w:rFonts w:ascii="Times New Roman" w:hAnsi="Times New Roman"/>
          <w:color w:val="000000"/>
          <w:sz w:val="24"/>
        </w:rPr>
        <w:t>ю;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66" w:name="637222442"/>
      <w:bookmarkEnd w:id="1365"/>
      <w:r>
        <w:rPr>
          <w:rFonts w:ascii="Times New Roman" w:hAnsi="Times New Roman"/>
          <w:color w:val="000000"/>
          <w:sz w:val="24"/>
        </w:rPr>
        <w:t>10) исправность тепловой изоляции;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67" w:name="637222443"/>
      <w:bookmarkEnd w:id="1366"/>
      <w:r>
        <w:rPr>
          <w:rFonts w:ascii="Times New Roman" w:hAnsi="Times New Roman"/>
          <w:color w:val="000000"/>
          <w:sz w:val="24"/>
        </w:rPr>
        <w:t>11) наличие полного комплекта ремонтной документации (схемы, формуляры, сварочная документация, протоколы металлографических исследований, акты приемки после ремонта).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68" w:name="637222444"/>
      <w:bookmarkEnd w:id="1367"/>
      <w:r>
        <w:rPr>
          <w:rFonts w:ascii="Times New Roman" w:hAnsi="Times New Roman"/>
          <w:color w:val="000000"/>
          <w:sz w:val="24"/>
        </w:rPr>
        <w:t xml:space="preserve">536. Администрация энергообъекта разрабатывает и </w:t>
      </w:r>
      <w:r>
        <w:rPr>
          <w:rFonts w:ascii="Times New Roman" w:hAnsi="Times New Roman"/>
          <w:color w:val="000000"/>
          <w:sz w:val="24"/>
        </w:rPr>
        <w:t>утверждает местные инструкции, учитывающие конкретные условия эксплуатации трубопроводов на данном энергообъекте.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69" w:name="637222445"/>
      <w:bookmarkEnd w:id="1368"/>
      <w:r>
        <w:rPr>
          <w:rFonts w:ascii="Times New Roman" w:hAnsi="Times New Roman"/>
          <w:color w:val="000000"/>
          <w:sz w:val="24"/>
        </w:rPr>
        <w:t>При эксплуатации трубопроводов и арматуры в соответствии с инструкциями, утвержденными техническим руководителем энергообъекта контролируются: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70" w:name="637222446"/>
      <w:bookmarkEnd w:id="1369"/>
      <w:r>
        <w:rPr>
          <w:rFonts w:ascii="Times New Roman" w:hAnsi="Times New Roman"/>
          <w:color w:val="000000"/>
          <w:sz w:val="24"/>
        </w:rPr>
        <w:t>1) размеры тепловых перемещений трубопроводов и их соответствие расчетным значениям по показаниям индикаторов;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71" w:name="637222447"/>
      <w:bookmarkEnd w:id="1370"/>
      <w:r>
        <w:rPr>
          <w:rFonts w:ascii="Times New Roman" w:hAnsi="Times New Roman"/>
          <w:color w:val="000000"/>
          <w:sz w:val="24"/>
        </w:rPr>
        <w:t>2) отсутствие защемлений и повышенной вибрации трубопроводов;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72" w:name="637222448"/>
      <w:bookmarkEnd w:id="1371"/>
      <w:r>
        <w:rPr>
          <w:rFonts w:ascii="Times New Roman" w:hAnsi="Times New Roman"/>
          <w:color w:val="000000"/>
          <w:sz w:val="24"/>
        </w:rPr>
        <w:t>3) плотность предохранительных устройств, арматуры и фланцевых соединений;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73" w:name="637222449"/>
      <w:bookmarkEnd w:id="1372"/>
      <w:r>
        <w:rPr>
          <w:rFonts w:ascii="Times New Roman" w:hAnsi="Times New Roman"/>
          <w:color w:val="000000"/>
          <w:sz w:val="24"/>
        </w:rPr>
        <w:t>4) темп</w:t>
      </w:r>
      <w:r>
        <w:rPr>
          <w:rFonts w:ascii="Times New Roman" w:hAnsi="Times New Roman"/>
          <w:color w:val="000000"/>
          <w:sz w:val="24"/>
        </w:rPr>
        <w:t>ературный режим работы металла при пусках и остановах;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74" w:name="637222450"/>
      <w:bookmarkEnd w:id="1373"/>
      <w:r>
        <w:rPr>
          <w:rFonts w:ascii="Times New Roman" w:hAnsi="Times New Roman"/>
          <w:color w:val="000000"/>
          <w:sz w:val="24"/>
        </w:rPr>
        <w:t>5) степень затяжки пружин подвесок и опор в рабочем и в холодном состоянии – не реже 1 раза в 2 года;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75" w:name="637222451"/>
      <w:bookmarkEnd w:id="1374"/>
      <w:r>
        <w:rPr>
          <w:rFonts w:ascii="Times New Roman" w:hAnsi="Times New Roman"/>
          <w:color w:val="000000"/>
          <w:sz w:val="24"/>
        </w:rPr>
        <w:t>6) герметичность сальниковых уплотнений арматуры;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76" w:name="637222452"/>
      <w:bookmarkEnd w:id="1375"/>
      <w:r>
        <w:rPr>
          <w:rFonts w:ascii="Times New Roman" w:hAnsi="Times New Roman"/>
          <w:color w:val="000000"/>
          <w:sz w:val="24"/>
        </w:rPr>
        <w:t>7) соответствие показаний указателей положения (д</w:t>
      </w:r>
      <w:r>
        <w:rPr>
          <w:rFonts w:ascii="Times New Roman" w:hAnsi="Times New Roman"/>
          <w:color w:val="000000"/>
          <w:sz w:val="24"/>
        </w:rPr>
        <w:t>алее – УП) регулирующей арматуры на щитах управления ее фактическому положению;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77" w:name="637222453"/>
      <w:bookmarkEnd w:id="1376"/>
      <w:r>
        <w:rPr>
          <w:rFonts w:ascii="Times New Roman" w:hAnsi="Times New Roman"/>
          <w:color w:val="000000"/>
          <w:sz w:val="24"/>
        </w:rPr>
        <w:t>8) наличие смазки подшипников, узлов приводных механизмов, винтовых пар шпиндель – резьбовая втулка, в редукторах электроприводов арматуры.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78" w:name="637222454"/>
      <w:bookmarkEnd w:id="1377"/>
      <w:r>
        <w:rPr>
          <w:rFonts w:ascii="Times New Roman" w:hAnsi="Times New Roman"/>
          <w:color w:val="000000"/>
          <w:sz w:val="24"/>
        </w:rPr>
        <w:lastRenderedPageBreak/>
        <w:t>537. При заполнении средой неостывши</w:t>
      </w:r>
      <w:r>
        <w:rPr>
          <w:rFonts w:ascii="Times New Roman" w:hAnsi="Times New Roman"/>
          <w:color w:val="000000"/>
          <w:sz w:val="24"/>
        </w:rPr>
        <w:t>х паропроводов обеспечивается контроль разности температур стенок трубопровода и рабочей среды, которая выдерживается в пределах расчетных значений.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79" w:name="637222455"/>
      <w:bookmarkEnd w:id="1378"/>
      <w:r>
        <w:rPr>
          <w:rFonts w:ascii="Times New Roman" w:hAnsi="Times New Roman"/>
          <w:color w:val="000000"/>
          <w:sz w:val="24"/>
        </w:rPr>
        <w:t>538. Система дренажей обеспечивает полное удаление влаги при прогреве, остывании и опорожнении трубопроводо</w:t>
      </w:r>
      <w:r>
        <w:rPr>
          <w:rFonts w:ascii="Times New Roman" w:hAnsi="Times New Roman"/>
          <w:color w:val="000000"/>
          <w:sz w:val="24"/>
        </w:rPr>
        <w:t>в, для чего последним обеспечивается уклон горизонтальных участков не менее 0,004 градуса (по ходу движения среды), сохраняющийся до температуры, соответствующей насыщению при рабочем давлении среды. При замене деталей и элементов трубопроводов сохраняется</w:t>
      </w:r>
      <w:r>
        <w:rPr>
          <w:rFonts w:ascii="Times New Roman" w:hAnsi="Times New Roman"/>
          <w:color w:val="000000"/>
          <w:sz w:val="24"/>
        </w:rPr>
        <w:t xml:space="preserve"> проектное положение оси трубопровода.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80" w:name="637222456"/>
      <w:bookmarkEnd w:id="1379"/>
      <w:r>
        <w:rPr>
          <w:rFonts w:ascii="Times New Roman" w:hAnsi="Times New Roman"/>
          <w:color w:val="000000"/>
          <w:sz w:val="24"/>
        </w:rPr>
        <w:t>При прокладке дренажных линий учитывается направление тепловых перемещений во избежание защемления трубопроводов.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81" w:name="637222457"/>
      <w:bookmarkEnd w:id="1380"/>
      <w:r>
        <w:rPr>
          <w:rFonts w:ascii="Times New Roman" w:hAnsi="Times New Roman"/>
          <w:color w:val="000000"/>
          <w:sz w:val="24"/>
        </w:rPr>
        <w:t>При объединении дренажных линий нескольких трубопроводов на каждом из них устанавливается запорная арма</w:t>
      </w:r>
      <w:r>
        <w:rPr>
          <w:rFonts w:ascii="Times New Roman" w:hAnsi="Times New Roman"/>
          <w:color w:val="000000"/>
          <w:sz w:val="24"/>
        </w:rPr>
        <w:t>тура.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82" w:name="637222458"/>
      <w:bookmarkEnd w:id="1381"/>
      <w:r>
        <w:rPr>
          <w:rFonts w:ascii="Times New Roman" w:hAnsi="Times New Roman"/>
          <w:color w:val="000000"/>
          <w:sz w:val="24"/>
        </w:rPr>
        <w:t>539. При компоновке трубопроводов и арматуры обеспечивается возможность обслуживания и ремонта арматуры. В местах установки арматуры и индикаторов тепловых перемещений паропроводов устанавливаются площадки обслуживания.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83" w:name="637222459"/>
      <w:bookmarkEnd w:id="1382"/>
      <w:r>
        <w:rPr>
          <w:rFonts w:ascii="Times New Roman" w:hAnsi="Times New Roman"/>
          <w:color w:val="000000"/>
          <w:sz w:val="24"/>
        </w:rPr>
        <w:t>540. На арматуре наносятся наз</w:t>
      </w:r>
      <w:r>
        <w:rPr>
          <w:rFonts w:ascii="Times New Roman" w:hAnsi="Times New Roman"/>
          <w:color w:val="000000"/>
          <w:sz w:val="24"/>
        </w:rPr>
        <w:t>вания и номера согласно технологическим схемам трубопроводов, а также указатели направления вращения штурвала.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84" w:name="637222460"/>
      <w:bookmarkEnd w:id="1383"/>
      <w:r>
        <w:rPr>
          <w:rFonts w:ascii="Times New Roman" w:hAnsi="Times New Roman"/>
          <w:color w:val="000000"/>
          <w:sz w:val="24"/>
        </w:rPr>
        <w:t>Регулирующие клапаны снабжаются указателями степени открытия регулирующего органа оборудования, а запорная арматура – указателями «Открыто» и «За</w:t>
      </w:r>
      <w:r>
        <w:rPr>
          <w:rFonts w:ascii="Times New Roman" w:hAnsi="Times New Roman"/>
          <w:color w:val="000000"/>
          <w:sz w:val="24"/>
        </w:rPr>
        <w:t>крыто».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85" w:name="637222461"/>
      <w:bookmarkEnd w:id="1384"/>
      <w:r>
        <w:rPr>
          <w:rFonts w:ascii="Times New Roman" w:hAnsi="Times New Roman"/>
          <w:color w:val="000000"/>
          <w:sz w:val="24"/>
        </w:rPr>
        <w:t>541. Ремонт трубопроводов, арматуры и элементов дистанционного управления арматурой, установка и снятие заглушек, отделяющих ремонтируемый участок трубопровода, выполняются по наряду-допуску.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86" w:name="637222462"/>
      <w:bookmarkEnd w:id="1385"/>
      <w:r>
        <w:rPr>
          <w:rFonts w:ascii="Times New Roman" w:hAnsi="Times New Roman"/>
          <w:color w:val="000000"/>
          <w:sz w:val="24"/>
        </w:rPr>
        <w:t xml:space="preserve">542. Арматура, ремонтировавшаяся в условиях мастерской, </w:t>
      </w:r>
      <w:r>
        <w:rPr>
          <w:rFonts w:ascii="Times New Roman" w:hAnsi="Times New Roman"/>
          <w:color w:val="000000"/>
          <w:sz w:val="24"/>
        </w:rPr>
        <w:t>испытывается на герметичность затвора, сальниковых, сильфонных и фланцевых уплотнений давлением, равным 1,25 рабочего.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87" w:name="637222463"/>
      <w:bookmarkEnd w:id="1386"/>
      <w:r>
        <w:rPr>
          <w:rFonts w:ascii="Times New Roman" w:hAnsi="Times New Roman"/>
          <w:color w:val="000000"/>
          <w:sz w:val="24"/>
        </w:rPr>
        <w:t>Арматура, ремонтировавшаяся без вырезки из трубопровода, испытывается на плотность рабочим давлением среды при пуске оборудования.</w:t>
      </w:r>
    </w:p>
    <w:p w:rsidR="00734242" w:rsidRDefault="0076319C">
      <w:pPr>
        <w:spacing w:before="120" w:after="120" w:line="240" w:lineRule="auto"/>
        <w:jc w:val="both"/>
      </w:pPr>
      <w:bookmarkStart w:id="1388" w:name="637222464"/>
      <w:bookmarkEnd w:id="1387"/>
      <w:r>
        <w:rPr>
          <w:rFonts w:ascii="Times New Roman" w:hAnsi="Times New Roman"/>
          <w:color w:val="000000"/>
          <w:sz w:val="24"/>
        </w:rPr>
        <w:t>543. Т</w:t>
      </w:r>
      <w:r>
        <w:rPr>
          <w:rFonts w:ascii="Times New Roman" w:hAnsi="Times New Roman"/>
          <w:color w:val="000000"/>
          <w:sz w:val="24"/>
        </w:rPr>
        <w:t xml:space="preserve">епловая изоляция трубопроводов и арматуры содержится в исправном состоянии. Величина температуры на ее поверхности при температуре окружающего воздуха 25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 поддерживается на уровне не более 45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С. Используется съемная тепловая изоляция фланцевых соедине</w:t>
      </w:r>
      <w:r>
        <w:rPr>
          <w:rFonts w:ascii="Times New Roman" w:hAnsi="Times New Roman"/>
          <w:color w:val="000000"/>
          <w:sz w:val="24"/>
        </w:rPr>
        <w:t>ний, арматуры и участков трубопроводов, подвергающихся периодическому контролю (сварные соединения, бобышки для измерения ползучести).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89" w:name="637222465"/>
      <w:bookmarkEnd w:id="1388"/>
      <w:r>
        <w:rPr>
          <w:rFonts w:ascii="Times New Roman" w:hAnsi="Times New Roman"/>
          <w:color w:val="000000"/>
          <w:sz w:val="24"/>
        </w:rPr>
        <w:t>Для тепловой изоляции трубопроводов, расположенной на открытом воздухе и вблизи масляных баков, маслопроводов, мазутопров</w:t>
      </w:r>
      <w:r>
        <w:rPr>
          <w:rFonts w:ascii="Times New Roman" w:hAnsi="Times New Roman"/>
          <w:color w:val="000000"/>
          <w:sz w:val="24"/>
        </w:rPr>
        <w:t>одов, применяется металлическое или другое покрытие для предохранения ее от пропитывания влагой или горючими нефтепродуктами. Для трубопроводов, расположенных вблизи кабельных линий, также применяется металлическое покрытие.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90" w:name="637222466"/>
      <w:bookmarkEnd w:id="1389"/>
      <w:r>
        <w:rPr>
          <w:rFonts w:ascii="Times New Roman" w:hAnsi="Times New Roman"/>
          <w:color w:val="000000"/>
          <w:sz w:val="24"/>
        </w:rPr>
        <w:t xml:space="preserve">Объекты с температурой рабочей </w:t>
      </w:r>
      <w:r>
        <w:rPr>
          <w:rFonts w:ascii="Times New Roman" w:hAnsi="Times New Roman"/>
          <w:color w:val="000000"/>
          <w:sz w:val="24"/>
        </w:rPr>
        <w:t>среды ниже температуры окружающего воздуха защищаются от коррозии путем применения гидро- и теплоизоляции.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91" w:name="637222467"/>
      <w:bookmarkEnd w:id="1390"/>
      <w:r>
        <w:rPr>
          <w:rFonts w:ascii="Times New Roman" w:hAnsi="Times New Roman"/>
          <w:color w:val="000000"/>
          <w:sz w:val="24"/>
        </w:rPr>
        <w:t>Для тепловой изоляции применяются материалы, не вызывающие коррозии металла трубопроводов.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92" w:name="637222468"/>
      <w:bookmarkEnd w:id="1391"/>
      <w:r>
        <w:rPr>
          <w:rFonts w:ascii="Times New Roman" w:hAnsi="Times New Roman"/>
          <w:color w:val="000000"/>
          <w:sz w:val="24"/>
        </w:rPr>
        <w:t>544. Изоляция трубопроводов, не имеющих защитного покрытия</w:t>
      </w:r>
      <w:r>
        <w:rPr>
          <w:rFonts w:ascii="Times New Roman" w:hAnsi="Times New Roman"/>
          <w:color w:val="000000"/>
          <w:sz w:val="24"/>
        </w:rPr>
        <w:t>, окрашивается. При наличии защитного покрытия на его поверхность наносятся маркировочные кольца.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93" w:name="637222469"/>
      <w:bookmarkEnd w:id="1392"/>
      <w:r>
        <w:rPr>
          <w:rFonts w:ascii="Times New Roman" w:hAnsi="Times New Roman"/>
          <w:color w:val="000000"/>
          <w:sz w:val="24"/>
        </w:rPr>
        <w:lastRenderedPageBreak/>
        <w:t>545. При обнаружении свищей, трещин в питательных трубопроводах, паропроводах свежего пара и промежуточного перегрева, а также в их арматуре аварийный участок</w:t>
      </w:r>
      <w:r>
        <w:rPr>
          <w:rFonts w:ascii="Times New Roman" w:hAnsi="Times New Roman"/>
          <w:color w:val="000000"/>
          <w:sz w:val="24"/>
        </w:rPr>
        <w:t xml:space="preserve"> немедленно отключается. Если при отключении невозможно резервировать аварийный участок, то оборудование, связанное с этим участком, останавливается.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94" w:name="637222470"/>
      <w:bookmarkEnd w:id="1393"/>
      <w:r>
        <w:rPr>
          <w:rFonts w:ascii="Times New Roman" w:hAnsi="Times New Roman"/>
          <w:color w:val="000000"/>
          <w:sz w:val="24"/>
        </w:rPr>
        <w:t>546. Арматура используется строго в соответствии с ее функциональным назначением. Запорная арматура в каче</w:t>
      </w:r>
      <w:r>
        <w:rPr>
          <w:rFonts w:ascii="Times New Roman" w:hAnsi="Times New Roman"/>
          <w:color w:val="000000"/>
          <w:sz w:val="24"/>
        </w:rPr>
        <w:t>стве регулирующей не используется.</w:t>
      </w:r>
    </w:p>
    <w:p w:rsidR="00734242" w:rsidRDefault="0076319C">
      <w:pPr>
        <w:spacing w:before="120" w:after="120" w:line="240" w:lineRule="auto"/>
        <w:jc w:val="center"/>
      </w:pPr>
      <w:bookmarkStart w:id="1395" w:name="637222471"/>
      <w:bookmarkEnd w:id="1394"/>
      <w:r>
        <w:rPr>
          <w:rFonts w:ascii="Times New Roman" w:hAnsi="Times New Roman"/>
          <w:b/>
          <w:color w:val="000000"/>
          <w:sz w:val="24"/>
        </w:rPr>
        <w:t>Параграф 17. Золоулавливание и золоудаление. Золоулавливающиеустановки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96" w:name="637222472"/>
      <w:bookmarkEnd w:id="1395"/>
      <w:r>
        <w:rPr>
          <w:rFonts w:ascii="Times New Roman" w:hAnsi="Times New Roman"/>
          <w:color w:val="000000"/>
          <w:sz w:val="24"/>
        </w:rPr>
        <w:t>547. При работе котла на твердом топливе обеспечивается бесперебойная работа золоулавливающей установки.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97" w:name="637222473"/>
      <w:bookmarkEnd w:id="1396"/>
      <w:r>
        <w:rPr>
          <w:rFonts w:ascii="Times New Roman" w:hAnsi="Times New Roman"/>
          <w:color w:val="000000"/>
          <w:sz w:val="24"/>
        </w:rPr>
        <w:t>Эксплуатация котла с неработающей золоулавлив</w:t>
      </w:r>
      <w:r>
        <w:rPr>
          <w:rFonts w:ascii="Times New Roman" w:hAnsi="Times New Roman"/>
          <w:color w:val="000000"/>
          <w:sz w:val="24"/>
        </w:rPr>
        <w:t>ающей установкой не производится. При появлении сигнала о достижении верхнего предельного уровня золы в двух и более бункерах разных полей электрофильтра, прекращении орошения каплеуловителя мокрой золоулавливающей установки или прекращении удаления из нег</w:t>
      </w:r>
      <w:r>
        <w:rPr>
          <w:rFonts w:ascii="Times New Roman" w:hAnsi="Times New Roman"/>
          <w:color w:val="000000"/>
          <w:sz w:val="24"/>
        </w:rPr>
        <w:t>о пульпы необходимо принять меры к выявлению и устранению причин неполадок.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98" w:name="637222474"/>
      <w:bookmarkEnd w:id="1397"/>
      <w:r>
        <w:rPr>
          <w:rFonts w:ascii="Times New Roman" w:hAnsi="Times New Roman"/>
          <w:color w:val="000000"/>
          <w:sz w:val="24"/>
        </w:rPr>
        <w:t>Использование бункеров золоулавливающих установок для накопления уловленной золы не производится. Она удаляется из бункеров непрерывно.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399" w:name="637222475"/>
      <w:bookmarkEnd w:id="1398"/>
      <w:r>
        <w:rPr>
          <w:rFonts w:ascii="Times New Roman" w:hAnsi="Times New Roman"/>
          <w:color w:val="000000"/>
          <w:sz w:val="24"/>
        </w:rPr>
        <w:t>548. При растопке котла на газе или мазуте в</w:t>
      </w:r>
      <w:r>
        <w:rPr>
          <w:rFonts w:ascii="Times New Roman" w:hAnsi="Times New Roman"/>
          <w:color w:val="000000"/>
          <w:sz w:val="24"/>
        </w:rPr>
        <w:t>ысокое напряжение на электрофильтры не подается, механизмы встряхивания включаются в работу, обеспечивается подогрев бункеров и изоляторных коробок. После перевода котла на сжигание твердого топлива включаются в работу виброрыхлители или аэрирующие устройс</w:t>
      </w:r>
      <w:r>
        <w:rPr>
          <w:rFonts w:ascii="Times New Roman" w:hAnsi="Times New Roman"/>
          <w:color w:val="000000"/>
          <w:sz w:val="24"/>
        </w:rPr>
        <w:t>тва бункеров, время подачи высокого напряжения на электрофильтры указывается в производственной инструкции.</w:t>
      </w:r>
    </w:p>
    <w:p w:rsidR="00734242" w:rsidRDefault="0076319C">
      <w:pPr>
        <w:spacing w:before="120" w:after="120" w:line="240" w:lineRule="auto"/>
        <w:jc w:val="both"/>
      </w:pPr>
      <w:bookmarkStart w:id="1400" w:name="637222476"/>
      <w:bookmarkEnd w:id="1399"/>
      <w:r>
        <w:rPr>
          <w:rFonts w:ascii="Times New Roman" w:hAnsi="Times New Roman"/>
          <w:color w:val="000000"/>
          <w:sz w:val="24"/>
        </w:rPr>
        <w:t xml:space="preserve">549. В подбункерных помещениях электрофильтров температура воздуха поддерживается не ниже 12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С. Температура стенок бункеров и течек золоулавливающ</w:t>
      </w:r>
      <w:r>
        <w:rPr>
          <w:rFonts w:ascii="Times New Roman" w:hAnsi="Times New Roman"/>
          <w:color w:val="000000"/>
          <w:sz w:val="24"/>
        </w:rPr>
        <w:t xml:space="preserve">их установок поддерживается на 15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 выше температуры конденсации водяных паров, содержащихся в дымовых газах.</w:t>
      </w:r>
    </w:p>
    <w:p w:rsidR="00734242" w:rsidRDefault="0076319C">
      <w:pPr>
        <w:spacing w:before="120" w:after="120" w:line="240" w:lineRule="auto"/>
        <w:jc w:val="both"/>
      </w:pPr>
      <w:bookmarkStart w:id="1401" w:name="637222477"/>
      <w:bookmarkEnd w:id="1400"/>
      <w:r>
        <w:rPr>
          <w:rFonts w:ascii="Times New Roman" w:hAnsi="Times New Roman"/>
          <w:color w:val="000000"/>
          <w:sz w:val="24"/>
        </w:rPr>
        <w:t xml:space="preserve">На электростанциях с открытой компоновкой электрофильтров в районах с расчетной температурой отопления минус 15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 и ниже электрофильтры перед </w:t>
      </w:r>
      <w:r>
        <w:rPr>
          <w:rFonts w:ascii="Times New Roman" w:hAnsi="Times New Roman"/>
          <w:color w:val="000000"/>
          <w:sz w:val="24"/>
        </w:rPr>
        <w:t>пуском предварительно прогреваются горячим воздухом до температуры выше точки росы дымовых газов растопочного топлива.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02" w:name="637222478"/>
      <w:bookmarkEnd w:id="1401"/>
      <w:r>
        <w:rPr>
          <w:rFonts w:ascii="Times New Roman" w:hAnsi="Times New Roman"/>
          <w:color w:val="000000"/>
          <w:sz w:val="24"/>
        </w:rPr>
        <w:t>Орошение мокрых золоулавливающих установок, а также подача воды в золосмывные аппараты электрофильтров и батарейных циклонов, воздуха в а</w:t>
      </w:r>
      <w:r>
        <w:rPr>
          <w:rFonts w:ascii="Times New Roman" w:hAnsi="Times New Roman"/>
          <w:color w:val="000000"/>
          <w:sz w:val="24"/>
        </w:rPr>
        <w:t>ппараты систем пневмозолоудаления и включение системы контроля работы электрофильтров и наличия золы в бункерах осуществляются до растопки котла.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03" w:name="637222479"/>
      <w:bookmarkEnd w:id="1402"/>
      <w:r>
        <w:rPr>
          <w:rFonts w:ascii="Times New Roman" w:hAnsi="Times New Roman"/>
          <w:color w:val="000000"/>
          <w:sz w:val="24"/>
        </w:rPr>
        <w:t>550. При повышении температуры дымовых газов за электрофильтрами выше температуры газов перед ними высокое нап</w:t>
      </w:r>
      <w:r>
        <w:rPr>
          <w:rFonts w:ascii="Times New Roman" w:hAnsi="Times New Roman"/>
          <w:color w:val="000000"/>
          <w:sz w:val="24"/>
        </w:rPr>
        <w:t>ряжение снимается со всех полей. При обнаружении очагов возгорания в электрофильтре котел останавливается и аварийное состояние устраняется.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04" w:name="637222480"/>
      <w:bookmarkEnd w:id="1403"/>
      <w:r>
        <w:rPr>
          <w:rFonts w:ascii="Times New Roman" w:hAnsi="Times New Roman"/>
          <w:color w:val="000000"/>
          <w:sz w:val="24"/>
        </w:rPr>
        <w:t>551. Режим эксплуатации золоулавливающих установок определяется следующими показателями: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05" w:name="637222481"/>
      <w:bookmarkEnd w:id="1404"/>
      <w:r>
        <w:rPr>
          <w:rFonts w:ascii="Times New Roman" w:hAnsi="Times New Roman"/>
          <w:color w:val="000000"/>
          <w:sz w:val="24"/>
        </w:rPr>
        <w:t>1) для электрофильтров – о</w:t>
      </w:r>
      <w:r>
        <w:rPr>
          <w:rFonts w:ascii="Times New Roman" w:hAnsi="Times New Roman"/>
          <w:color w:val="000000"/>
          <w:sz w:val="24"/>
        </w:rPr>
        <w:t>птимальными параметрами электропитания при заданной температуре дымовых газов и оптимальным режимом встряхивания электродов;</w:t>
      </w:r>
    </w:p>
    <w:p w:rsidR="00734242" w:rsidRDefault="0076319C">
      <w:pPr>
        <w:spacing w:before="120" w:after="120" w:line="240" w:lineRule="auto"/>
        <w:jc w:val="both"/>
      </w:pPr>
      <w:bookmarkStart w:id="1406" w:name="637222482"/>
      <w:bookmarkEnd w:id="1405"/>
      <w:r>
        <w:rPr>
          <w:rFonts w:ascii="Times New Roman" w:hAnsi="Times New Roman"/>
          <w:color w:val="000000"/>
          <w:sz w:val="24"/>
        </w:rPr>
        <w:t xml:space="preserve">2) для мокрых золоулавливающих установок – оптимальным расходом орошающей воды и температурой газа после аппаратов не менее чем на </w:t>
      </w:r>
      <w:r>
        <w:rPr>
          <w:rFonts w:ascii="Times New Roman" w:hAnsi="Times New Roman"/>
          <w:color w:val="000000"/>
          <w:sz w:val="24"/>
        </w:rPr>
        <w:t xml:space="preserve">15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 выше точки росы дымовых газов (по водяным парам);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07" w:name="637222483"/>
      <w:bookmarkEnd w:id="1406"/>
      <w:r>
        <w:rPr>
          <w:rFonts w:ascii="Times New Roman" w:hAnsi="Times New Roman"/>
          <w:color w:val="000000"/>
          <w:sz w:val="24"/>
        </w:rPr>
        <w:lastRenderedPageBreak/>
        <w:t>3) для батарейных циклонов – оптимальным аэродинамическим сопротивлением аппаратов.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08" w:name="637222484"/>
      <w:bookmarkEnd w:id="1407"/>
      <w:r>
        <w:rPr>
          <w:rFonts w:ascii="Times New Roman" w:hAnsi="Times New Roman"/>
          <w:color w:val="000000"/>
          <w:sz w:val="24"/>
        </w:rPr>
        <w:t>552. При эксплуатации мокрых золоулавливающих установок предусматриваются меры, предотвращающие брызгоунос. При уст</w:t>
      </w:r>
      <w:r>
        <w:rPr>
          <w:rFonts w:ascii="Times New Roman" w:hAnsi="Times New Roman"/>
          <w:color w:val="000000"/>
          <w:sz w:val="24"/>
        </w:rPr>
        <w:t>ановке электрофильтров за мокрыми золоулавливающими установками наличие следов брызгоуноса за последними избегается.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09" w:name="637222485"/>
      <w:bookmarkEnd w:id="1408"/>
      <w:r>
        <w:rPr>
          <w:rFonts w:ascii="Times New Roman" w:hAnsi="Times New Roman"/>
          <w:color w:val="000000"/>
          <w:sz w:val="24"/>
        </w:rPr>
        <w:t>553. Состояние золоулавливающих установок контролируется в соответствии с типовыми инструкциями заводов-изготовителей по их эксплуатации.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10" w:name="637222486"/>
      <w:bookmarkEnd w:id="1409"/>
      <w:r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>54. При останове котла на срок более 3 суток золоулавливающие установки осматриваются и очищаются от отложений.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11" w:name="637222487"/>
      <w:bookmarkEnd w:id="1410"/>
      <w:r>
        <w:rPr>
          <w:rFonts w:ascii="Times New Roman" w:hAnsi="Times New Roman"/>
          <w:color w:val="000000"/>
          <w:sz w:val="24"/>
        </w:rPr>
        <w:t>555. Испытания золоулавливающих установок выполняются при вводе их в эксплуатацию из монтажа, после капитального ремонта или реконструкции специ</w:t>
      </w:r>
      <w:r>
        <w:rPr>
          <w:rFonts w:ascii="Times New Roman" w:hAnsi="Times New Roman"/>
          <w:color w:val="000000"/>
          <w:sz w:val="24"/>
        </w:rPr>
        <w:t>ализированными аттестованными организациями.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12" w:name="637222488"/>
      <w:bookmarkEnd w:id="1411"/>
      <w:r>
        <w:rPr>
          <w:rFonts w:ascii="Times New Roman" w:hAnsi="Times New Roman"/>
          <w:color w:val="000000"/>
          <w:sz w:val="24"/>
        </w:rPr>
        <w:t>Для проведения испытаний на золоулавливающих установках оборудуют измерительными участками на газоходах и штуцерами, лючками и другими приспособлениями, также стационарными площадками с освещением для обслуживан</w:t>
      </w:r>
      <w:r>
        <w:rPr>
          <w:rFonts w:ascii="Times New Roman" w:hAnsi="Times New Roman"/>
          <w:color w:val="000000"/>
          <w:sz w:val="24"/>
        </w:rPr>
        <w:t>ия используемых при испытаниях приборов.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13" w:name="637222489"/>
      <w:bookmarkEnd w:id="1412"/>
      <w:r>
        <w:rPr>
          <w:rFonts w:ascii="Times New Roman" w:hAnsi="Times New Roman"/>
          <w:color w:val="000000"/>
          <w:sz w:val="24"/>
        </w:rPr>
        <w:t>556. Золоулавливающие установки не реже 1 раза в год подвергаются испытаниям по экспресс-методу в целях проверки их эксплуатационной эффективности и при необходимости разработки мероприятий по улучшению работы.</w:t>
      </w:r>
    </w:p>
    <w:p w:rsidR="00734242" w:rsidRDefault="0076319C">
      <w:pPr>
        <w:spacing w:before="120" w:after="120" w:line="240" w:lineRule="auto"/>
        <w:jc w:val="center"/>
      </w:pPr>
      <w:bookmarkStart w:id="1414" w:name="637222490"/>
      <w:bookmarkEnd w:id="1413"/>
      <w:r>
        <w:rPr>
          <w:rFonts w:ascii="Times New Roman" w:hAnsi="Times New Roman"/>
          <w:b/>
          <w:color w:val="000000"/>
          <w:sz w:val="24"/>
        </w:rPr>
        <w:t>Пара</w:t>
      </w:r>
      <w:r>
        <w:rPr>
          <w:rFonts w:ascii="Times New Roman" w:hAnsi="Times New Roman"/>
          <w:b/>
          <w:color w:val="000000"/>
          <w:sz w:val="24"/>
        </w:rPr>
        <w:t>граф 18. Системы золошлакоудаления и золоотвалы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15" w:name="637222491"/>
      <w:bookmarkEnd w:id="1414"/>
      <w:r>
        <w:rPr>
          <w:rFonts w:ascii="Times New Roman" w:hAnsi="Times New Roman"/>
          <w:color w:val="000000"/>
          <w:sz w:val="24"/>
        </w:rPr>
        <w:t>557. При эксплуатации систем золошлакоудаления и золоотвалов обеспечиваются: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16" w:name="637222492"/>
      <w:bookmarkEnd w:id="1415"/>
      <w:r>
        <w:rPr>
          <w:rFonts w:ascii="Times New Roman" w:hAnsi="Times New Roman"/>
          <w:color w:val="000000"/>
          <w:sz w:val="24"/>
        </w:rPr>
        <w:t>1) своевременное, бесперебойное и экономичное удаление и складирование золы и шлака в золоотвалы, на склады сухой золы, а также отг</w:t>
      </w:r>
      <w:r>
        <w:rPr>
          <w:rFonts w:ascii="Times New Roman" w:hAnsi="Times New Roman"/>
          <w:color w:val="000000"/>
          <w:sz w:val="24"/>
        </w:rPr>
        <w:t>рузка их потребителям;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17" w:name="637222493"/>
      <w:bookmarkEnd w:id="1416"/>
      <w:r>
        <w:rPr>
          <w:rFonts w:ascii="Times New Roman" w:hAnsi="Times New Roman"/>
          <w:color w:val="000000"/>
          <w:sz w:val="24"/>
        </w:rPr>
        <w:t>2) надежность оборудования, устройств и сооружений внутреннего и внешнего золошлакоудаления;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18" w:name="637222494"/>
      <w:bookmarkEnd w:id="1417"/>
      <w:r>
        <w:rPr>
          <w:rFonts w:ascii="Times New Roman" w:hAnsi="Times New Roman"/>
          <w:color w:val="000000"/>
          <w:sz w:val="24"/>
        </w:rPr>
        <w:t>3) рациональное использование рабочей емкости золоотвалов и складов сухой золы;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19" w:name="637222495"/>
      <w:bookmarkEnd w:id="1418"/>
      <w:r>
        <w:rPr>
          <w:rFonts w:ascii="Times New Roman" w:hAnsi="Times New Roman"/>
          <w:color w:val="000000"/>
          <w:sz w:val="24"/>
        </w:rPr>
        <w:t xml:space="preserve">4) предотвращение загрязнения золой и сточными водами </w:t>
      </w:r>
      <w:r>
        <w:rPr>
          <w:rFonts w:ascii="Times New Roman" w:hAnsi="Times New Roman"/>
          <w:color w:val="000000"/>
          <w:sz w:val="24"/>
        </w:rPr>
        <w:t>воздушного и водного бассейнов, а также окружающей территории.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20" w:name="637222496"/>
      <w:bookmarkEnd w:id="1419"/>
      <w:r>
        <w:rPr>
          <w:rFonts w:ascii="Times New Roman" w:hAnsi="Times New Roman"/>
          <w:color w:val="000000"/>
          <w:sz w:val="24"/>
        </w:rPr>
        <w:t>558. Эксплуатация систем гидро- и пневмозолоудаления организуется в режимах, обеспечивающих: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21" w:name="637222497"/>
      <w:bookmarkEnd w:id="1420"/>
      <w:r>
        <w:rPr>
          <w:rFonts w:ascii="Times New Roman" w:hAnsi="Times New Roman"/>
          <w:color w:val="000000"/>
          <w:sz w:val="24"/>
        </w:rPr>
        <w:t>1) оптимальные расходы воды, воздуха и электроэнергии;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22" w:name="637222498"/>
      <w:bookmarkEnd w:id="1421"/>
      <w:r>
        <w:rPr>
          <w:rFonts w:ascii="Times New Roman" w:hAnsi="Times New Roman"/>
          <w:color w:val="000000"/>
          <w:sz w:val="24"/>
        </w:rPr>
        <w:t>2) минимальный износ золошлакопроводов;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23" w:name="637222499"/>
      <w:bookmarkEnd w:id="1422"/>
      <w:r>
        <w:rPr>
          <w:rFonts w:ascii="Times New Roman" w:hAnsi="Times New Roman"/>
          <w:color w:val="000000"/>
          <w:sz w:val="24"/>
        </w:rPr>
        <w:t>3) ис</w:t>
      </w:r>
      <w:r>
        <w:rPr>
          <w:rFonts w:ascii="Times New Roman" w:hAnsi="Times New Roman"/>
          <w:color w:val="000000"/>
          <w:sz w:val="24"/>
        </w:rPr>
        <w:t>ключение замораживания внешних пульпопроводов и водоводов, заиления золосмывных аппаратов, каналов и пульпоприемных бункеров, образования отложений золы в бункерах, течках и золопроводахпневмозолоудаления.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24" w:name="637222500"/>
      <w:bookmarkEnd w:id="1423"/>
      <w:r>
        <w:rPr>
          <w:rFonts w:ascii="Times New Roman" w:hAnsi="Times New Roman"/>
          <w:color w:val="000000"/>
          <w:sz w:val="24"/>
        </w:rPr>
        <w:t xml:space="preserve">Для ликвидации пресыщения воды труднорастворимыми </w:t>
      </w:r>
      <w:r>
        <w:rPr>
          <w:rFonts w:ascii="Times New Roman" w:hAnsi="Times New Roman"/>
          <w:color w:val="000000"/>
          <w:sz w:val="24"/>
        </w:rPr>
        <w:t>соединениями и осаждения взвешенных твердых частиц (осветления) предусматриваются необходимые площадь и глубина отстойного бассейна.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25" w:name="637222501"/>
      <w:bookmarkEnd w:id="1424"/>
      <w:r>
        <w:rPr>
          <w:rFonts w:ascii="Times New Roman" w:hAnsi="Times New Roman"/>
          <w:color w:val="000000"/>
          <w:sz w:val="24"/>
        </w:rPr>
        <w:t>559. При эксплуатации систем гидрозолоудаления обеспечиваются плотность трактов и оборудования, исправность облицовки и пер</w:t>
      </w:r>
      <w:r>
        <w:rPr>
          <w:rFonts w:ascii="Times New Roman" w:hAnsi="Times New Roman"/>
          <w:color w:val="000000"/>
          <w:sz w:val="24"/>
        </w:rPr>
        <w:t>екрытий каналов, золошлакопроводов, устройств для оперативного переключения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26" w:name="637222502"/>
      <w:bookmarkEnd w:id="1425"/>
      <w:r>
        <w:rPr>
          <w:rFonts w:ascii="Times New Roman" w:hAnsi="Times New Roman"/>
          <w:color w:val="000000"/>
          <w:sz w:val="24"/>
        </w:rPr>
        <w:lastRenderedPageBreak/>
        <w:t>В системах пневмозолоудаления предусматривается очистка сжатого воздуха от масла, влаги и пыли, а также предотвращение попадания влаги в золопроводы, промежуточные бу</w:t>
      </w:r>
      <w:r>
        <w:rPr>
          <w:rFonts w:ascii="Times New Roman" w:hAnsi="Times New Roman"/>
          <w:color w:val="000000"/>
          <w:sz w:val="24"/>
        </w:rPr>
        <w:t>нкера и емкости складов золы.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27" w:name="637222503"/>
      <w:bookmarkEnd w:id="1426"/>
      <w:r>
        <w:rPr>
          <w:rFonts w:ascii="Times New Roman" w:hAnsi="Times New Roman"/>
          <w:color w:val="000000"/>
          <w:sz w:val="24"/>
        </w:rPr>
        <w:t>560. Эксплуатация оборотных (замкнутых) гидравлических систем золошлакоудаления организуется в бессточном режиме, предусматривающем: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28" w:name="637222504"/>
      <w:bookmarkEnd w:id="1427"/>
      <w:r>
        <w:rPr>
          <w:rFonts w:ascii="Times New Roman" w:hAnsi="Times New Roman"/>
          <w:color w:val="000000"/>
          <w:sz w:val="24"/>
        </w:rPr>
        <w:t>1) поддержание баланса воды в среднем за год;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29" w:name="637222505"/>
      <w:bookmarkEnd w:id="1428"/>
      <w:r>
        <w:rPr>
          <w:rFonts w:ascii="Times New Roman" w:hAnsi="Times New Roman"/>
          <w:color w:val="000000"/>
          <w:sz w:val="24"/>
        </w:rPr>
        <w:t>2) преимущественное использование осветленной в</w:t>
      </w:r>
      <w:r>
        <w:rPr>
          <w:rFonts w:ascii="Times New Roman" w:hAnsi="Times New Roman"/>
          <w:color w:val="000000"/>
          <w:sz w:val="24"/>
        </w:rPr>
        <w:t>оды в технических целях (обмывка поверхностей нагрева котлов, золоулавливающих установок, гидроуборка зольных помещений, уплотнение подшипников багерных насосов, орошение сухих участков золоотвалов для пылеподавления, охлаждение газов путем впрыска воды, п</w:t>
      </w:r>
      <w:r>
        <w:rPr>
          <w:rFonts w:ascii="Times New Roman" w:hAnsi="Times New Roman"/>
          <w:color w:val="000000"/>
          <w:sz w:val="24"/>
        </w:rPr>
        <w:t>риготовление бетонных растворов) и направление образующихся стоков в систему гидрозолоудаления (далее – ГЗУ).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30" w:name="637222506"/>
      <w:bookmarkEnd w:id="1429"/>
      <w:r>
        <w:rPr>
          <w:rFonts w:ascii="Times New Roman" w:hAnsi="Times New Roman"/>
          <w:color w:val="000000"/>
          <w:sz w:val="24"/>
        </w:rPr>
        <w:t xml:space="preserve">Сброс осветленной воды из золоотвалов в реки и в природные водоемы производится в соответствии со статьями </w:t>
      </w:r>
      <w:hyperlink r:id="rId39">
        <w:r>
          <w:rPr>
            <w:rFonts w:ascii="Times New Roman" w:hAnsi="Times New Roman"/>
            <w:color w:val="007FCC"/>
            <w:sz w:val="24"/>
            <w:u w:val="single"/>
          </w:rPr>
          <w:t>66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40">
        <w:r>
          <w:rPr>
            <w:rFonts w:ascii="Times New Roman" w:hAnsi="Times New Roman"/>
            <w:color w:val="007FCC"/>
            <w:sz w:val="24"/>
            <w:u w:val="single"/>
          </w:rPr>
          <w:t>72</w:t>
        </w:r>
      </w:hyperlink>
      <w:r>
        <w:rPr>
          <w:rFonts w:ascii="Times New Roman" w:hAnsi="Times New Roman"/>
          <w:color w:val="000000"/>
          <w:sz w:val="24"/>
        </w:rPr>
        <w:t xml:space="preserve">, </w:t>
      </w:r>
      <w:hyperlink r:id="rId41">
        <w:r>
          <w:rPr>
            <w:rFonts w:ascii="Times New Roman" w:hAnsi="Times New Roman"/>
            <w:color w:val="007FCC"/>
            <w:sz w:val="24"/>
            <w:u w:val="single"/>
          </w:rPr>
          <w:t>89</w:t>
        </w:r>
      </w:hyperlink>
      <w:r>
        <w:rPr>
          <w:rFonts w:ascii="Times New Roman" w:hAnsi="Times New Roman"/>
          <w:color w:val="000000"/>
          <w:sz w:val="24"/>
        </w:rPr>
        <w:t xml:space="preserve"> Водного кодекса Республики Казахстан.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31" w:name="637222507"/>
      <w:bookmarkEnd w:id="1430"/>
      <w:r>
        <w:rPr>
          <w:rFonts w:ascii="Times New Roman" w:hAnsi="Times New Roman"/>
          <w:color w:val="000000"/>
          <w:sz w:val="24"/>
        </w:rPr>
        <w:t>561. Сбросы посторонних вод в оборотную систему ГЗУ пр</w:t>
      </w:r>
      <w:r>
        <w:rPr>
          <w:rFonts w:ascii="Times New Roman" w:hAnsi="Times New Roman"/>
          <w:color w:val="000000"/>
          <w:sz w:val="24"/>
        </w:rPr>
        <w:t>оизводятся при условии, что общее количество добавляемой воды не превысит фактические ее потери из системы в течение календарного года.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32" w:name="637222508"/>
      <w:bookmarkEnd w:id="1431"/>
      <w:r>
        <w:rPr>
          <w:rFonts w:ascii="Times New Roman" w:hAnsi="Times New Roman"/>
          <w:color w:val="000000"/>
          <w:sz w:val="24"/>
        </w:rPr>
        <w:t>В качестве добавочной воды используются наиболее загрязненные промышленные стоки с направлением их в устройства, перекач</w:t>
      </w:r>
      <w:r>
        <w:rPr>
          <w:rFonts w:ascii="Times New Roman" w:hAnsi="Times New Roman"/>
          <w:color w:val="000000"/>
          <w:sz w:val="24"/>
        </w:rPr>
        <w:t>ивающие пульпу.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33" w:name="637222509"/>
      <w:bookmarkEnd w:id="1432"/>
      <w:r>
        <w:rPr>
          <w:rFonts w:ascii="Times New Roman" w:hAnsi="Times New Roman"/>
          <w:color w:val="000000"/>
          <w:sz w:val="24"/>
        </w:rPr>
        <w:t>562. При нехватке осветленной воды подпитка оборотной системы ГЗУ технической водой производится путем перевода на техническую воду изолированной группы насосов.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34" w:name="637222510"/>
      <w:bookmarkEnd w:id="1433"/>
      <w:r>
        <w:rPr>
          <w:rFonts w:ascii="Times New Roman" w:hAnsi="Times New Roman"/>
          <w:color w:val="000000"/>
          <w:sz w:val="24"/>
        </w:rPr>
        <w:t>Смешение в насосах и трубопроводах технической и осветленной воды не производи</w:t>
      </w:r>
      <w:r>
        <w:rPr>
          <w:rFonts w:ascii="Times New Roman" w:hAnsi="Times New Roman"/>
          <w:color w:val="000000"/>
          <w:sz w:val="24"/>
        </w:rPr>
        <w:t>тся, за исключением систем с нейтральной или кислой реакцией осветленной воды.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35" w:name="637222511"/>
      <w:bookmarkEnd w:id="1434"/>
      <w:r>
        <w:rPr>
          <w:rFonts w:ascii="Times New Roman" w:hAnsi="Times New Roman"/>
          <w:color w:val="000000"/>
          <w:sz w:val="24"/>
        </w:rPr>
        <w:t>563. В шлаковых ваннах механизированной системы шлакоудаления уровень воды поддерживается таким, чтобы обеспечивать остывание шлака и исключать подсос воздуха в топку.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36" w:name="637222512"/>
      <w:bookmarkEnd w:id="1435"/>
      <w:r>
        <w:rPr>
          <w:rFonts w:ascii="Times New Roman" w:hAnsi="Times New Roman"/>
          <w:color w:val="000000"/>
          <w:sz w:val="24"/>
        </w:rPr>
        <w:t>564. Сост</w:t>
      </w:r>
      <w:r>
        <w:rPr>
          <w:rFonts w:ascii="Times New Roman" w:hAnsi="Times New Roman"/>
          <w:color w:val="000000"/>
          <w:sz w:val="24"/>
        </w:rPr>
        <w:t>ояние смывных и побудительных сопл системы ГЗУ систематически контролируется, и при увеличении их внутреннего диаметра более чем на 10 % по сравнению с расчетным сопла заменяется.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37" w:name="637222513"/>
      <w:bookmarkEnd w:id="1436"/>
      <w:r>
        <w:rPr>
          <w:rFonts w:ascii="Times New Roman" w:hAnsi="Times New Roman"/>
          <w:color w:val="000000"/>
          <w:sz w:val="24"/>
        </w:rPr>
        <w:t>565. Контрольно-измерительные приборы, устройства технологических защит, бло</w:t>
      </w:r>
      <w:r>
        <w:rPr>
          <w:rFonts w:ascii="Times New Roman" w:hAnsi="Times New Roman"/>
          <w:color w:val="000000"/>
          <w:sz w:val="24"/>
        </w:rPr>
        <w:t>кировок и сигнализации систем гидро- и пневмозолоудаления поддерживаются в исправности и периодически проверяются.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38" w:name="637222514"/>
      <w:bookmarkEnd w:id="1437"/>
      <w:r>
        <w:rPr>
          <w:rFonts w:ascii="Times New Roman" w:hAnsi="Times New Roman"/>
          <w:color w:val="000000"/>
          <w:sz w:val="24"/>
        </w:rPr>
        <w:t xml:space="preserve">566. Выводимые в резерв или в ремонт тракты гидро- или пневмозолоудаления опорожняются и при необходимости промываются водой или продуваются </w:t>
      </w:r>
      <w:r>
        <w:rPr>
          <w:rFonts w:ascii="Times New Roman" w:hAnsi="Times New Roman"/>
          <w:color w:val="000000"/>
          <w:sz w:val="24"/>
        </w:rPr>
        <w:t>воздухом.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39" w:name="637222515"/>
      <w:bookmarkEnd w:id="1438"/>
      <w:r>
        <w:rPr>
          <w:rFonts w:ascii="Times New Roman" w:hAnsi="Times New Roman"/>
          <w:color w:val="000000"/>
          <w:sz w:val="24"/>
        </w:rPr>
        <w:t>567. При отрицательной температуре наружного воздуха выводимые из работы пульпопроводы и трубопроводы осветленной воды системы ГЗУ своевременно дренируются для предотвращения их замораживания.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40" w:name="637222516"/>
      <w:bookmarkEnd w:id="1439"/>
      <w:r>
        <w:rPr>
          <w:rFonts w:ascii="Times New Roman" w:hAnsi="Times New Roman"/>
          <w:color w:val="000000"/>
          <w:sz w:val="24"/>
        </w:rPr>
        <w:t>568. Организуется систематический (по графику) контро</w:t>
      </w:r>
      <w:r>
        <w:rPr>
          <w:rFonts w:ascii="Times New Roman" w:hAnsi="Times New Roman"/>
          <w:color w:val="000000"/>
          <w:sz w:val="24"/>
        </w:rPr>
        <w:t>ль износа золошлакопроводов и своевременный поворот труб. Очистка трубопроводов от минеральных отложений производится при повышении гидравлического сопротивления трубопроводов на 20 % (при неизменном расходе воды, пульпы).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41" w:name="637222517"/>
      <w:bookmarkEnd w:id="1440"/>
      <w:r>
        <w:rPr>
          <w:rFonts w:ascii="Times New Roman" w:hAnsi="Times New Roman"/>
          <w:color w:val="000000"/>
          <w:sz w:val="24"/>
        </w:rPr>
        <w:lastRenderedPageBreak/>
        <w:t>569. При повышенном абразивном из</w:t>
      </w:r>
      <w:r>
        <w:rPr>
          <w:rFonts w:ascii="Times New Roman" w:hAnsi="Times New Roman"/>
          <w:color w:val="000000"/>
          <w:sz w:val="24"/>
        </w:rPr>
        <w:t>носе элементов систем удаления и складирования золошлаков (пульпопроводы, золопроводы, сопла) принимаются меры для защиты этих элементов от износа (применение камнелитых изделий, абразивостойких металлов).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42" w:name="637222518"/>
      <w:bookmarkEnd w:id="1441"/>
      <w:r>
        <w:rPr>
          <w:rFonts w:ascii="Times New Roman" w:hAnsi="Times New Roman"/>
          <w:color w:val="000000"/>
          <w:sz w:val="24"/>
        </w:rPr>
        <w:t>570. При необходимости проверяются уклоны пульпопр</w:t>
      </w:r>
      <w:r>
        <w:rPr>
          <w:rFonts w:ascii="Times New Roman" w:hAnsi="Times New Roman"/>
          <w:color w:val="000000"/>
          <w:sz w:val="24"/>
        </w:rPr>
        <w:t>оводов и надземных трубопроводов осветленной воды, произведена рихтовка труб или установка дополнительных дренажей.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43" w:name="637222519"/>
      <w:bookmarkEnd w:id="1442"/>
      <w:r>
        <w:rPr>
          <w:rFonts w:ascii="Times New Roman" w:hAnsi="Times New Roman"/>
          <w:color w:val="000000"/>
          <w:sz w:val="24"/>
        </w:rPr>
        <w:t>571. Ремонт и замена оборудования производится по графику, составленному на основе опыта эксплуатации систем золо- и шлакоудаления. Указанны</w:t>
      </w:r>
      <w:r>
        <w:rPr>
          <w:rFonts w:ascii="Times New Roman" w:hAnsi="Times New Roman"/>
          <w:color w:val="000000"/>
          <w:sz w:val="24"/>
        </w:rPr>
        <w:t>й график корректируется при изменении работы систем золошлакоудаления (изменение вида топлива, подключение дополнительных котлов).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44" w:name="637222520"/>
      <w:bookmarkEnd w:id="1443"/>
      <w:r>
        <w:rPr>
          <w:rFonts w:ascii="Times New Roman" w:hAnsi="Times New Roman"/>
          <w:color w:val="000000"/>
          <w:sz w:val="24"/>
        </w:rPr>
        <w:t>572. Заполнение золоотвалов водой и золошлаками, а также выдача золошлаков из золоотвалов осуществляются по проектной докумен</w:t>
      </w:r>
      <w:r>
        <w:rPr>
          <w:rFonts w:ascii="Times New Roman" w:hAnsi="Times New Roman"/>
          <w:color w:val="000000"/>
          <w:sz w:val="24"/>
        </w:rPr>
        <w:t>тации.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45" w:name="637222521"/>
      <w:bookmarkEnd w:id="1444"/>
      <w:r>
        <w:rPr>
          <w:rFonts w:ascii="Times New Roman" w:hAnsi="Times New Roman"/>
          <w:color w:val="000000"/>
          <w:sz w:val="24"/>
        </w:rPr>
        <w:t>Эксплуатация и контроль технического состояния дамб золоотвалов организуются в соответствии с требованиями главы 5 настоящих Правил.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46" w:name="637222522"/>
      <w:bookmarkEnd w:id="1445"/>
      <w:r>
        <w:rPr>
          <w:rFonts w:ascii="Times New Roman" w:hAnsi="Times New Roman"/>
          <w:color w:val="000000"/>
          <w:sz w:val="24"/>
        </w:rPr>
        <w:t xml:space="preserve">573. Не менее чем за 3 года до окончания заполнения существующего золоотвала электростанцией обеспечивается наличие </w:t>
      </w:r>
      <w:r>
        <w:rPr>
          <w:rFonts w:ascii="Times New Roman" w:hAnsi="Times New Roman"/>
          <w:color w:val="000000"/>
          <w:sz w:val="24"/>
        </w:rPr>
        <w:t>проекта создания новой емкости.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47" w:name="637222523"/>
      <w:bookmarkEnd w:id="1446"/>
      <w:r>
        <w:rPr>
          <w:rFonts w:ascii="Times New Roman" w:hAnsi="Times New Roman"/>
          <w:color w:val="000000"/>
          <w:sz w:val="24"/>
        </w:rPr>
        <w:t>574. На границах золоотвалов, бассейнов и каналов осветленной воды, а также на дорогах, в зоне расположения внешней системы золоудаления устанавливаются предупреждающие и запрещающие знаки.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48" w:name="637222524"/>
      <w:bookmarkEnd w:id="1447"/>
      <w:r>
        <w:rPr>
          <w:rFonts w:ascii="Times New Roman" w:hAnsi="Times New Roman"/>
          <w:color w:val="000000"/>
          <w:sz w:val="24"/>
        </w:rPr>
        <w:t>575. Для контроля уровня заполнени</w:t>
      </w:r>
      <w:r>
        <w:rPr>
          <w:rFonts w:ascii="Times New Roman" w:hAnsi="Times New Roman"/>
          <w:color w:val="000000"/>
          <w:sz w:val="24"/>
        </w:rPr>
        <w:t>я золоотвалов 1 раз в год производятся нивелировка поверхности расположенных выше уровня воды золошлаковых отложений и промеры глубин отстойного пруда по фиксированным створам.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49" w:name="637222525"/>
      <w:bookmarkEnd w:id="1448"/>
      <w:r>
        <w:rPr>
          <w:rFonts w:ascii="Times New Roman" w:hAnsi="Times New Roman"/>
          <w:color w:val="000000"/>
          <w:sz w:val="24"/>
        </w:rPr>
        <w:t>Предельно допустимый уровень заполнения золоотвалов отмечается рейками (реперам</w:t>
      </w:r>
      <w:r>
        <w:rPr>
          <w:rFonts w:ascii="Times New Roman" w:hAnsi="Times New Roman"/>
          <w:color w:val="000000"/>
          <w:sz w:val="24"/>
        </w:rPr>
        <w:t>и).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50" w:name="637222526"/>
      <w:bookmarkEnd w:id="1449"/>
      <w:r>
        <w:rPr>
          <w:rFonts w:ascii="Times New Roman" w:hAnsi="Times New Roman"/>
          <w:color w:val="000000"/>
          <w:sz w:val="24"/>
        </w:rPr>
        <w:t>576. Не проектное наращивание ограждающих дамб избегается. При наращивании дамб из золошлакового материала и мягких грунтов (суглинков, супесей) работы выполняются в теплое время года.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51" w:name="637222527"/>
      <w:bookmarkEnd w:id="1450"/>
      <w:r>
        <w:rPr>
          <w:rFonts w:ascii="Times New Roman" w:hAnsi="Times New Roman"/>
          <w:color w:val="000000"/>
          <w:sz w:val="24"/>
        </w:rPr>
        <w:t>577. Устройства (лестницы, мостики, ограждения и др.), обеспечивающ</w:t>
      </w:r>
      <w:r>
        <w:rPr>
          <w:rFonts w:ascii="Times New Roman" w:hAnsi="Times New Roman"/>
          <w:color w:val="000000"/>
          <w:sz w:val="24"/>
        </w:rPr>
        <w:t>ие уход за сооружениями и безопасность персонала содержатся в исправном состоянии.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52" w:name="637222528"/>
      <w:bookmarkEnd w:id="1451"/>
      <w:r>
        <w:rPr>
          <w:rFonts w:ascii="Times New Roman" w:hAnsi="Times New Roman"/>
          <w:color w:val="000000"/>
          <w:sz w:val="24"/>
        </w:rPr>
        <w:t>578. На каждой электростанции составляются и выполняются планы мероприятий по обеспечению надежной работы системы удаления и складирования золы и шлака.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53" w:name="637222529"/>
      <w:bookmarkEnd w:id="1452"/>
      <w:r>
        <w:rPr>
          <w:rFonts w:ascii="Times New Roman" w:hAnsi="Times New Roman"/>
          <w:color w:val="000000"/>
          <w:sz w:val="24"/>
        </w:rPr>
        <w:t>В планы включаются: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54" w:name="637222530"/>
      <w:bookmarkEnd w:id="1453"/>
      <w:r>
        <w:rPr>
          <w:rFonts w:ascii="Times New Roman" w:hAnsi="Times New Roman"/>
          <w:color w:val="000000"/>
          <w:sz w:val="24"/>
        </w:rPr>
        <w:t>1) графики осмотров и ремонта оборудования, пульпопроводов осветленной воды;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55" w:name="637222531"/>
      <w:bookmarkEnd w:id="1454"/>
      <w:r>
        <w:rPr>
          <w:rFonts w:ascii="Times New Roman" w:hAnsi="Times New Roman"/>
          <w:color w:val="000000"/>
          <w:sz w:val="24"/>
        </w:rPr>
        <w:t>2) график наращивания дамб, очистки трубопроводов от отложений, мероприятия по предотвращению пыления, рекультивации отработанных золоотвалов и другие.</w:t>
      </w:r>
    </w:p>
    <w:p w:rsidR="00734242" w:rsidRDefault="0076319C">
      <w:pPr>
        <w:spacing w:before="120" w:after="120" w:line="240" w:lineRule="auto"/>
        <w:jc w:val="center"/>
      </w:pPr>
      <w:bookmarkStart w:id="1456" w:name="637222532"/>
      <w:bookmarkEnd w:id="1455"/>
      <w:r>
        <w:rPr>
          <w:rFonts w:ascii="Times New Roman" w:hAnsi="Times New Roman"/>
          <w:b/>
          <w:color w:val="000000"/>
          <w:sz w:val="24"/>
        </w:rPr>
        <w:t>Параграф 19. Станционные те</w:t>
      </w:r>
      <w:r>
        <w:rPr>
          <w:rFonts w:ascii="Times New Roman" w:hAnsi="Times New Roman"/>
          <w:b/>
          <w:color w:val="000000"/>
          <w:sz w:val="24"/>
        </w:rPr>
        <w:t>плофикационные установки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57" w:name="637222533"/>
      <w:bookmarkEnd w:id="1456"/>
      <w:r>
        <w:rPr>
          <w:rFonts w:ascii="Times New Roman" w:hAnsi="Times New Roman"/>
          <w:color w:val="000000"/>
          <w:sz w:val="24"/>
        </w:rPr>
        <w:t>579. Режим работы теплофикационной установки (давление в подающем и обратном трубопроводах и температура в подающем трубопроводе) осуществляется в соответствии с заданием диспетчера тепловой сети.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58" w:name="637222534"/>
      <w:bookmarkEnd w:id="1457"/>
      <w:r>
        <w:rPr>
          <w:rFonts w:ascii="Times New Roman" w:hAnsi="Times New Roman"/>
          <w:color w:val="000000"/>
          <w:sz w:val="24"/>
        </w:rPr>
        <w:t xml:space="preserve">Температура воды в подающей линии </w:t>
      </w:r>
      <w:r>
        <w:rPr>
          <w:rFonts w:ascii="Times New Roman" w:hAnsi="Times New Roman"/>
          <w:color w:val="000000"/>
          <w:sz w:val="24"/>
        </w:rPr>
        <w:t xml:space="preserve">водяной тепловой сети, в соответствии с утвержденным для системы теплоснабжения температурным графиком, задается по усредненной температуре наружного воздуха за промежуток времени в пределах 12-24 часов, </w:t>
      </w:r>
      <w:r>
        <w:rPr>
          <w:rFonts w:ascii="Times New Roman" w:hAnsi="Times New Roman"/>
          <w:color w:val="000000"/>
          <w:sz w:val="24"/>
        </w:rPr>
        <w:lastRenderedPageBreak/>
        <w:t>определяемый диспетчером тепловой сети в зависимости</w:t>
      </w:r>
      <w:r>
        <w:rPr>
          <w:rFonts w:ascii="Times New Roman" w:hAnsi="Times New Roman"/>
          <w:color w:val="000000"/>
          <w:sz w:val="24"/>
        </w:rPr>
        <w:t xml:space="preserve"> от длины сетей, климатических условий и других факторов.</w:t>
      </w:r>
    </w:p>
    <w:p w:rsidR="00734242" w:rsidRDefault="0076319C">
      <w:pPr>
        <w:spacing w:before="120" w:after="120" w:line="240" w:lineRule="auto"/>
        <w:jc w:val="both"/>
      </w:pPr>
      <w:bookmarkStart w:id="1459" w:name="637222535"/>
      <w:bookmarkEnd w:id="1458"/>
      <w:r>
        <w:rPr>
          <w:rFonts w:ascii="Times New Roman" w:hAnsi="Times New Roman"/>
          <w:color w:val="000000"/>
          <w:sz w:val="24"/>
        </w:rPr>
        <w:t xml:space="preserve">Отклонения от заданного режима за головной задвижкой электростанции обеспечиваются на уровне не более: по температуре воды, поступающей в тепловую сеть, ±3 %; по давлению в подающем трубопроводе ±5 </w:t>
      </w:r>
      <w:r>
        <w:rPr>
          <w:rFonts w:ascii="Times New Roman" w:hAnsi="Times New Roman"/>
          <w:color w:val="000000"/>
          <w:sz w:val="24"/>
        </w:rPr>
        <w:t>%, по давлению в обратном трубопроводе ±0,2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(± 20 кПа). Допускается превышение среднесуточной температуры обратной воды из тепловой сети заданной графиком не более чем на 3 %. Понижение температуры обратной воды по сравнению с графиком не лимитируе</w:t>
      </w:r>
      <w:r>
        <w:rPr>
          <w:rFonts w:ascii="Times New Roman" w:hAnsi="Times New Roman"/>
          <w:color w:val="000000"/>
          <w:sz w:val="24"/>
        </w:rPr>
        <w:t>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60" w:name="637222536"/>
      <w:bookmarkEnd w:id="1459"/>
      <w:r>
        <w:rPr>
          <w:rFonts w:ascii="Times New Roman" w:hAnsi="Times New Roman"/>
          <w:color w:val="000000"/>
          <w:sz w:val="24"/>
        </w:rPr>
        <w:t>При превышении расчетного расхода сетевой воды диспетчеру тепловой сети принимаются меры к восстановлению расчетного расхода.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61" w:name="637222537"/>
      <w:bookmarkEnd w:id="1460"/>
      <w:r>
        <w:rPr>
          <w:rFonts w:ascii="Times New Roman" w:hAnsi="Times New Roman"/>
          <w:color w:val="000000"/>
          <w:sz w:val="24"/>
        </w:rPr>
        <w:t>Отклонения давления и температуры пара на коллекторах электростанции обеспечиваются на уровне не более ±5 % заданных параметр</w:t>
      </w:r>
      <w:r>
        <w:rPr>
          <w:rFonts w:ascii="Times New Roman" w:hAnsi="Times New Roman"/>
          <w:color w:val="000000"/>
          <w:sz w:val="24"/>
        </w:rPr>
        <w:t>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62" w:name="637222538"/>
      <w:bookmarkEnd w:id="1461"/>
      <w:r>
        <w:rPr>
          <w:rFonts w:ascii="Times New Roman" w:hAnsi="Times New Roman"/>
          <w:color w:val="000000"/>
          <w:sz w:val="24"/>
        </w:rPr>
        <w:t>580. Для каждого сетевого подогревателя и группы подогревателей на основе проектных данных и результатов испытаний устанавливаются: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63" w:name="637222539"/>
      <w:bookmarkEnd w:id="1462"/>
      <w:r>
        <w:rPr>
          <w:rFonts w:ascii="Times New Roman" w:hAnsi="Times New Roman"/>
          <w:color w:val="000000"/>
          <w:sz w:val="24"/>
        </w:rPr>
        <w:t>1) расчетная тепловая производительность и соответствующие ей параметры греющего пара и сетевой воды;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64" w:name="637222540"/>
      <w:bookmarkEnd w:id="1463"/>
      <w:r>
        <w:rPr>
          <w:rFonts w:ascii="Times New Roman" w:hAnsi="Times New Roman"/>
          <w:color w:val="000000"/>
          <w:sz w:val="24"/>
        </w:rPr>
        <w:t>2) температурный н</w:t>
      </w:r>
      <w:r>
        <w:rPr>
          <w:rFonts w:ascii="Times New Roman" w:hAnsi="Times New Roman"/>
          <w:color w:val="000000"/>
          <w:sz w:val="24"/>
        </w:rPr>
        <w:t>апор и максимальная температура подогрева сетевой воды;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65" w:name="637222541"/>
      <w:bookmarkEnd w:id="1464"/>
      <w:r>
        <w:rPr>
          <w:rFonts w:ascii="Times New Roman" w:hAnsi="Times New Roman"/>
          <w:color w:val="000000"/>
          <w:sz w:val="24"/>
        </w:rPr>
        <w:t>3) предельное допустимое давление с водяной и паровой сторон;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66" w:name="637222542"/>
      <w:bookmarkEnd w:id="1465"/>
      <w:r>
        <w:rPr>
          <w:rFonts w:ascii="Times New Roman" w:hAnsi="Times New Roman"/>
          <w:color w:val="000000"/>
          <w:sz w:val="24"/>
        </w:rPr>
        <w:t>4) расчетный расход сетевой воды и соответствующие ему потери напора.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67" w:name="637222543"/>
      <w:bookmarkEnd w:id="1466"/>
      <w:r>
        <w:rPr>
          <w:rFonts w:ascii="Times New Roman" w:hAnsi="Times New Roman"/>
          <w:color w:val="000000"/>
          <w:sz w:val="24"/>
        </w:rPr>
        <w:t>На основе данных испытаний устанавливаются потери напора в водогрейн</w:t>
      </w:r>
      <w:r>
        <w:rPr>
          <w:rFonts w:ascii="Times New Roman" w:hAnsi="Times New Roman"/>
          <w:color w:val="000000"/>
          <w:sz w:val="24"/>
        </w:rPr>
        <w:t>ых котлах, трубопроводах и вспомогательном оборудовании теплофикационной установки при расчетном расходе сетевой воды.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68" w:name="637222544"/>
      <w:bookmarkEnd w:id="1467"/>
      <w:r>
        <w:rPr>
          <w:rFonts w:ascii="Times New Roman" w:hAnsi="Times New Roman"/>
          <w:color w:val="000000"/>
          <w:sz w:val="24"/>
        </w:rPr>
        <w:t>Испытания проводятся на вновь смонтированных теплофикационных установках и периодически (1 раз в 3-4 года) в процессе эксплуатации.</w:t>
      </w:r>
    </w:p>
    <w:p w:rsidR="00734242" w:rsidRDefault="0076319C">
      <w:pPr>
        <w:spacing w:before="120" w:after="120" w:line="240" w:lineRule="auto"/>
        <w:jc w:val="both"/>
      </w:pPr>
      <w:bookmarkStart w:id="1469" w:name="637222545"/>
      <w:bookmarkEnd w:id="1468"/>
      <w:r>
        <w:rPr>
          <w:rFonts w:ascii="Times New Roman" w:hAnsi="Times New Roman"/>
          <w:color w:val="000000"/>
          <w:sz w:val="24"/>
        </w:rPr>
        <w:t xml:space="preserve">581. </w:t>
      </w:r>
      <w:r>
        <w:rPr>
          <w:rFonts w:ascii="Times New Roman" w:hAnsi="Times New Roman"/>
          <w:color w:val="000000"/>
          <w:sz w:val="24"/>
        </w:rPr>
        <w:t xml:space="preserve">Соблюдается равномерное регулирование температуры воды на выходе из сетевых подогревателей, на выводах тепловой сети, а также на станциях подмешивания, расположенных в тепловой сети, со скоростью, не превышающей 30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 в час.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70" w:name="637222546"/>
      <w:bookmarkEnd w:id="1469"/>
      <w:r>
        <w:rPr>
          <w:rFonts w:ascii="Times New Roman" w:hAnsi="Times New Roman"/>
          <w:color w:val="000000"/>
          <w:sz w:val="24"/>
        </w:rPr>
        <w:t xml:space="preserve">582. При работе сетевых </w:t>
      </w:r>
      <w:r>
        <w:rPr>
          <w:rFonts w:ascii="Times New Roman" w:hAnsi="Times New Roman"/>
          <w:color w:val="000000"/>
          <w:sz w:val="24"/>
        </w:rPr>
        <w:t>подогревателей обеспечиваются: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71" w:name="637222547"/>
      <w:bookmarkEnd w:id="1470"/>
      <w:r>
        <w:rPr>
          <w:rFonts w:ascii="Times New Roman" w:hAnsi="Times New Roman"/>
          <w:color w:val="000000"/>
          <w:sz w:val="24"/>
        </w:rPr>
        <w:t>1) контроль уровня конденсата и работы устройств автоматического поддержания уровня;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72" w:name="637222548"/>
      <w:bookmarkEnd w:id="1471"/>
      <w:r>
        <w:rPr>
          <w:rFonts w:ascii="Times New Roman" w:hAnsi="Times New Roman"/>
          <w:color w:val="000000"/>
          <w:sz w:val="24"/>
        </w:rPr>
        <w:t>2) отвод неконденсирующихся газов из парового пространства;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73" w:name="637222549"/>
      <w:bookmarkEnd w:id="1472"/>
      <w:r>
        <w:rPr>
          <w:rFonts w:ascii="Times New Roman" w:hAnsi="Times New Roman"/>
          <w:color w:val="000000"/>
          <w:sz w:val="24"/>
        </w:rPr>
        <w:t>3) контроль температурного напора;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74" w:name="637222550"/>
      <w:bookmarkEnd w:id="1473"/>
      <w:r>
        <w:rPr>
          <w:rFonts w:ascii="Times New Roman" w:hAnsi="Times New Roman"/>
          <w:color w:val="000000"/>
          <w:sz w:val="24"/>
        </w:rPr>
        <w:t>4) контроль нагрева сетевой воды;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75" w:name="637222551"/>
      <w:bookmarkEnd w:id="1474"/>
      <w:r>
        <w:rPr>
          <w:rFonts w:ascii="Times New Roman" w:hAnsi="Times New Roman"/>
          <w:color w:val="000000"/>
          <w:sz w:val="24"/>
        </w:rPr>
        <w:t>5) контроль</w:t>
      </w:r>
      <w:r>
        <w:rPr>
          <w:rFonts w:ascii="Times New Roman" w:hAnsi="Times New Roman"/>
          <w:color w:val="000000"/>
          <w:sz w:val="24"/>
        </w:rPr>
        <w:t xml:space="preserve"> гидравлической плотности по качеству конденсата греющего пара.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76" w:name="637222552"/>
      <w:bookmarkEnd w:id="1475"/>
      <w:r>
        <w:rPr>
          <w:rFonts w:ascii="Times New Roman" w:hAnsi="Times New Roman"/>
          <w:color w:val="000000"/>
          <w:sz w:val="24"/>
        </w:rPr>
        <w:t>Трубная система теплообменных аппаратов периодически очищается по мере загрязнения, но не реже 1 раза в год (перед отопительным сезоном).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77" w:name="637222553"/>
      <w:bookmarkEnd w:id="1476"/>
      <w:r>
        <w:rPr>
          <w:rFonts w:ascii="Times New Roman" w:hAnsi="Times New Roman"/>
          <w:color w:val="000000"/>
          <w:sz w:val="24"/>
        </w:rPr>
        <w:t xml:space="preserve">583. Устройства для автоматического включения резерва </w:t>
      </w:r>
      <w:r>
        <w:rPr>
          <w:rFonts w:ascii="Times New Roman" w:hAnsi="Times New Roman"/>
          <w:color w:val="000000"/>
          <w:sz w:val="24"/>
        </w:rPr>
        <w:t>поддерживаются в постоянной готовности к действию и периодически проверяться по графику, утвержденному техническим руководителем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78" w:name="637222554"/>
      <w:bookmarkEnd w:id="1477"/>
      <w:r>
        <w:rPr>
          <w:rFonts w:ascii="Times New Roman" w:hAnsi="Times New Roman"/>
          <w:color w:val="000000"/>
          <w:sz w:val="24"/>
        </w:rPr>
        <w:lastRenderedPageBreak/>
        <w:t>584. Установка для подпитки тепловых сетей обеспечивает их подпитку химически очищенной деаэрированной водой в р</w:t>
      </w:r>
      <w:r>
        <w:rPr>
          <w:rFonts w:ascii="Times New Roman" w:hAnsi="Times New Roman"/>
          <w:color w:val="000000"/>
          <w:sz w:val="24"/>
        </w:rPr>
        <w:t>абочем режиме и аварийную подпитку водой из систем хозяйственно-питьевого или производственного водопроводов.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79" w:name="637222555"/>
      <w:bookmarkEnd w:id="1478"/>
      <w:r>
        <w:rPr>
          <w:rFonts w:ascii="Times New Roman" w:hAnsi="Times New Roman"/>
          <w:color w:val="000000"/>
          <w:sz w:val="24"/>
        </w:rPr>
        <w:t>585. Каждый случай подачи воды для подпитки тепловой сети, не отвечающей требованиям пунктов 527, 532 настоящих Правил, осуществляется с разрешени</w:t>
      </w:r>
      <w:r>
        <w:rPr>
          <w:rFonts w:ascii="Times New Roman" w:hAnsi="Times New Roman"/>
          <w:color w:val="000000"/>
          <w:sz w:val="24"/>
        </w:rPr>
        <w:t>я технического руководителя электростанции и отмечается в оперативном журнале с указанием количества поданной воды и источника водоснабжения.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80" w:name="637222556"/>
      <w:bookmarkEnd w:id="1479"/>
      <w:r>
        <w:rPr>
          <w:rFonts w:ascii="Times New Roman" w:hAnsi="Times New Roman"/>
          <w:color w:val="000000"/>
          <w:sz w:val="24"/>
        </w:rPr>
        <w:t>В соединениях трубопроводов подпитывающего устройства с трубопроводами технической, циркуляционной или водопроводн</w:t>
      </w:r>
      <w:r>
        <w:rPr>
          <w:rFonts w:ascii="Times New Roman" w:hAnsi="Times New Roman"/>
          <w:color w:val="000000"/>
          <w:sz w:val="24"/>
        </w:rPr>
        <w:t>ой воды предусматривается контрольный клапан между двумя закрытыми и пломбированными задвижками. При нормальной работе тепловых сетей контрольный клапан поддерживается в закрытом состоянии.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81" w:name="637222557"/>
      <w:bookmarkEnd w:id="1480"/>
      <w:r>
        <w:rPr>
          <w:rFonts w:ascii="Times New Roman" w:hAnsi="Times New Roman"/>
          <w:color w:val="000000"/>
          <w:sz w:val="24"/>
        </w:rPr>
        <w:t>586. Подпиточно-сбросные устройства поддерживают заданное давление</w:t>
      </w:r>
      <w:r>
        <w:rPr>
          <w:rFonts w:ascii="Times New Roman" w:hAnsi="Times New Roman"/>
          <w:color w:val="000000"/>
          <w:sz w:val="24"/>
        </w:rPr>
        <w:t xml:space="preserve"> на всасывающей стороне сетевых насосов.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82" w:name="637222558"/>
      <w:bookmarkEnd w:id="1481"/>
      <w:r>
        <w:rPr>
          <w:rFonts w:ascii="Times New Roman" w:hAnsi="Times New Roman"/>
          <w:color w:val="000000"/>
          <w:sz w:val="24"/>
        </w:rPr>
        <w:t>Предусматривается защита обратных трубопроводов от внезапного повышения давления.</w:t>
      </w:r>
    </w:p>
    <w:p w:rsidR="00734242" w:rsidRDefault="0076319C">
      <w:pPr>
        <w:spacing w:before="120" w:after="120" w:line="240" w:lineRule="auto"/>
        <w:jc w:val="both"/>
      </w:pPr>
      <w:bookmarkStart w:id="1483" w:name="637222559"/>
      <w:bookmarkEnd w:id="1482"/>
      <w:r>
        <w:rPr>
          <w:rFonts w:ascii="Times New Roman" w:hAnsi="Times New Roman"/>
          <w:color w:val="000000"/>
          <w:sz w:val="24"/>
        </w:rPr>
        <w:t xml:space="preserve">587. Баки-аккумуляторы и емкости запаса заполняются химически очищенной деаэрированной водой температурой не выше 95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С. Пропускная </w:t>
      </w:r>
      <w:r>
        <w:rPr>
          <w:rFonts w:ascii="Times New Roman" w:hAnsi="Times New Roman"/>
          <w:color w:val="000000"/>
          <w:sz w:val="24"/>
        </w:rPr>
        <w:t>способность вестовой трубы поддерживается в соответствии с максимальной скоростью заполнения и опорожнения бака.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84" w:name="637222560"/>
      <w:bookmarkEnd w:id="1483"/>
      <w:r>
        <w:rPr>
          <w:rFonts w:ascii="Times New Roman" w:hAnsi="Times New Roman"/>
          <w:color w:val="000000"/>
          <w:sz w:val="24"/>
        </w:rPr>
        <w:t>Предельный уровень заполнения баков-аккумуляторов и емкостей запаса, запроектированных без тепловой изоляции, при выполнении изоляции снижается</w:t>
      </w:r>
      <w:r>
        <w:rPr>
          <w:rFonts w:ascii="Times New Roman" w:hAnsi="Times New Roman"/>
          <w:color w:val="000000"/>
          <w:sz w:val="24"/>
        </w:rPr>
        <w:t xml:space="preserve"> на высоту, эквивалентную по массе тепловой изоляции.</w:t>
      </w:r>
    </w:p>
    <w:p w:rsidR="00734242" w:rsidRDefault="0076319C">
      <w:pPr>
        <w:spacing w:before="120" w:after="120" w:line="240" w:lineRule="auto"/>
        <w:jc w:val="both"/>
      </w:pPr>
      <w:bookmarkStart w:id="1485" w:name="637222561"/>
      <w:bookmarkEnd w:id="1484"/>
      <w:r>
        <w:rPr>
          <w:rFonts w:ascii="Times New Roman" w:hAnsi="Times New Roman"/>
          <w:color w:val="000000"/>
          <w:sz w:val="24"/>
        </w:rPr>
        <w:t>Если в качестве бака-аккумулятора и емкости запаса применен бак для нефтепродуктов, рассчитанный на плотность продукта 0,9 т/м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уровень заполнения бака уменьшается на 10 %.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86" w:name="637222562"/>
      <w:bookmarkEnd w:id="1485"/>
      <w:r>
        <w:rPr>
          <w:rFonts w:ascii="Times New Roman" w:hAnsi="Times New Roman"/>
          <w:color w:val="000000"/>
          <w:sz w:val="24"/>
        </w:rPr>
        <w:t>588. Эксплуатация баков-акк</w:t>
      </w:r>
      <w:r>
        <w:rPr>
          <w:rFonts w:ascii="Times New Roman" w:hAnsi="Times New Roman"/>
          <w:color w:val="000000"/>
          <w:sz w:val="24"/>
        </w:rPr>
        <w:t>умуляторов без усиливающих наружных конструкций, предотвращающих лавинообразное разрушение бака, и без антикоррозионной защиты внутренней поверхности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87" w:name="637222563"/>
      <w:bookmarkEnd w:id="1486"/>
      <w:r>
        <w:rPr>
          <w:rFonts w:ascii="Times New Roman" w:hAnsi="Times New Roman"/>
          <w:color w:val="000000"/>
          <w:sz w:val="24"/>
        </w:rPr>
        <w:t>Оценка состояния баков-аккумуляторов и емкостей запаса, определение их пригодности к даль</w:t>
      </w:r>
      <w:r>
        <w:rPr>
          <w:rFonts w:ascii="Times New Roman" w:hAnsi="Times New Roman"/>
          <w:color w:val="000000"/>
          <w:sz w:val="24"/>
        </w:rPr>
        <w:t>нейшей эксплуатации производятся ежегодно в период отключения установок горячего водоснабжения путем визуального осмотра конструкции и основания баков, компенсирующих устройств трубопроводов, а также вестовых труб с составлением акта, утверждаемого техниче</w:t>
      </w:r>
      <w:r>
        <w:rPr>
          <w:rFonts w:ascii="Times New Roman" w:hAnsi="Times New Roman"/>
          <w:color w:val="000000"/>
          <w:sz w:val="24"/>
        </w:rPr>
        <w:t>ским руководителем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88" w:name="637222564"/>
      <w:bookmarkEnd w:id="1487"/>
      <w:r>
        <w:rPr>
          <w:rFonts w:ascii="Times New Roman" w:hAnsi="Times New Roman"/>
          <w:color w:val="000000"/>
          <w:sz w:val="24"/>
        </w:rPr>
        <w:t>Инструментальное обследование конструкций бака-аккумулятора с определением толщины стенок и днища выполняется не реже 1 раза в 3 года в соответствии с требованиями нормативно-технических документов.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89" w:name="637222565"/>
      <w:bookmarkEnd w:id="1488"/>
      <w:r>
        <w:rPr>
          <w:rFonts w:ascii="Times New Roman" w:hAnsi="Times New Roman"/>
          <w:color w:val="000000"/>
          <w:sz w:val="24"/>
        </w:rPr>
        <w:t>При коррозионном износе</w:t>
      </w:r>
      <w:r>
        <w:rPr>
          <w:rFonts w:ascii="Times New Roman" w:hAnsi="Times New Roman"/>
          <w:color w:val="000000"/>
          <w:sz w:val="24"/>
        </w:rPr>
        <w:t xml:space="preserve"> стен и днища бака на 20 % их проектной толщины и более дальнейшая эксплуатация бака независимо от характера износа и размера площади, подверженной коррозии,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90" w:name="637222566"/>
      <w:bookmarkEnd w:id="1489"/>
      <w:r>
        <w:rPr>
          <w:rFonts w:ascii="Times New Roman" w:hAnsi="Times New Roman"/>
          <w:color w:val="000000"/>
          <w:sz w:val="24"/>
        </w:rPr>
        <w:t>589. После окончания монтажа или ремонта проводятся испытания баков-аккумуляторов</w:t>
      </w:r>
      <w:r>
        <w:rPr>
          <w:rFonts w:ascii="Times New Roman" w:hAnsi="Times New Roman"/>
          <w:color w:val="000000"/>
          <w:sz w:val="24"/>
        </w:rPr>
        <w:t xml:space="preserve"> и емкостей запаса.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91" w:name="637222567"/>
      <w:bookmarkEnd w:id="1490"/>
      <w:r>
        <w:rPr>
          <w:rFonts w:ascii="Times New Roman" w:hAnsi="Times New Roman"/>
          <w:color w:val="000000"/>
          <w:sz w:val="24"/>
        </w:rPr>
        <w:t>На каждый принятый в эксплуатацию бак-аккумулятор и емкость запаса составляется паспорт.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92" w:name="637222568"/>
      <w:bookmarkEnd w:id="1491"/>
      <w:r>
        <w:rPr>
          <w:rFonts w:ascii="Times New Roman" w:hAnsi="Times New Roman"/>
          <w:color w:val="000000"/>
          <w:sz w:val="24"/>
        </w:rPr>
        <w:t>590. Эксплуатация баков-аккумуляторов и емкостей запаса не производится: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93" w:name="637222569"/>
      <w:bookmarkEnd w:id="1492"/>
      <w:r>
        <w:rPr>
          <w:rFonts w:ascii="Times New Roman" w:hAnsi="Times New Roman"/>
          <w:color w:val="000000"/>
          <w:sz w:val="24"/>
        </w:rPr>
        <w:lastRenderedPageBreak/>
        <w:t>1) при отсутствии блокировок, обеспечивающих полное прекращение подачи вод</w:t>
      </w:r>
      <w:r>
        <w:rPr>
          <w:rFonts w:ascii="Times New Roman" w:hAnsi="Times New Roman"/>
          <w:color w:val="000000"/>
          <w:sz w:val="24"/>
        </w:rPr>
        <w:t>ы в бак при достижении ее верхнего предельного уровня, а также отключение насосов разрядки при достижении ее нижнего предельного уровня;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94" w:name="637222570"/>
      <w:bookmarkEnd w:id="1493"/>
      <w:r>
        <w:rPr>
          <w:rFonts w:ascii="Times New Roman" w:hAnsi="Times New Roman"/>
          <w:color w:val="000000"/>
          <w:sz w:val="24"/>
        </w:rPr>
        <w:t xml:space="preserve">2) если баки не оборудованы аппаратурой для контроля уровня воды и сигнализации предельного уровня, переливной трубой, </w:t>
      </w:r>
      <w:r>
        <w:rPr>
          <w:rFonts w:ascii="Times New Roman" w:hAnsi="Times New Roman"/>
          <w:color w:val="000000"/>
          <w:sz w:val="24"/>
        </w:rPr>
        <w:t>установленной на отметке предельно допустимого уровня заполнения, и вестовой трубой.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95" w:name="637222571"/>
      <w:bookmarkEnd w:id="1494"/>
      <w:r>
        <w:rPr>
          <w:rFonts w:ascii="Times New Roman" w:hAnsi="Times New Roman"/>
          <w:color w:val="000000"/>
          <w:sz w:val="24"/>
        </w:rPr>
        <w:t>Электрическая схема сигнализации опробуется 1 раз в смену с записью в оперативном журнале.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96" w:name="637222572"/>
      <w:bookmarkEnd w:id="1495"/>
      <w:r>
        <w:rPr>
          <w:rFonts w:ascii="Times New Roman" w:hAnsi="Times New Roman"/>
          <w:color w:val="000000"/>
          <w:sz w:val="24"/>
        </w:rPr>
        <w:t xml:space="preserve">Эксплуатация станционных теплофикационных трубопроводов организуется в </w:t>
      </w:r>
      <w:r>
        <w:rPr>
          <w:rFonts w:ascii="Times New Roman" w:hAnsi="Times New Roman"/>
          <w:color w:val="000000"/>
          <w:sz w:val="24"/>
        </w:rPr>
        <w:t>соответствии с требованиями настоящего раздела.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97" w:name="637222573"/>
      <w:bookmarkEnd w:id="1496"/>
      <w:r>
        <w:rPr>
          <w:rFonts w:ascii="Times New Roman" w:hAnsi="Times New Roman"/>
          <w:color w:val="000000"/>
          <w:sz w:val="24"/>
        </w:rPr>
        <w:t>Теплофикационные трубопроводы не реже 1 раза в месяц осматриваются работниками электростанции, ответственными за безопасную эксплуатацию трубопроводов, и ежегодно проверяются на гидравлическую плотность.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98" w:name="637222574"/>
      <w:bookmarkEnd w:id="1497"/>
      <w:r>
        <w:rPr>
          <w:rFonts w:ascii="Times New Roman" w:hAnsi="Times New Roman"/>
          <w:color w:val="000000"/>
          <w:sz w:val="24"/>
        </w:rPr>
        <w:t>591.</w:t>
      </w:r>
      <w:r>
        <w:rPr>
          <w:rFonts w:ascii="Times New Roman" w:hAnsi="Times New Roman"/>
          <w:color w:val="000000"/>
          <w:sz w:val="24"/>
        </w:rPr>
        <w:t xml:space="preserve"> Границей теплофикационного оборудования электростанции является ограждение ее территории, если нет иной документально оформленной договоренности с организациями, эксплуатирующими тепловые сети.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499" w:name="637222575"/>
      <w:bookmarkEnd w:id="1498"/>
      <w:r>
        <w:rPr>
          <w:rFonts w:ascii="Times New Roman" w:hAnsi="Times New Roman"/>
          <w:color w:val="000000"/>
          <w:sz w:val="24"/>
        </w:rPr>
        <w:t xml:space="preserve">Станционные контрольно-измерительные приборы – измерительные </w:t>
      </w:r>
      <w:r>
        <w:rPr>
          <w:rFonts w:ascii="Times New Roman" w:hAnsi="Times New Roman"/>
          <w:color w:val="000000"/>
          <w:sz w:val="24"/>
        </w:rPr>
        <w:t>устройства расходомеров (измерительные диафрагмы), датчики этих приборов, первые запорные клапаны, импульсные линии и сами приборы – независимо от места их установки находятся в ведении электростанции, и обслуживаются ее персоналом.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00" w:name="637222576"/>
      <w:bookmarkEnd w:id="1499"/>
      <w:r>
        <w:rPr>
          <w:rFonts w:ascii="Times New Roman" w:hAnsi="Times New Roman"/>
          <w:color w:val="000000"/>
          <w:sz w:val="24"/>
        </w:rPr>
        <w:t>592. Теплофикационное о</w:t>
      </w:r>
      <w:r>
        <w:rPr>
          <w:rFonts w:ascii="Times New Roman" w:hAnsi="Times New Roman"/>
          <w:color w:val="000000"/>
          <w:sz w:val="24"/>
        </w:rPr>
        <w:t>борудование ремонтируется в соответствии с графиком, согласованным с организациями, эксплуатирующими тепловые сети.</w:t>
      </w:r>
    </w:p>
    <w:p w:rsidR="00734242" w:rsidRDefault="0076319C">
      <w:pPr>
        <w:spacing w:before="120" w:after="120" w:line="240" w:lineRule="auto"/>
        <w:jc w:val="center"/>
      </w:pPr>
      <w:bookmarkStart w:id="1501" w:name="637222577"/>
      <w:bookmarkEnd w:id="1500"/>
      <w:r>
        <w:rPr>
          <w:rFonts w:ascii="Times New Roman" w:hAnsi="Times New Roman"/>
          <w:b/>
          <w:color w:val="000000"/>
          <w:sz w:val="24"/>
        </w:rPr>
        <w:t>Параграф 20. Тепловые сети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02" w:name="637222578"/>
      <w:bookmarkEnd w:id="1501"/>
      <w:r>
        <w:rPr>
          <w:rFonts w:ascii="Times New Roman" w:hAnsi="Times New Roman"/>
          <w:color w:val="000000"/>
          <w:sz w:val="24"/>
        </w:rPr>
        <w:t>593. При эксплуатации тепловых сетей обеспечивается подача потребителям теплоносителя (воды и пара) установленных</w:t>
      </w:r>
      <w:r>
        <w:rPr>
          <w:rFonts w:ascii="Times New Roman" w:hAnsi="Times New Roman"/>
          <w:color w:val="000000"/>
          <w:sz w:val="24"/>
        </w:rPr>
        <w:t xml:space="preserve"> параметров в соответствии с заданным графиком при утечках теплоносителя и потерях тепла, не превышающих нормативных. При исчерпании фактической мощности источников тепла и пропускной способности магистралей тепловой сети присоединение новых потребителей н</w:t>
      </w:r>
      <w:r>
        <w:rPr>
          <w:rFonts w:ascii="Times New Roman" w:hAnsi="Times New Roman"/>
          <w:color w:val="000000"/>
          <w:sz w:val="24"/>
        </w:rPr>
        <w:t>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03" w:name="637222579"/>
      <w:bookmarkEnd w:id="1502"/>
      <w:r>
        <w:rPr>
          <w:rFonts w:ascii="Times New Roman" w:hAnsi="Times New Roman"/>
          <w:color w:val="000000"/>
          <w:sz w:val="24"/>
        </w:rPr>
        <w:t>594. Границами обслуживания тепловых сетей, если нет документально оформленных актов границ балансовой принадлежности и эксплуатационной ответственности сторон, являются: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04" w:name="637222580"/>
      <w:bookmarkEnd w:id="1503"/>
      <w:r>
        <w:rPr>
          <w:rFonts w:ascii="Times New Roman" w:hAnsi="Times New Roman"/>
          <w:color w:val="000000"/>
          <w:sz w:val="24"/>
        </w:rPr>
        <w:t>1) со стороны источника тепла – границы, устанавливаемые в соответств</w:t>
      </w:r>
      <w:r>
        <w:rPr>
          <w:rFonts w:ascii="Times New Roman" w:hAnsi="Times New Roman"/>
          <w:color w:val="000000"/>
          <w:sz w:val="24"/>
        </w:rPr>
        <w:t>ии с указаниями пункта 591 настоящих Правил;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05" w:name="637222581"/>
      <w:bookmarkEnd w:id="1504"/>
      <w:r>
        <w:rPr>
          <w:rFonts w:ascii="Times New Roman" w:hAnsi="Times New Roman"/>
          <w:color w:val="000000"/>
          <w:sz w:val="24"/>
        </w:rPr>
        <w:t>2) со стороны потребителя тепла – стена камеры, в которой установлены принадлежащие энергообъектам задвижки на ответвлении к потребителю тепла.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06" w:name="637222582"/>
      <w:bookmarkEnd w:id="1505"/>
      <w:r>
        <w:rPr>
          <w:rFonts w:ascii="Times New Roman" w:hAnsi="Times New Roman"/>
          <w:color w:val="000000"/>
          <w:sz w:val="24"/>
        </w:rPr>
        <w:t>Границы обслуживания тепловых сетей оформляются двусторонним актом.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07" w:name="637222583"/>
      <w:bookmarkEnd w:id="1506"/>
      <w:r>
        <w:rPr>
          <w:rFonts w:ascii="Times New Roman" w:hAnsi="Times New Roman"/>
          <w:color w:val="000000"/>
          <w:sz w:val="24"/>
        </w:rPr>
        <w:t>595. Организация, эксплуатирующая тепловые сети, осуществляет контроль технического состояния и исправности трубопроводов, тепловых пунктов и другого оборудования, находящегося на балансе потребителей, а также за эксплуатационными режимами работы тепловых</w:t>
      </w:r>
      <w:r>
        <w:rPr>
          <w:rFonts w:ascii="Times New Roman" w:hAnsi="Times New Roman"/>
          <w:color w:val="000000"/>
          <w:sz w:val="24"/>
        </w:rPr>
        <w:t xml:space="preserve"> пунктов без права вмешательства в хозяйственную деятельность потребителя.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08" w:name="637222584"/>
      <w:bookmarkEnd w:id="1507"/>
      <w:r>
        <w:rPr>
          <w:rFonts w:ascii="Times New Roman" w:hAnsi="Times New Roman"/>
          <w:color w:val="000000"/>
          <w:sz w:val="24"/>
        </w:rPr>
        <w:t>596. Организация, эксплуатирующая тепловую сеть, организует контроль поддержания в надлежащем состоянии путей подхода к объектам сети, а также дорожных покрытий и планировки поверхн</w:t>
      </w:r>
      <w:r>
        <w:rPr>
          <w:rFonts w:ascii="Times New Roman" w:hAnsi="Times New Roman"/>
          <w:color w:val="000000"/>
          <w:sz w:val="24"/>
        </w:rPr>
        <w:t>остей над подземными сооружениями.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09" w:name="637222585"/>
      <w:bookmarkEnd w:id="1508"/>
      <w:r>
        <w:rPr>
          <w:rFonts w:ascii="Times New Roman" w:hAnsi="Times New Roman"/>
          <w:color w:val="000000"/>
          <w:sz w:val="24"/>
        </w:rPr>
        <w:lastRenderedPageBreak/>
        <w:t>При планировке поверхности земли над подземной трассой тепловой сети исключается попадание поверхностных вод на теплопроводы и в непроходные, полупроходные и проходные каналы трубопровода.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10" w:name="637222586"/>
      <w:bookmarkEnd w:id="1509"/>
      <w:r>
        <w:rPr>
          <w:rFonts w:ascii="Times New Roman" w:hAnsi="Times New Roman"/>
          <w:color w:val="000000"/>
          <w:sz w:val="24"/>
        </w:rPr>
        <w:t>Ввод трубопроводов тепловой сети</w:t>
      </w:r>
      <w:r>
        <w:rPr>
          <w:rFonts w:ascii="Times New Roman" w:hAnsi="Times New Roman"/>
          <w:color w:val="000000"/>
          <w:sz w:val="24"/>
        </w:rPr>
        <w:t xml:space="preserve"> в эксплуатацию без устройств для спуска и отвода воды из каждого секционируемого участка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11" w:name="637222587"/>
      <w:bookmarkEnd w:id="1510"/>
      <w:r>
        <w:rPr>
          <w:rFonts w:ascii="Times New Roman" w:hAnsi="Times New Roman"/>
          <w:color w:val="000000"/>
          <w:sz w:val="24"/>
        </w:rPr>
        <w:t>597. Организация, эксплуатирующая тепловую сеть, обеспечивает исправность ограждающих конструкций, препятствующих доступу посторонних лиц к оборудова</w:t>
      </w:r>
      <w:r>
        <w:rPr>
          <w:rFonts w:ascii="Times New Roman" w:hAnsi="Times New Roman"/>
          <w:color w:val="000000"/>
          <w:sz w:val="24"/>
        </w:rPr>
        <w:t>нию и к запорно-регулирующей арматуре.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12" w:name="637222588"/>
      <w:bookmarkEnd w:id="1511"/>
      <w:r>
        <w:rPr>
          <w:rFonts w:ascii="Times New Roman" w:hAnsi="Times New Roman"/>
          <w:color w:val="000000"/>
          <w:sz w:val="24"/>
        </w:rPr>
        <w:t>598. Раскопка трассы трубопроводов тепловой сети или производство работ их посторонними организациями производится с разрешения организации, эксплуатирующей тепловую сеть, под наблюдением специально назначенного ею ли</w:t>
      </w:r>
      <w:r>
        <w:rPr>
          <w:rFonts w:ascii="Times New Roman" w:hAnsi="Times New Roman"/>
          <w:color w:val="000000"/>
          <w:sz w:val="24"/>
        </w:rPr>
        <w:t>ца.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13" w:name="637222589"/>
      <w:bookmarkEnd w:id="1512"/>
      <w:r>
        <w:rPr>
          <w:rFonts w:ascii="Times New Roman" w:hAnsi="Times New Roman"/>
          <w:color w:val="000000"/>
          <w:sz w:val="24"/>
        </w:rPr>
        <w:t>599. Организация, эксплуатирующая тепловую сеть, составляет: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14" w:name="637222590"/>
      <w:bookmarkEnd w:id="1513"/>
      <w:r>
        <w:rPr>
          <w:rFonts w:ascii="Times New Roman" w:hAnsi="Times New Roman"/>
          <w:color w:val="000000"/>
          <w:sz w:val="24"/>
        </w:rPr>
        <w:t>1) план тепловой сети (масштабный);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15" w:name="637222591"/>
      <w:bookmarkEnd w:id="1514"/>
      <w:r>
        <w:rPr>
          <w:rFonts w:ascii="Times New Roman" w:hAnsi="Times New Roman"/>
          <w:color w:val="000000"/>
          <w:sz w:val="24"/>
        </w:rPr>
        <w:t>2) оперативную и эксплуатационную (расчетную) схемы;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16" w:name="637222592"/>
      <w:bookmarkEnd w:id="1515"/>
      <w:r>
        <w:rPr>
          <w:rFonts w:ascii="Times New Roman" w:hAnsi="Times New Roman"/>
          <w:color w:val="000000"/>
          <w:sz w:val="24"/>
        </w:rPr>
        <w:t>3) профили теплотрасс по каждой магистрали.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17" w:name="637222593"/>
      <w:bookmarkEnd w:id="1516"/>
      <w:r>
        <w:rPr>
          <w:rFonts w:ascii="Times New Roman" w:hAnsi="Times New Roman"/>
          <w:color w:val="000000"/>
          <w:sz w:val="24"/>
        </w:rPr>
        <w:t>Ежегодно корректируются план, схемы и профили в соответств</w:t>
      </w:r>
      <w:r>
        <w:rPr>
          <w:rFonts w:ascii="Times New Roman" w:hAnsi="Times New Roman"/>
          <w:color w:val="000000"/>
          <w:sz w:val="24"/>
        </w:rPr>
        <w:t>ии с фактическим состоянием тепловой сети согласно требованиям пункта 57 настоящих Правил.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18" w:name="637222594"/>
      <w:bookmarkEnd w:id="1517"/>
      <w:r>
        <w:rPr>
          <w:rFonts w:ascii="Times New Roman" w:hAnsi="Times New Roman"/>
          <w:color w:val="000000"/>
          <w:sz w:val="24"/>
        </w:rPr>
        <w:t>600. Оперативная схема тепловых сетей, а также настройка автоматики и устройств технологической защиты обеспечивают: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19" w:name="637222595"/>
      <w:bookmarkEnd w:id="1518"/>
      <w:r>
        <w:rPr>
          <w:rFonts w:ascii="Times New Roman" w:hAnsi="Times New Roman"/>
          <w:color w:val="000000"/>
          <w:sz w:val="24"/>
        </w:rPr>
        <w:t>1) подачу потребителям теплоносителя заданных па</w:t>
      </w:r>
      <w:r>
        <w:rPr>
          <w:rFonts w:ascii="Times New Roman" w:hAnsi="Times New Roman"/>
          <w:color w:val="000000"/>
          <w:sz w:val="24"/>
        </w:rPr>
        <w:t>раметров в соответствии с договорами на пользование тепловой энергией;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20" w:name="637222596"/>
      <w:bookmarkEnd w:id="1519"/>
      <w:r>
        <w:rPr>
          <w:rFonts w:ascii="Times New Roman" w:hAnsi="Times New Roman"/>
          <w:color w:val="000000"/>
          <w:sz w:val="24"/>
        </w:rPr>
        <w:t>2) оптимальное потокораспределение теплоносителя в тепловых сетях;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21" w:name="637222597"/>
      <w:bookmarkEnd w:id="1520"/>
      <w:r>
        <w:rPr>
          <w:rFonts w:ascii="Times New Roman" w:hAnsi="Times New Roman"/>
          <w:color w:val="000000"/>
          <w:sz w:val="24"/>
        </w:rPr>
        <w:t>3) возможность осуществления совместной работы нескольких источников тепла на объединенную тепловую сеть и перехода пр</w:t>
      </w:r>
      <w:r>
        <w:rPr>
          <w:rFonts w:ascii="Times New Roman" w:hAnsi="Times New Roman"/>
          <w:color w:val="000000"/>
          <w:sz w:val="24"/>
        </w:rPr>
        <w:t>и необходимости к раздельной работе источников;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22" w:name="637222598"/>
      <w:bookmarkEnd w:id="1521"/>
      <w:r>
        <w:rPr>
          <w:rFonts w:ascii="Times New Roman" w:hAnsi="Times New Roman"/>
          <w:color w:val="000000"/>
          <w:sz w:val="24"/>
        </w:rPr>
        <w:t>4) преимущественное использование наиболее экономичных источников.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23" w:name="637222599"/>
      <w:bookmarkEnd w:id="1522"/>
      <w:r>
        <w:rPr>
          <w:rFonts w:ascii="Times New Roman" w:hAnsi="Times New Roman"/>
          <w:color w:val="000000"/>
          <w:sz w:val="24"/>
        </w:rPr>
        <w:t xml:space="preserve">601. Всем тепломагистралям, камерам (узлам ответвления), подкачивающим, подпиточным и дренажным насосным, узлам автоматического </w:t>
      </w:r>
      <w:r>
        <w:rPr>
          <w:rFonts w:ascii="Times New Roman" w:hAnsi="Times New Roman"/>
          <w:color w:val="000000"/>
          <w:sz w:val="24"/>
        </w:rPr>
        <w:t>регулирования, неподвижным опорам, компенсаторам и другим сооружениям тепловой сети присваиваются эксплуатационные номера, которыми они обозначаются на планах, схемах и пьезометрических графиках.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24" w:name="637222600"/>
      <w:bookmarkEnd w:id="1523"/>
      <w:r>
        <w:rPr>
          <w:rFonts w:ascii="Times New Roman" w:hAnsi="Times New Roman"/>
          <w:color w:val="000000"/>
          <w:sz w:val="24"/>
        </w:rPr>
        <w:t>На эксплуатационных (расчетных) схемах подлежат нумерации вс</w:t>
      </w:r>
      <w:r>
        <w:rPr>
          <w:rFonts w:ascii="Times New Roman" w:hAnsi="Times New Roman"/>
          <w:color w:val="000000"/>
          <w:sz w:val="24"/>
        </w:rPr>
        <w:t>е присоединенные к сети абонентские системы, а на оперативных схемах, кроме того, секционирующая и запорная арматура.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25" w:name="637222601"/>
      <w:bookmarkEnd w:id="1524"/>
      <w:r>
        <w:rPr>
          <w:rFonts w:ascii="Times New Roman" w:hAnsi="Times New Roman"/>
          <w:color w:val="000000"/>
          <w:sz w:val="24"/>
        </w:rPr>
        <w:t>Арматура, установленная на подающем трубопроводе (паропроводе), обозначается нечетным номером, а соответствующая ей арматура на обратном т</w:t>
      </w:r>
      <w:r>
        <w:rPr>
          <w:rFonts w:ascii="Times New Roman" w:hAnsi="Times New Roman"/>
          <w:color w:val="000000"/>
          <w:sz w:val="24"/>
        </w:rPr>
        <w:t>рубопроводе (конденсатопроводе) – следующим за ним четным номером.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26" w:name="637222602"/>
      <w:bookmarkEnd w:id="1525"/>
      <w:r>
        <w:rPr>
          <w:rFonts w:ascii="Times New Roman" w:hAnsi="Times New Roman"/>
          <w:color w:val="000000"/>
          <w:sz w:val="24"/>
        </w:rPr>
        <w:t xml:space="preserve">602. Каждый район тепловых сетей оснащается перечнем газоопасных камер и проходных каналов. Перед началом работ такие камеры проверяются для обнаружения газа. Газоопасные камеры оснащаются </w:t>
      </w:r>
      <w:r>
        <w:rPr>
          <w:rFonts w:ascii="Times New Roman" w:hAnsi="Times New Roman"/>
          <w:color w:val="000000"/>
          <w:sz w:val="24"/>
        </w:rPr>
        <w:t>специальными знаками, люки окрашиваются и содержаться под надежным запором.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27" w:name="637222603"/>
      <w:bookmarkEnd w:id="1526"/>
      <w:r>
        <w:rPr>
          <w:rFonts w:ascii="Times New Roman" w:hAnsi="Times New Roman"/>
          <w:color w:val="000000"/>
          <w:sz w:val="24"/>
        </w:rPr>
        <w:lastRenderedPageBreak/>
        <w:t>Все газоопасные камеры и участки трассы отмечаются на оперативной схеме тепловой сети.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28" w:name="637222604"/>
      <w:bookmarkEnd w:id="1527"/>
      <w:r>
        <w:rPr>
          <w:rFonts w:ascii="Times New Roman" w:hAnsi="Times New Roman"/>
          <w:color w:val="000000"/>
          <w:sz w:val="24"/>
        </w:rPr>
        <w:t>603. Организация, эксплуатирующая тепловые сети, осуществляет техническую приемку тепловых се</w:t>
      </w:r>
      <w:r>
        <w:rPr>
          <w:rFonts w:ascii="Times New Roman" w:hAnsi="Times New Roman"/>
          <w:color w:val="000000"/>
          <w:sz w:val="24"/>
        </w:rPr>
        <w:t>тей, тепловых пунктов и систем теплопотребления, принадлежащих потребителю, после их монтажа или ремонта, при этом потребитель выполняет гидравлическое испытание на прочность и плотность собственного оборудования давлением, не превышающим максимально допус</w:t>
      </w:r>
      <w:r>
        <w:rPr>
          <w:rFonts w:ascii="Times New Roman" w:hAnsi="Times New Roman"/>
          <w:color w:val="000000"/>
          <w:sz w:val="24"/>
        </w:rPr>
        <w:t>тимое пробное давление для данных сетей, арматуры и нагревательных приборов.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29" w:name="637222605"/>
      <w:bookmarkEnd w:id="1528"/>
      <w:r>
        <w:rPr>
          <w:rFonts w:ascii="Times New Roman" w:hAnsi="Times New Roman"/>
          <w:color w:val="000000"/>
          <w:sz w:val="24"/>
        </w:rPr>
        <w:t>604. Организация, эксплуатирующая тепловые сети, организует постоянный контроль качества обратной сетевой воды в соответствии с требованиями пункта 532 настоящих Правил и выявляет</w:t>
      </w:r>
      <w:r>
        <w:rPr>
          <w:rFonts w:ascii="Times New Roman" w:hAnsi="Times New Roman"/>
          <w:color w:val="000000"/>
          <w:sz w:val="24"/>
        </w:rPr>
        <w:t xml:space="preserve"> абонентов, ухудшающих качество сетевой воды.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30" w:name="637222606"/>
      <w:bookmarkEnd w:id="1529"/>
      <w:r>
        <w:rPr>
          <w:rFonts w:ascii="Times New Roman" w:hAnsi="Times New Roman"/>
          <w:color w:val="000000"/>
          <w:sz w:val="24"/>
        </w:rPr>
        <w:t>605. Трубопроводы тепловых сетей до ввода их в эксплуатацию после монтажа или капитального ремонта подвергаются очистке: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31" w:name="637222607"/>
      <w:bookmarkEnd w:id="1530"/>
      <w:r>
        <w:rPr>
          <w:rFonts w:ascii="Times New Roman" w:hAnsi="Times New Roman"/>
          <w:color w:val="000000"/>
          <w:sz w:val="24"/>
        </w:rPr>
        <w:t>1) паропроводы – продувке со сбросом пара в атмосферу;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32" w:name="637222608"/>
      <w:bookmarkEnd w:id="1531"/>
      <w:r>
        <w:rPr>
          <w:rFonts w:ascii="Times New Roman" w:hAnsi="Times New Roman"/>
          <w:color w:val="000000"/>
          <w:sz w:val="24"/>
        </w:rPr>
        <w:t>2) водяные сети в закрытых система</w:t>
      </w:r>
      <w:r>
        <w:rPr>
          <w:rFonts w:ascii="Times New Roman" w:hAnsi="Times New Roman"/>
          <w:color w:val="000000"/>
          <w:sz w:val="24"/>
        </w:rPr>
        <w:t>х теплоснабжения и конденсатопроводы – гидропневматической промывке;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33" w:name="637222609"/>
      <w:bookmarkEnd w:id="1532"/>
      <w:r>
        <w:rPr>
          <w:rFonts w:ascii="Times New Roman" w:hAnsi="Times New Roman"/>
          <w:color w:val="000000"/>
          <w:sz w:val="24"/>
        </w:rPr>
        <w:t>3) водяные сети в открытых системах теплоснабжения – гидропневматической промывке и дезинфекции с последующей повторной промывкой питьевой водой.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34" w:name="637222610"/>
      <w:bookmarkEnd w:id="1533"/>
      <w:r>
        <w:rPr>
          <w:rFonts w:ascii="Times New Roman" w:hAnsi="Times New Roman"/>
          <w:color w:val="000000"/>
          <w:sz w:val="24"/>
        </w:rPr>
        <w:t xml:space="preserve">Повторная после дезинфекции промывка </w:t>
      </w:r>
      <w:r>
        <w:rPr>
          <w:rFonts w:ascii="Times New Roman" w:hAnsi="Times New Roman"/>
          <w:color w:val="000000"/>
          <w:sz w:val="24"/>
        </w:rPr>
        <w:t>производится до достижения показателей сбрасываемой воды, соответствующим санитарно-эпидемиологическим требованиям.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35" w:name="637222611"/>
      <w:bookmarkEnd w:id="1534"/>
      <w:r>
        <w:rPr>
          <w:rFonts w:ascii="Times New Roman" w:hAnsi="Times New Roman"/>
          <w:color w:val="000000"/>
          <w:sz w:val="24"/>
        </w:rPr>
        <w:t>606. Подключение тепловых сетей потребителей и систем теплопотребления, не прошедших гидропневматическую промывку, а в открытых системах теп</w:t>
      </w:r>
      <w:r>
        <w:rPr>
          <w:rFonts w:ascii="Times New Roman" w:hAnsi="Times New Roman"/>
          <w:color w:val="000000"/>
          <w:sz w:val="24"/>
        </w:rPr>
        <w:t>лоснабжения дезинфекцию,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36" w:name="637222612"/>
      <w:bookmarkEnd w:id="1535"/>
      <w:r>
        <w:rPr>
          <w:rFonts w:ascii="Times New Roman" w:hAnsi="Times New Roman"/>
          <w:color w:val="000000"/>
          <w:sz w:val="24"/>
        </w:rPr>
        <w:t>607. Все вновь смонтированные трубопроводы тепловых сетей до ввода в эксплуатацию подвергаются гидравлическому испытанию на плотность.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37" w:name="637222613"/>
      <w:bookmarkEnd w:id="1536"/>
      <w:r>
        <w:rPr>
          <w:rFonts w:ascii="Times New Roman" w:hAnsi="Times New Roman"/>
          <w:color w:val="000000"/>
          <w:sz w:val="24"/>
        </w:rPr>
        <w:t>608. Заполнение сетевых трубопроводов, их промывка и повторная промывка, дезинф</w:t>
      </w:r>
      <w:r>
        <w:rPr>
          <w:rFonts w:ascii="Times New Roman" w:hAnsi="Times New Roman"/>
          <w:color w:val="000000"/>
          <w:sz w:val="24"/>
        </w:rPr>
        <w:t>екция (для открытых систем теплоснабжения), включение системы циркуляции, продувка и прогрев паропроводов и операции по пуску водяных или паровых тепловых сетей, а также любые испытания сети или отдельных ее элементов и конструкций выполняются под руководс</w:t>
      </w:r>
      <w:r>
        <w:rPr>
          <w:rFonts w:ascii="Times New Roman" w:hAnsi="Times New Roman"/>
          <w:color w:val="000000"/>
          <w:sz w:val="24"/>
        </w:rPr>
        <w:t>твом ответственного лица по специально разработанной технической программе, утвержденной руководством организации, эксплуатирующей тепловые сети, и согласованной с руководством энергообъекта – источника тепла.</w:t>
      </w:r>
    </w:p>
    <w:p w:rsidR="00734242" w:rsidRDefault="0076319C">
      <w:pPr>
        <w:spacing w:before="120" w:after="120" w:line="240" w:lineRule="auto"/>
        <w:jc w:val="both"/>
      </w:pPr>
      <w:bookmarkStart w:id="1538" w:name="637222614"/>
      <w:bookmarkEnd w:id="1537"/>
      <w:r>
        <w:rPr>
          <w:rFonts w:ascii="Times New Roman" w:hAnsi="Times New Roman"/>
          <w:color w:val="000000"/>
          <w:sz w:val="24"/>
        </w:rPr>
        <w:t>609. Трубопроводы тепловых сетей заполняются в</w:t>
      </w:r>
      <w:r>
        <w:rPr>
          <w:rFonts w:ascii="Times New Roman" w:hAnsi="Times New Roman"/>
          <w:color w:val="000000"/>
          <w:sz w:val="24"/>
        </w:rPr>
        <w:t xml:space="preserve">одой температурой не выше 70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 при отключенных системах теплопотребления.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39" w:name="637222615"/>
      <w:bookmarkEnd w:id="1538"/>
      <w:r>
        <w:rPr>
          <w:rFonts w:ascii="Times New Roman" w:hAnsi="Times New Roman"/>
          <w:color w:val="000000"/>
          <w:sz w:val="24"/>
        </w:rPr>
        <w:t>610. Наружная поверхность трубопроводов и металлических конструкций тепловых сетей (балки, опоры, мачты, эстакады) защищается стойкими антикоррозионными покрытиями.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40" w:name="637222616"/>
      <w:bookmarkEnd w:id="1539"/>
      <w:r>
        <w:rPr>
          <w:rFonts w:ascii="Times New Roman" w:hAnsi="Times New Roman"/>
          <w:color w:val="000000"/>
          <w:sz w:val="24"/>
        </w:rPr>
        <w:t>Ввод в эксплуат</w:t>
      </w:r>
      <w:r>
        <w:rPr>
          <w:rFonts w:ascii="Times New Roman" w:hAnsi="Times New Roman"/>
          <w:color w:val="000000"/>
          <w:sz w:val="24"/>
        </w:rPr>
        <w:t>ацию тепловых сетей после окончания строительства или капитального ремонта без наружного антикоррозионного покрытия труб и металлических конструкций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41" w:name="637222617"/>
      <w:bookmarkEnd w:id="1540"/>
      <w:r>
        <w:rPr>
          <w:rFonts w:ascii="Times New Roman" w:hAnsi="Times New Roman"/>
          <w:color w:val="000000"/>
          <w:sz w:val="24"/>
        </w:rPr>
        <w:t>611. Трубопроводы тепловых сетей, арматура, компенсаторы и фланцевые соединения покрываютс</w:t>
      </w:r>
      <w:r>
        <w:rPr>
          <w:rFonts w:ascii="Times New Roman" w:hAnsi="Times New Roman"/>
          <w:color w:val="000000"/>
          <w:sz w:val="24"/>
        </w:rPr>
        <w:t>я тепловой изоляцией в соответствии с проектной документацией.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42" w:name="637222618"/>
      <w:bookmarkEnd w:id="1541"/>
      <w:r>
        <w:rPr>
          <w:rFonts w:ascii="Times New Roman" w:hAnsi="Times New Roman"/>
          <w:color w:val="000000"/>
          <w:sz w:val="24"/>
        </w:rPr>
        <w:t>Применение в тепловых сетях гидрофильной засыпной изоляции, а также набивной изоляции при прокладке трубопроводов в гильзах (футлярах)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43" w:name="637222619"/>
      <w:bookmarkEnd w:id="1542"/>
      <w:r>
        <w:rPr>
          <w:rFonts w:ascii="Times New Roman" w:hAnsi="Times New Roman"/>
          <w:color w:val="000000"/>
          <w:sz w:val="24"/>
        </w:rPr>
        <w:lastRenderedPageBreak/>
        <w:t>612. Ввод в эксплуатацию тепловых сетей п</w:t>
      </w:r>
      <w:r>
        <w:rPr>
          <w:rFonts w:ascii="Times New Roman" w:hAnsi="Times New Roman"/>
          <w:color w:val="000000"/>
          <w:sz w:val="24"/>
        </w:rPr>
        <w:t>ри неработающем понижающем дренаже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44" w:name="637222620"/>
      <w:bookmarkEnd w:id="1543"/>
      <w:r>
        <w:rPr>
          <w:rFonts w:ascii="Times New Roman" w:hAnsi="Times New Roman"/>
          <w:color w:val="000000"/>
          <w:sz w:val="24"/>
        </w:rPr>
        <w:t>613. Проходные каналы, а также крупные узловые камеры, в которых установлено электрооборудование, оборудуются электроосвещением. Приточно-вытяжная вентиляция проходных каналов находится в исправном состоя</w:t>
      </w:r>
      <w:r>
        <w:rPr>
          <w:rFonts w:ascii="Times New Roman" w:hAnsi="Times New Roman"/>
          <w:color w:val="000000"/>
          <w:sz w:val="24"/>
        </w:rPr>
        <w:t>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45" w:name="637222621"/>
      <w:bookmarkEnd w:id="1544"/>
      <w:r>
        <w:rPr>
          <w:rFonts w:ascii="Times New Roman" w:hAnsi="Times New Roman"/>
          <w:color w:val="000000"/>
          <w:sz w:val="24"/>
        </w:rPr>
        <w:t>614. В качестве соединения труб тепловых сетей используются сварные соединения, за исключением мест применения фланцевой арматуры.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46" w:name="637222622"/>
      <w:bookmarkEnd w:id="1545"/>
      <w:r>
        <w:rPr>
          <w:rFonts w:ascii="Times New Roman" w:hAnsi="Times New Roman"/>
          <w:color w:val="000000"/>
          <w:sz w:val="24"/>
        </w:rPr>
        <w:t>Для компенсаторов и арматуры хлопчатобумажные и пеньковые набивки не применяются.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47" w:name="637222623"/>
      <w:bookmarkEnd w:id="1546"/>
      <w:r>
        <w:rPr>
          <w:rFonts w:ascii="Times New Roman" w:hAnsi="Times New Roman"/>
          <w:color w:val="000000"/>
          <w:sz w:val="24"/>
        </w:rPr>
        <w:t xml:space="preserve">615. При надземной прокладке тепловых </w:t>
      </w:r>
      <w:r>
        <w:rPr>
          <w:rFonts w:ascii="Times New Roman" w:hAnsi="Times New Roman"/>
          <w:color w:val="000000"/>
          <w:sz w:val="24"/>
        </w:rPr>
        <w:t>сетей задвижки с электроприводами размещаются в помещении или заключаются в кожухи, защищающие арматуру и электропривод от атмосферных осадков и исключающие доступ посторонних лиц.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48" w:name="637222624"/>
      <w:bookmarkEnd w:id="1547"/>
      <w:r>
        <w:rPr>
          <w:rFonts w:ascii="Times New Roman" w:hAnsi="Times New Roman"/>
          <w:color w:val="000000"/>
          <w:sz w:val="24"/>
        </w:rPr>
        <w:t xml:space="preserve">616. Присоединение к тепловым сетям установок горячего водоснабжения с </w:t>
      </w:r>
      <w:r>
        <w:rPr>
          <w:rFonts w:ascii="Times New Roman" w:hAnsi="Times New Roman"/>
          <w:color w:val="000000"/>
          <w:sz w:val="24"/>
        </w:rPr>
        <w:t>неисправными регуляторами температуры воды, а также теплопотребляющих систем с неисправными приборами учета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49" w:name="637222625"/>
      <w:bookmarkEnd w:id="1548"/>
      <w:r>
        <w:rPr>
          <w:rFonts w:ascii="Times New Roman" w:hAnsi="Times New Roman"/>
          <w:color w:val="000000"/>
          <w:sz w:val="24"/>
        </w:rPr>
        <w:t>617. Для контроля технического состояния оборудования тепловых сетей и режимов их работы регулярно по графику производится обход те</w:t>
      </w:r>
      <w:r>
        <w:rPr>
          <w:rFonts w:ascii="Times New Roman" w:hAnsi="Times New Roman"/>
          <w:color w:val="000000"/>
          <w:sz w:val="24"/>
        </w:rPr>
        <w:t>плопроводов и тепловых пунктов.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50" w:name="637222626"/>
      <w:bookmarkEnd w:id="1549"/>
      <w:r>
        <w:rPr>
          <w:rFonts w:ascii="Times New Roman" w:hAnsi="Times New Roman"/>
          <w:color w:val="000000"/>
          <w:sz w:val="24"/>
        </w:rPr>
        <w:t>618. Организация, эксплуатирующая тепловые сети, выявляет дефекты строительных конструкций, трубопроводов и оборудования тепловой сети, осуществляет контроль их технического состояния, тепловой изоляции и антикоррозионного п</w:t>
      </w:r>
      <w:r>
        <w:rPr>
          <w:rFonts w:ascii="Times New Roman" w:hAnsi="Times New Roman"/>
          <w:color w:val="000000"/>
          <w:sz w:val="24"/>
        </w:rPr>
        <w:t>окрытия с применением современных приборов и методов диагностики, а также путем осмотра, опрессовок, испытаний на максимальную температуру теплоносителя и других методов. Организация, эксплуатирующая тепловые сети, осуществляет учет всех повреждений и выяв</w:t>
      </w:r>
      <w:r>
        <w:rPr>
          <w:rFonts w:ascii="Times New Roman" w:hAnsi="Times New Roman"/>
          <w:color w:val="000000"/>
          <w:sz w:val="24"/>
        </w:rPr>
        <w:t>ленных дефектов по всем видам оборудования и анализ вызвавших их причин.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51" w:name="637222627"/>
      <w:bookmarkEnd w:id="1550"/>
      <w:r>
        <w:rPr>
          <w:rFonts w:ascii="Times New Roman" w:hAnsi="Times New Roman"/>
          <w:color w:val="000000"/>
          <w:sz w:val="24"/>
        </w:rPr>
        <w:t>Контроль технического состояния трубопроводов и оборудования тепловой сети осуществляется с учетом требований устройства и безопасной эксплуатации трубопроводов пара и горячей воды.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52" w:name="637222628"/>
      <w:bookmarkEnd w:id="1551"/>
      <w:r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ериодичность проведения работ по контролю технического состояния оборудования тепловой сети определяется техническим руководителем организации, эксплуатирующей тепловые сети.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53" w:name="637222629"/>
      <w:bookmarkEnd w:id="1552"/>
      <w:r>
        <w:rPr>
          <w:rFonts w:ascii="Times New Roman" w:hAnsi="Times New Roman"/>
          <w:color w:val="000000"/>
          <w:sz w:val="24"/>
        </w:rPr>
        <w:t xml:space="preserve">619. На водяных тепловых сетях и конденсатопроводах организуется систематический </w:t>
      </w:r>
      <w:r>
        <w:rPr>
          <w:rFonts w:ascii="Times New Roman" w:hAnsi="Times New Roman"/>
          <w:color w:val="000000"/>
          <w:sz w:val="24"/>
        </w:rPr>
        <w:t>контроль состояния внутренней коррозии трубопроводов путем анализов сетевой воды и конденсата, а также по индикаторам внутренней коррозии, устанавливаемым в наиболее характерных точках (на выводах с ТЭЦ, концевых участках, в двух-трех промежуточных узлах м</w:t>
      </w:r>
      <w:r>
        <w:rPr>
          <w:rFonts w:ascii="Times New Roman" w:hAnsi="Times New Roman"/>
          <w:color w:val="000000"/>
          <w:sz w:val="24"/>
        </w:rPr>
        <w:t>агистрали). Неработающая тепловая сеть заполняется химически очищенной деаэрированной водой.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54" w:name="637222630"/>
      <w:bookmarkEnd w:id="1553"/>
      <w:r>
        <w:rPr>
          <w:rFonts w:ascii="Times New Roman" w:hAnsi="Times New Roman"/>
          <w:color w:val="000000"/>
          <w:sz w:val="24"/>
        </w:rPr>
        <w:t>620. Из паропроводов насыщенного пара конденсат непрерывно отводится через конденсатоотводчики.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55" w:name="637222631"/>
      <w:bookmarkEnd w:id="1554"/>
      <w:r>
        <w:rPr>
          <w:rFonts w:ascii="Times New Roman" w:hAnsi="Times New Roman"/>
          <w:color w:val="000000"/>
          <w:sz w:val="24"/>
        </w:rPr>
        <w:t>Работа конденсатоотводчиков на общий конденсатопровод без установки</w:t>
      </w:r>
      <w:r>
        <w:rPr>
          <w:rFonts w:ascii="Times New Roman" w:hAnsi="Times New Roman"/>
          <w:color w:val="000000"/>
          <w:sz w:val="24"/>
        </w:rPr>
        <w:t xml:space="preserve"> обратных клапанов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56" w:name="637222632"/>
      <w:bookmarkEnd w:id="1555"/>
      <w:r>
        <w:rPr>
          <w:rFonts w:ascii="Times New Roman" w:hAnsi="Times New Roman"/>
          <w:color w:val="000000"/>
          <w:sz w:val="24"/>
        </w:rPr>
        <w:t>621. Секционирующие задвижки и запорная арматура в нормальном режиме используются в полностью открытом или полностью закрытом положении; регулирование ими расхода теплоносителя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57" w:name="637222633"/>
      <w:bookmarkEnd w:id="1556"/>
      <w:r>
        <w:rPr>
          <w:rFonts w:ascii="Times New Roman" w:hAnsi="Times New Roman"/>
          <w:color w:val="000000"/>
          <w:sz w:val="24"/>
        </w:rPr>
        <w:lastRenderedPageBreak/>
        <w:t>622. Величина среднегодово</w:t>
      </w:r>
      <w:r>
        <w:rPr>
          <w:rFonts w:ascii="Times New Roman" w:hAnsi="Times New Roman"/>
          <w:color w:val="000000"/>
          <w:sz w:val="24"/>
        </w:rPr>
        <w:t>й утечки теплоносителя из водяных тепловых сетей поддерживается на уровне не более 0,25 % среднегодового объема воды в тепловой сети и присоединенных к ней системах теплопотребления в час независимо от схемы их присоединения (за исключением систем горячего</w:t>
      </w:r>
      <w:r>
        <w:rPr>
          <w:rFonts w:ascii="Times New Roman" w:hAnsi="Times New Roman"/>
          <w:color w:val="000000"/>
          <w:sz w:val="24"/>
        </w:rPr>
        <w:t xml:space="preserve"> водоснабжения, присоединенных через водоподогреватели). Сезонная норма утечки теплоносителя устанавливается в пределах среднегодового значения.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58" w:name="637222634"/>
      <w:bookmarkEnd w:id="1557"/>
      <w:r>
        <w:rPr>
          <w:rFonts w:ascii="Times New Roman" w:hAnsi="Times New Roman"/>
          <w:color w:val="000000"/>
          <w:sz w:val="24"/>
        </w:rPr>
        <w:t>При определении утечки теплоносителя не учитывается расход воды на наполнение теплопроводов и систем теплопотре</w:t>
      </w:r>
      <w:r>
        <w:rPr>
          <w:rFonts w:ascii="Times New Roman" w:hAnsi="Times New Roman"/>
          <w:color w:val="000000"/>
          <w:sz w:val="24"/>
        </w:rPr>
        <w:t>бления при их плановом ремонте и подключении новых участков сети и потребителей.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59" w:name="637222635"/>
      <w:bookmarkEnd w:id="1558"/>
      <w:r>
        <w:rPr>
          <w:rFonts w:ascii="Times New Roman" w:hAnsi="Times New Roman"/>
          <w:color w:val="000000"/>
          <w:sz w:val="24"/>
        </w:rPr>
        <w:t>623. После ремонта до начала отопительного сезона проводится гидравлическое испытание сетей в целях проверки плотности и прочности трубопроводов и установленной запорной и рег</w:t>
      </w:r>
      <w:r>
        <w:rPr>
          <w:rFonts w:ascii="Times New Roman" w:hAnsi="Times New Roman"/>
          <w:color w:val="000000"/>
          <w:sz w:val="24"/>
        </w:rPr>
        <w:t>улирующей арматуры.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60" w:name="637222636"/>
      <w:bookmarkEnd w:id="1559"/>
      <w:r>
        <w:rPr>
          <w:rFonts w:ascii="Times New Roman" w:hAnsi="Times New Roman"/>
          <w:color w:val="000000"/>
          <w:sz w:val="24"/>
        </w:rPr>
        <w:t>Минимальное значение пробного давления составляет 1,25 рабочего давления. При этом значение рабочего давления устанавливается техническим руководителем организации, эксплуатирующей тепловые сети, в соответствии с техническими требования</w:t>
      </w:r>
      <w:r>
        <w:rPr>
          <w:rFonts w:ascii="Times New Roman" w:hAnsi="Times New Roman"/>
          <w:color w:val="000000"/>
          <w:sz w:val="24"/>
        </w:rPr>
        <w:t>ми устройства и безопасной эксплуатации трубопроводов пара и горячей воды.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61" w:name="637222637"/>
      <w:bookmarkEnd w:id="1560"/>
      <w:r>
        <w:rPr>
          <w:rFonts w:ascii="Times New Roman" w:hAnsi="Times New Roman"/>
          <w:color w:val="000000"/>
          <w:sz w:val="24"/>
        </w:rPr>
        <w:t>В каждом конкретном случае значение пробного давления устанавливается техническим руководителем организации, эксплуатирующей тепловые сети, в допустимых пределах, указанных в настоя</w:t>
      </w:r>
      <w:r>
        <w:rPr>
          <w:rFonts w:ascii="Times New Roman" w:hAnsi="Times New Roman"/>
          <w:color w:val="000000"/>
          <w:sz w:val="24"/>
        </w:rPr>
        <w:t>щем пункте.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62" w:name="637222638"/>
      <w:bookmarkEnd w:id="1561"/>
      <w:r>
        <w:rPr>
          <w:rFonts w:ascii="Times New Roman" w:hAnsi="Times New Roman"/>
          <w:color w:val="000000"/>
          <w:sz w:val="24"/>
        </w:rPr>
        <w:t>Одновременное проведение гидравлических испытаний тепловых сетей на прочность и плотность и испытаний на максимальную температуру теплоносителя не производится.</w:t>
      </w:r>
    </w:p>
    <w:p w:rsidR="00734242" w:rsidRDefault="0076319C">
      <w:pPr>
        <w:spacing w:before="120" w:after="120" w:line="240" w:lineRule="auto"/>
        <w:jc w:val="both"/>
      </w:pPr>
      <w:bookmarkStart w:id="1563" w:name="637222639"/>
      <w:bookmarkEnd w:id="1562"/>
      <w:r>
        <w:rPr>
          <w:rFonts w:ascii="Times New Roman" w:hAnsi="Times New Roman"/>
          <w:color w:val="000000"/>
          <w:sz w:val="24"/>
        </w:rPr>
        <w:t>624. Для гидравлических испытаний на прочность и плотность трубопроводы тепловых се</w:t>
      </w:r>
      <w:r>
        <w:rPr>
          <w:rFonts w:ascii="Times New Roman" w:hAnsi="Times New Roman"/>
          <w:color w:val="000000"/>
          <w:sz w:val="24"/>
        </w:rPr>
        <w:t xml:space="preserve">тей заполняются водой не выше 45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64" w:name="637222640"/>
      <w:bookmarkEnd w:id="1563"/>
      <w:r>
        <w:rPr>
          <w:rFonts w:ascii="Times New Roman" w:hAnsi="Times New Roman"/>
          <w:color w:val="000000"/>
          <w:sz w:val="24"/>
        </w:rPr>
        <w:t>На время проведения испытаний тепловой сети пробным давлением тепловые пункты и системы теплопотребления надежно отключены.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65" w:name="637222641"/>
      <w:bookmarkEnd w:id="1564"/>
      <w:r>
        <w:rPr>
          <w:rFonts w:ascii="Times New Roman" w:hAnsi="Times New Roman"/>
          <w:color w:val="000000"/>
          <w:sz w:val="24"/>
        </w:rPr>
        <w:t xml:space="preserve">625. Определение фактических тепловых и гидравлических потерь в тепловых сетях осуществляется </w:t>
      </w:r>
      <w:r>
        <w:rPr>
          <w:rFonts w:ascii="Times New Roman" w:hAnsi="Times New Roman"/>
          <w:color w:val="000000"/>
          <w:sz w:val="24"/>
        </w:rPr>
        <w:t>не реже 1 раза в 5 лет.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66" w:name="637222642"/>
      <w:bookmarkEnd w:id="1565"/>
      <w:r>
        <w:rPr>
          <w:rFonts w:ascii="Times New Roman" w:hAnsi="Times New Roman"/>
          <w:color w:val="000000"/>
          <w:sz w:val="24"/>
        </w:rPr>
        <w:t>626. Обеспечивается соответствие объема и периодичности испытаний тепловых сетей на потенциал блуждающих токов условиям по защите тепловых сетей от электрохимической коррозии.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67" w:name="637222643"/>
      <w:bookmarkEnd w:id="1566"/>
      <w:r>
        <w:rPr>
          <w:rFonts w:ascii="Times New Roman" w:hAnsi="Times New Roman"/>
          <w:color w:val="000000"/>
          <w:sz w:val="24"/>
        </w:rPr>
        <w:t>627. Технологические защиты включаются в эксплуатацию по</w:t>
      </w:r>
      <w:r>
        <w:rPr>
          <w:rFonts w:ascii="Times New Roman" w:hAnsi="Times New Roman"/>
          <w:color w:val="000000"/>
          <w:sz w:val="24"/>
        </w:rPr>
        <w:t>стоянно. Отключение устройств технологической защиты во время работы тепловой сети производится с разрешения технического руководителя организации, эксплуатирующей тепловые сети, с оформлением в оперативной документации.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68" w:name="637222644"/>
      <w:bookmarkEnd w:id="1567"/>
      <w:r>
        <w:rPr>
          <w:rFonts w:ascii="Times New Roman" w:hAnsi="Times New Roman"/>
          <w:color w:val="000000"/>
          <w:sz w:val="24"/>
        </w:rPr>
        <w:t>Устройства технологической защиты м</w:t>
      </w:r>
      <w:r>
        <w:rPr>
          <w:rFonts w:ascii="Times New Roman" w:hAnsi="Times New Roman"/>
          <w:color w:val="000000"/>
          <w:sz w:val="24"/>
        </w:rPr>
        <w:t>огут быть выведены из работы в следующих случаях: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69" w:name="637222645"/>
      <w:bookmarkEnd w:id="1568"/>
      <w:r>
        <w:rPr>
          <w:rFonts w:ascii="Times New Roman" w:hAnsi="Times New Roman"/>
          <w:color w:val="000000"/>
          <w:sz w:val="24"/>
        </w:rPr>
        <w:t>1) при работе сетей в переходных режимах;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70" w:name="637222646"/>
      <w:bookmarkEnd w:id="1569"/>
      <w:r>
        <w:rPr>
          <w:rFonts w:ascii="Times New Roman" w:hAnsi="Times New Roman"/>
          <w:color w:val="000000"/>
          <w:sz w:val="24"/>
        </w:rPr>
        <w:t>2) при очевидной неисправности защиты;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71" w:name="637222647"/>
      <w:bookmarkEnd w:id="1570"/>
      <w:r>
        <w:rPr>
          <w:rFonts w:ascii="Times New Roman" w:hAnsi="Times New Roman"/>
          <w:color w:val="000000"/>
          <w:sz w:val="24"/>
        </w:rPr>
        <w:t>3) во время устранения аварий;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72" w:name="637222648"/>
      <w:bookmarkEnd w:id="1571"/>
      <w:r>
        <w:rPr>
          <w:rFonts w:ascii="Times New Roman" w:hAnsi="Times New Roman"/>
          <w:color w:val="000000"/>
          <w:sz w:val="24"/>
        </w:rPr>
        <w:t>4) в период ремонта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73" w:name="637222649"/>
      <w:bookmarkEnd w:id="1572"/>
      <w:r>
        <w:rPr>
          <w:rFonts w:ascii="Times New Roman" w:hAnsi="Times New Roman"/>
          <w:color w:val="000000"/>
          <w:sz w:val="24"/>
        </w:rPr>
        <w:t>Работоспособность устройств технологической защиты периодиче</w:t>
      </w:r>
      <w:r>
        <w:rPr>
          <w:rFonts w:ascii="Times New Roman" w:hAnsi="Times New Roman"/>
          <w:color w:val="000000"/>
          <w:sz w:val="24"/>
        </w:rPr>
        <w:t>ски проверяется в сроки и в объеме, указанный в производственной инструкции организации.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74" w:name="637222650"/>
      <w:bookmarkEnd w:id="1573"/>
      <w:r>
        <w:rPr>
          <w:rFonts w:ascii="Times New Roman" w:hAnsi="Times New Roman"/>
          <w:color w:val="000000"/>
          <w:sz w:val="24"/>
        </w:rPr>
        <w:lastRenderedPageBreak/>
        <w:t>628. Для двухтрубных водяных тепловых сетей в основу режима отпуска тепла закладывается график центрального качественного регулирования.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75" w:name="637222651"/>
      <w:bookmarkEnd w:id="1574"/>
      <w:r>
        <w:rPr>
          <w:rFonts w:ascii="Times New Roman" w:hAnsi="Times New Roman"/>
          <w:color w:val="000000"/>
          <w:sz w:val="24"/>
        </w:rPr>
        <w:t xml:space="preserve">При наличии нагрузки горячего </w:t>
      </w:r>
      <w:r>
        <w:rPr>
          <w:rFonts w:ascii="Times New Roman" w:hAnsi="Times New Roman"/>
          <w:color w:val="000000"/>
          <w:sz w:val="24"/>
        </w:rPr>
        <w:t>водоснабжения минимальная температура воды в подающем трубопроводе сети поддерживается:</w:t>
      </w:r>
    </w:p>
    <w:p w:rsidR="00734242" w:rsidRDefault="0076319C">
      <w:pPr>
        <w:spacing w:before="120" w:after="120" w:line="240" w:lineRule="auto"/>
        <w:jc w:val="both"/>
      </w:pPr>
      <w:bookmarkStart w:id="1576" w:name="637222652"/>
      <w:bookmarkEnd w:id="1575"/>
      <w:r>
        <w:rPr>
          <w:rFonts w:ascii="Times New Roman" w:hAnsi="Times New Roman"/>
          <w:color w:val="000000"/>
          <w:sz w:val="24"/>
        </w:rPr>
        <w:t xml:space="preserve">1) для закрытых схем на уровне не ниже 70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С;</w:t>
      </w:r>
    </w:p>
    <w:p w:rsidR="00734242" w:rsidRDefault="0076319C">
      <w:pPr>
        <w:spacing w:before="120" w:after="120" w:line="240" w:lineRule="auto"/>
        <w:jc w:val="both"/>
      </w:pPr>
      <w:bookmarkStart w:id="1577" w:name="637222653"/>
      <w:bookmarkEnd w:id="1576"/>
      <w:r>
        <w:rPr>
          <w:rFonts w:ascii="Times New Roman" w:hAnsi="Times New Roman"/>
          <w:color w:val="000000"/>
          <w:sz w:val="24"/>
        </w:rPr>
        <w:t xml:space="preserve">2) для открытых схем горячего водоснабжения на уровне не ниже 60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78" w:name="637222654"/>
      <w:bookmarkEnd w:id="1577"/>
      <w:r>
        <w:rPr>
          <w:rFonts w:ascii="Times New Roman" w:hAnsi="Times New Roman"/>
          <w:color w:val="000000"/>
          <w:sz w:val="24"/>
        </w:rPr>
        <w:t>629. Гидравлические режимы водяных тепловых сетей р</w:t>
      </w:r>
      <w:r>
        <w:rPr>
          <w:rFonts w:ascii="Times New Roman" w:hAnsi="Times New Roman"/>
          <w:color w:val="000000"/>
          <w:sz w:val="24"/>
        </w:rPr>
        <w:t>азрабатываются ежегодно для отопительного и летнего периодов.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79" w:name="637222655"/>
      <w:bookmarkEnd w:id="1578"/>
      <w:r>
        <w:rPr>
          <w:rFonts w:ascii="Times New Roman" w:hAnsi="Times New Roman"/>
          <w:color w:val="000000"/>
          <w:sz w:val="24"/>
        </w:rPr>
        <w:t>Для открытых систем теплоснабжения в отопительный период режимы разрабатываются при максимальном водоразборе из подающего и обратного трубопроводов и при отсутствии водоразбора.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80" w:name="637222656"/>
      <w:bookmarkEnd w:id="1579"/>
      <w:r>
        <w:rPr>
          <w:rFonts w:ascii="Times New Roman" w:hAnsi="Times New Roman"/>
          <w:color w:val="000000"/>
          <w:sz w:val="24"/>
        </w:rPr>
        <w:t>Мероприятия по р</w:t>
      </w:r>
      <w:r>
        <w:rPr>
          <w:rFonts w:ascii="Times New Roman" w:hAnsi="Times New Roman"/>
          <w:color w:val="000000"/>
          <w:sz w:val="24"/>
        </w:rPr>
        <w:t>егулированию расхода воды у потребителей составляются для каждого отопительного сезона.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81" w:name="637222657"/>
      <w:bookmarkEnd w:id="1580"/>
      <w:r>
        <w:rPr>
          <w:rFonts w:ascii="Times New Roman" w:hAnsi="Times New Roman"/>
          <w:color w:val="000000"/>
          <w:sz w:val="24"/>
        </w:rPr>
        <w:t>Очередность сооружения новых магистралей и насосных станций, предусмотренных схемой теплоснабжения, определяется с учетом реального роста присоединяемой тепловой нагруз</w:t>
      </w:r>
      <w:r>
        <w:rPr>
          <w:rFonts w:ascii="Times New Roman" w:hAnsi="Times New Roman"/>
          <w:color w:val="000000"/>
          <w:sz w:val="24"/>
        </w:rPr>
        <w:t>ки, для чего в организации, эксплуатирующей тепловую сеть, разрабатываются гидравлические режимы системы теплоснабжения на ближайшие 3-5 лет.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82" w:name="637222658"/>
      <w:bookmarkEnd w:id="1581"/>
      <w:r>
        <w:rPr>
          <w:rFonts w:ascii="Times New Roman" w:hAnsi="Times New Roman"/>
          <w:color w:val="000000"/>
          <w:sz w:val="24"/>
        </w:rPr>
        <w:t>В тепловых сетях предусматриваются мероприятия для обеспечения теплоснабжения потребителей при выходе из строя нас</w:t>
      </w:r>
      <w:r>
        <w:rPr>
          <w:rFonts w:ascii="Times New Roman" w:hAnsi="Times New Roman"/>
          <w:color w:val="000000"/>
          <w:sz w:val="24"/>
        </w:rPr>
        <w:t>осных станций и отдельных участков основных магистралей.</w:t>
      </w:r>
    </w:p>
    <w:p w:rsidR="00734242" w:rsidRDefault="0076319C">
      <w:pPr>
        <w:spacing w:before="120" w:after="120" w:line="240" w:lineRule="auto"/>
        <w:jc w:val="both"/>
      </w:pPr>
      <w:bookmarkStart w:id="1583" w:name="637222659"/>
      <w:bookmarkEnd w:id="1582"/>
      <w:r>
        <w:rPr>
          <w:rFonts w:ascii="Times New Roman" w:hAnsi="Times New Roman"/>
          <w:color w:val="000000"/>
          <w:sz w:val="24"/>
        </w:rPr>
        <w:t>630. Давление воды в любой точке подающей линии водяных тепловых сетей, в трубопроводах и оборудовании источника тепла, тепловых сетей и тепловых пунктов и в верхних точках непосредственно присоедине</w:t>
      </w:r>
      <w:r>
        <w:rPr>
          <w:rFonts w:ascii="Times New Roman" w:hAnsi="Times New Roman"/>
          <w:color w:val="000000"/>
          <w:sz w:val="24"/>
        </w:rPr>
        <w:t>нных систем теплопотребления при работе сетевых насосов обеспечивает с запасом не менее 0,5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(50 кПа) невскипание воды при ее максимальной температуре.</w:t>
      </w:r>
    </w:p>
    <w:p w:rsidR="00734242" w:rsidRDefault="0076319C">
      <w:pPr>
        <w:spacing w:before="120" w:after="120" w:line="240" w:lineRule="auto"/>
        <w:jc w:val="both"/>
      </w:pPr>
      <w:bookmarkStart w:id="1584" w:name="637222660"/>
      <w:bookmarkEnd w:id="1583"/>
      <w:r>
        <w:rPr>
          <w:rFonts w:ascii="Times New Roman" w:hAnsi="Times New Roman"/>
          <w:color w:val="000000"/>
          <w:sz w:val="24"/>
        </w:rPr>
        <w:t xml:space="preserve">Обеспечивается значение давления воды в обратной линии водяных тепловых сетей при работе сетевых </w:t>
      </w:r>
      <w:r>
        <w:rPr>
          <w:rFonts w:ascii="Times New Roman" w:hAnsi="Times New Roman"/>
          <w:color w:val="000000"/>
          <w:sz w:val="24"/>
        </w:rPr>
        <w:t>насосов в любой точке не ниже 0,5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(50 кПа). Обеспечивается значение давления воды в обратной линии должно быть не выше допустимого для трубопроводов и оборудования источника тепла, тепловых сетей и тепловых пунктов и для непосредственно присоединен</w:t>
      </w:r>
      <w:r>
        <w:rPr>
          <w:rFonts w:ascii="Times New Roman" w:hAnsi="Times New Roman"/>
          <w:color w:val="000000"/>
          <w:sz w:val="24"/>
        </w:rPr>
        <w:t>ных систем теплопотребления.</w:t>
      </w:r>
    </w:p>
    <w:p w:rsidR="00734242" w:rsidRDefault="0076319C">
      <w:pPr>
        <w:spacing w:before="120" w:after="120" w:line="240" w:lineRule="auto"/>
        <w:jc w:val="both"/>
      </w:pPr>
      <w:bookmarkStart w:id="1585" w:name="637222661"/>
      <w:bookmarkEnd w:id="1584"/>
      <w:r>
        <w:rPr>
          <w:rFonts w:ascii="Times New Roman" w:hAnsi="Times New Roman"/>
          <w:color w:val="000000"/>
          <w:sz w:val="24"/>
        </w:rPr>
        <w:t xml:space="preserve">631. Величина статического давления в системах теплоснабжения обеспечивается такой, чтобы обеспечивать заполнение водой трубопроводов тепловой сети, а также всех непосредственно присоединенных систем теплопотребления. Величина </w:t>
      </w:r>
      <w:r>
        <w:rPr>
          <w:rFonts w:ascii="Times New Roman" w:hAnsi="Times New Roman"/>
          <w:color w:val="000000"/>
          <w:sz w:val="24"/>
        </w:rPr>
        <w:t>статического давления поддерживается на уровне не выше допустимого для трубопроводов и оборудования источника тепла, тепловых сетей и тепловых пунктов и непосредственно присоединенных систем теплопотребления. Статическое давление определяется условно для т</w:t>
      </w:r>
      <w:r>
        <w:rPr>
          <w:rFonts w:ascii="Times New Roman" w:hAnsi="Times New Roman"/>
          <w:color w:val="000000"/>
          <w:sz w:val="24"/>
        </w:rPr>
        <w:t xml:space="preserve">емпературы воды от 1 до 100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86" w:name="637222662"/>
      <w:bookmarkEnd w:id="1585"/>
      <w:r>
        <w:rPr>
          <w:rFonts w:ascii="Times New Roman" w:hAnsi="Times New Roman"/>
          <w:color w:val="000000"/>
          <w:sz w:val="24"/>
        </w:rPr>
        <w:t>632. При аварийном прекращении электроснабжения сетевых и перекачивающих насосов организации, эксплуатирующую тепловую сеть, необходимо обеспечить давление в тепловых сетях и системах теплопотребления в пределах допустимого</w:t>
      </w:r>
      <w:r>
        <w:rPr>
          <w:rFonts w:ascii="Times New Roman" w:hAnsi="Times New Roman"/>
          <w:color w:val="000000"/>
          <w:sz w:val="24"/>
        </w:rPr>
        <w:t xml:space="preserve"> уровня. При возможности превышения этого уровня предусматривается установка специальных устройств, предохраняющих систему теплоснабжения от гидроударов.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87" w:name="637222663"/>
      <w:bookmarkEnd w:id="1586"/>
      <w:r>
        <w:rPr>
          <w:rFonts w:ascii="Times New Roman" w:hAnsi="Times New Roman"/>
          <w:color w:val="000000"/>
          <w:sz w:val="24"/>
        </w:rPr>
        <w:lastRenderedPageBreak/>
        <w:t>633. Ремонт тепловых сетей производится в соответствии с утвержденным графиком (планом) на основе резу</w:t>
      </w:r>
      <w:r>
        <w:rPr>
          <w:rFonts w:ascii="Times New Roman" w:hAnsi="Times New Roman"/>
          <w:color w:val="000000"/>
          <w:sz w:val="24"/>
        </w:rPr>
        <w:t>льтатов анализа выявленных дефектов, повреждений, периодических осмотров, испытаний, диагностики и ежегодных опрессовок.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88" w:name="637222664"/>
      <w:bookmarkEnd w:id="1587"/>
      <w:r>
        <w:rPr>
          <w:rFonts w:ascii="Times New Roman" w:hAnsi="Times New Roman"/>
          <w:color w:val="000000"/>
          <w:sz w:val="24"/>
        </w:rPr>
        <w:t>График ремонтных работ составляется исходя из условия одновременного ремонта трубопроводов тепловой сети и тепловых пунктов.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89" w:name="637222665"/>
      <w:bookmarkEnd w:id="1588"/>
      <w:r>
        <w:rPr>
          <w:rFonts w:ascii="Times New Roman" w:hAnsi="Times New Roman"/>
          <w:color w:val="000000"/>
          <w:sz w:val="24"/>
        </w:rPr>
        <w:t>Организаци</w:t>
      </w:r>
      <w:r>
        <w:rPr>
          <w:rFonts w:ascii="Times New Roman" w:hAnsi="Times New Roman"/>
          <w:color w:val="000000"/>
          <w:sz w:val="24"/>
        </w:rPr>
        <w:t>я, эксплуатирующая тепловые сети, систематически заменяет аварийные трубопроводы, а также выполнять работы, направленные на повышение надежности эксплуатации оборудования и сетей, эффективности использования отпущенного тепла, уменьшение потерь тепла и сет</w:t>
      </w:r>
      <w:r>
        <w:rPr>
          <w:rFonts w:ascii="Times New Roman" w:hAnsi="Times New Roman"/>
          <w:color w:val="000000"/>
          <w:sz w:val="24"/>
        </w:rPr>
        <w:t>евой воды.</w:t>
      </w:r>
    </w:p>
    <w:p w:rsidR="00734242" w:rsidRDefault="0076319C">
      <w:pPr>
        <w:spacing w:before="120" w:after="120" w:line="240" w:lineRule="auto"/>
        <w:jc w:val="center"/>
      </w:pPr>
      <w:bookmarkStart w:id="1590" w:name="637222666"/>
      <w:bookmarkEnd w:id="1589"/>
      <w:r>
        <w:rPr>
          <w:rFonts w:ascii="Times New Roman" w:hAnsi="Times New Roman"/>
          <w:b/>
          <w:color w:val="000000"/>
          <w:sz w:val="24"/>
        </w:rPr>
        <w:t>Параграф 21. Контроль за состоянием металла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91" w:name="637222667"/>
      <w:bookmarkEnd w:id="1590"/>
      <w:r>
        <w:rPr>
          <w:rFonts w:ascii="Times New Roman" w:hAnsi="Times New Roman"/>
          <w:color w:val="000000"/>
          <w:sz w:val="24"/>
        </w:rPr>
        <w:t>634. Для обеспечения безопасной работы теплоэнергетического оборудования и предотвращения повреждений, которые могут быть вызваны дефектами изготовления деталей, а также развитием процессов ползучести,</w:t>
      </w:r>
      <w:r>
        <w:rPr>
          <w:rFonts w:ascii="Times New Roman" w:hAnsi="Times New Roman"/>
          <w:color w:val="000000"/>
          <w:sz w:val="24"/>
        </w:rPr>
        <w:t xml:space="preserve"> эрозии, коррозии, снижением прочностных и пластических характеристик при эксплуатации, организуется контроль структурного состояния основного и наплавленного металла (далее – контроль металла).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92" w:name="637222668"/>
      <w:bookmarkEnd w:id="1591"/>
      <w:r>
        <w:rPr>
          <w:rFonts w:ascii="Times New Roman" w:hAnsi="Times New Roman"/>
          <w:color w:val="000000"/>
          <w:sz w:val="24"/>
        </w:rPr>
        <w:t>635. Контроль металла проводится по планам, утвержденным техн</w:t>
      </w:r>
      <w:r>
        <w:rPr>
          <w:rFonts w:ascii="Times New Roman" w:hAnsi="Times New Roman"/>
          <w:color w:val="000000"/>
          <w:sz w:val="24"/>
        </w:rPr>
        <w:t>ическим руководителем электростанции, в сроки и в объемах, предусмотренных нормативно-техническими документами.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93" w:name="637222669"/>
      <w:bookmarkEnd w:id="1592"/>
      <w:r>
        <w:rPr>
          <w:rFonts w:ascii="Times New Roman" w:hAnsi="Times New Roman"/>
          <w:color w:val="000000"/>
          <w:sz w:val="24"/>
        </w:rPr>
        <w:t>636. Контроль металла осуществляет лаборатория или служба металлов совместно с персоналом цехов, в ведении которых находится соответствующее обо</w:t>
      </w:r>
      <w:r>
        <w:rPr>
          <w:rFonts w:ascii="Times New Roman" w:hAnsi="Times New Roman"/>
          <w:color w:val="000000"/>
          <w:sz w:val="24"/>
        </w:rPr>
        <w:t>рудование. Распределение обязанностей по подготовке и проведению контроля утверждается техническим руководителем электростанции. Для выполнения работ привлекаются специализированные организации.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94" w:name="637222670"/>
      <w:bookmarkEnd w:id="1593"/>
      <w:r>
        <w:rPr>
          <w:rFonts w:ascii="Times New Roman" w:hAnsi="Times New Roman"/>
          <w:color w:val="000000"/>
          <w:sz w:val="24"/>
        </w:rPr>
        <w:t xml:space="preserve">637. На электростанции организуется сбор и анализ информации </w:t>
      </w:r>
      <w:r>
        <w:rPr>
          <w:rFonts w:ascii="Times New Roman" w:hAnsi="Times New Roman"/>
          <w:color w:val="000000"/>
          <w:sz w:val="24"/>
        </w:rPr>
        <w:t>о результатах контроля и повреждениях металла для разработки мероприятий по повышению надежности оборудования. При необходимости выполняется дополнительный контроль состояния металла.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95" w:name="637222671"/>
      <w:bookmarkEnd w:id="1594"/>
      <w:r>
        <w:rPr>
          <w:rFonts w:ascii="Times New Roman" w:hAnsi="Times New Roman"/>
          <w:color w:val="000000"/>
          <w:sz w:val="24"/>
        </w:rPr>
        <w:t>638. Технические документы, в которых регистрируются результаты контроля</w:t>
      </w:r>
      <w:r>
        <w:rPr>
          <w:rFonts w:ascii="Times New Roman" w:hAnsi="Times New Roman"/>
          <w:color w:val="000000"/>
          <w:sz w:val="24"/>
        </w:rPr>
        <w:t>, хранятся до списания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96" w:name="637222672"/>
      <w:bookmarkEnd w:id="1595"/>
      <w:r>
        <w:rPr>
          <w:rFonts w:ascii="Times New Roman" w:hAnsi="Times New Roman"/>
          <w:color w:val="000000"/>
          <w:sz w:val="24"/>
        </w:rPr>
        <w:t>639. Входной контроль производится в целях определения технического уровня поставляемых узлов и деталей, а также получения данных для сравнительной оценки состояния основного и наплавленного металла до начала работы обо</w:t>
      </w:r>
      <w:r>
        <w:rPr>
          <w:rFonts w:ascii="Times New Roman" w:hAnsi="Times New Roman"/>
          <w:color w:val="000000"/>
          <w:sz w:val="24"/>
        </w:rPr>
        <w:t>рудования и при последующем эксплуатационном контроле, определения уровня их свойств для оценки соответствия требованиям технических условий, правил и действующих норм.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97" w:name="637222673"/>
      <w:bookmarkEnd w:id="1596"/>
      <w:r>
        <w:rPr>
          <w:rFonts w:ascii="Times New Roman" w:hAnsi="Times New Roman"/>
          <w:color w:val="000000"/>
          <w:sz w:val="24"/>
        </w:rPr>
        <w:t xml:space="preserve">640. Входному контролю подлежит металл вновь вводимых теплоэнергетических установок, а </w:t>
      </w:r>
      <w:r>
        <w:rPr>
          <w:rFonts w:ascii="Times New Roman" w:hAnsi="Times New Roman"/>
          <w:color w:val="000000"/>
          <w:sz w:val="24"/>
        </w:rPr>
        <w:t>также вновь устанавливаемых при ремонте эксплуатируемого оборудования узлов и деталей.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98" w:name="637222674"/>
      <w:bookmarkEnd w:id="1597"/>
      <w:r>
        <w:rPr>
          <w:rFonts w:ascii="Times New Roman" w:hAnsi="Times New Roman"/>
          <w:color w:val="000000"/>
          <w:sz w:val="24"/>
        </w:rPr>
        <w:t>641. Эксплуатационный контроль организуется для оценки изменения структурного состояния металла элементов оборудования и определения его пригодности к дальнейшей эксплуа</w:t>
      </w:r>
      <w:r>
        <w:rPr>
          <w:rFonts w:ascii="Times New Roman" w:hAnsi="Times New Roman"/>
          <w:color w:val="000000"/>
          <w:sz w:val="24"/>
        </w:rPr>
        <w:t>тации в пределах паркового срока службы.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599" w:name="637222675"/>
      <w:bookmarkEnd w:id="1598"/>
      <w:r>
        <w:rPr>
          <w:rFonts w:ascii="Times New Roman" w:hAnsi="Times New Roman"/>
          <w:color w:val="000000"/>
          <w:sz w:val="24"/>
        </w:rPr>
        <w:t xml:space="preserve">642. Техническое диагностирование основных элементов энергооборудования (гибов трубопроводов, барабанов, коллекторов котла, паропроводов, сосудов, корпусов цилиндров, стопорных клапанов, роторов турбин) проводится </w:t>
      </w:r>
      <w:r>
        <w:rPr>
          <w:rFonts w:ascii="Times New Roman" w:hAnsi="Times New Roman"/>
          <w:color w:val="000000"/>
          <w:sz w:val="24"/>
        </w:rPr>
        <w:t>специализированными организациями в целях определения дополнительного срока службы (после паркового ресурса) и разработки мероприятий, обеспечивающих надежную работу в течение указанного времени.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00" w:name="637222676"/>
      <w:bookmarkEnd w:id="1599"/>
      <w:r>
        <w:rPr>
          <w:rFonts w:ascii="Times New Roman" w:hAnsi="Times New Roman"/>
          <w:color w:val="000000"/>
          <w:sz w:val="24"/>
        </w:rPr>
        <w:lastRenderedPageBreak/>
        <w:t>Техническое диагностирование сосудов проводится после исчерп</w:t>
      </w:r>
      <w:r>
        <w:rPr>
          <w:rFonts w:ascii="Times New Roman" w:hAnsi="Times New Roman"/>
          <w:color w:val="000000"/>
          <w:sz w:val="24"/>
        </w:rPr>
        <w:t>ания сроков службы, указанных в паспорте на сосуд.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01" w:name="637222677"/>
      <w:bookmarkEnd w:id="1600"/>
      <w:r>
        <w:rPr>
          <w:rFonts w:ascii="Times New Roman" w:hAnsi="Times New Roman"/>
          <w:color w:val="000000"/>
          <w:sz w:val="24"/>
        </w:rPr>
        <w:t>643. Для оценки состояния основного и наплавленного металла применяются неразрушающие методы контроля.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02" w:name="637222678"/>
      <w:bookmarkEnd w:id="1601"/>
      <w:r>
        <w:rPr>
          <w:rFonts w:ascii="Times New Roman" w:hAnsi="Times New Roman"/>
          <w:color w:val="000000"/>
          <w:sz w:val="24"/>
        </w:rPr>
        <w:t>644. При техническом диагностировании оценка фактического состояния металла проводится по вырезкам.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03" w:name="637222679"/>
      <w:bookmarkEnd w:id="1602"/>
      <w:r>
        <w:rPr>
          <w:rFonts w:ascii="Times New Roman" w:hAnsi="Times New Roman"/>
          <w:color w:val="000000"/>
          <w:sz w:val="24"/>
        </w:rPr>
        <w:t>64</w:t>
      </w:r>
      <w:r>
        <w:rPr>
          <w:rFonts w:ascii="Times New Roman" w:hAnsi="Times New Roman"/>
          <w:color w:val="000000"/>
          <w:sz w:val="24"/>
        </w:rPr>
        <w:t>5. При неудовлетворительных результатах контроля металла ответственных деталей и узлов (гибов трубопроводов, барабанов, коллекторов котла, главных паропроводов, сосудов, корпусов цилиндров, стопорных клапанов, роторов турбины) или выработке ими паркового р</w:t>
      </w:r>
      <w:r>
        <w:rPr>
          <w:rFonts w:ascii="Times New Roman" w:hAnsi="Times New Roman"/>
          <w:color w:val="000000"/>
          <w:sz w:val="24"/>
        </w:rPr>
        <w:t>есурса создается экспертно-техническая комиссия (далее – ЭТК), которая рассматривает результаты контроля металла за все время эксплуатации, другие необходимые документы и принимает решение о ремонте этих узлов и деталей и оставлении их в работе, либо обосн</w:t>
      </w:r>
      <w:r>
        <w:rPr>
          <w:rFonts w:ascii="Times New Roman" w:hAnsi="Times New Roman"/>
          <w:color w:val="000000"/>
          <w:sz w:val="24"/>
        </w:rPr>
        <w:t>овывает необходимость их демонтажа или проведения восстановительной термической обработки.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04" w:name="637222680"/>
      <w:bookmarkEnd w:id="1603"/>
      <w:r>
        <w:rPr>
          <w:rFonts w:ascii="Times New Roman" w:hAnsi="Times New Roman"/>
          <w:color w:val="000000"/>
          <w:sz w:val="24"/>
        </w:rPr>
        <w:t>646. Для конкретной электростанции допускается разработка производственной инструкции по контролю металла, учитывающей особенности эксплуатации этой электростанции.</w:t>
      </w:r>
    </w:p>
    <w:p w:rsidR="00734242" w:rsidRDefault="0076319C">
      <w:pPr>
        <w:spacing w:before="120" w:after="120" w:line="240" w:lineRule="auto"/>
        <w:jc w:val="both"/>
      </w:pPr>
      <w:bookmarkStart w:id="1605" w:name="637222681"/>
      <w:bookmarkEnd w:id="1604"/>
      <w:r>
        <w:rPr>
          <w:rFonts w:ascii="Times New Roman" w:hAnsi="Times New Roman"/>
          <w:b/>
          <w:color w:val="000000"/>
          <w:sz w:val="24"/>
        </w:rPr>
        <w:t>7. Электрическое оборудование электростанций и сетей</w:t>
      </w:r>
    </w:p>
    <w:p w:rsidR="00734242" w:rsidRDefault="0076319C">
      <w:pPr>
        <w:spacing w:before="120" w:after="120" w:line="240" w:lineRule="auto"/>
        <w:jc w:val="center"/>
      </w:pPr>
      <w:bookmarkStart w:id="1606" w:name="637222682"/>
      <w:bookmarkEnd w:id="1605"/>
      <w:r>
        <w:rPr>
          <w:rFonts w:ascii="Times New Roman" w:hAnsi="Times New Roman"/>
          <w:b/>
          <w:color w:val="000000"/>
          <w:sz w:val="24"/>
        </w:rPr>
        <w:t>Параграф 1. Генераторы и синхронные компенсаторы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07" w:name="637222683"/>
      <w:bookmarkEnd w:id="1606"/>
      <w:r>
        <w:rPr>
          <w:rFonts w:ascii="Times New Roman" w:hAnsi="Times New Roman"/>
          <w:color w:val="000000"/>
          <w:sz w:val="24"/>
        </w:rPr>
        <w:t>647. При эксплуатации генераторов и синхронных компенсаторов обеспечиваются их бесперебойная работа в допустимых режимах, надежное действие систем возбужд</w:t>
      </w:r>
      <w:r>
        <w:rPr>
          <w:rFonts w:ascii="Times New Roman" w:hAnsi="Times New Roman"/>
          <w:color w:val="000000"/>
          <w:sz w:val="24"/>
        </w:rPr>
        <w:t>ения, охлаждения, маслоснабжения, устройств контроля, защиты, автоматики и диагностики.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08" w:name="637222684"/>
      <w:bookmarkEnd w:id="1607"/>
      <w:r>
        <w:rPr>
          <w:rFonts w:ascii="Times New Roman" w:hAnsi="Times New Roman"/>
          <w:color w:val="000000"/>
          <w:sz w:val="24"/>
        </w:rPr>
        <w:t>648. Автоматические регуляторы возбуждения (далее – АРВ) постоянно используются включенными в работе. Отключение АРВ или отдельных их элементов (ограничение минимальног</w:t>
      </w:r>
      <w:r>
        <w:rPr>
          <w:rFonts w:ascii="Times New Roman" w:hAnsi="Times New Roman"/>
          <w:color w:val="000000"/>
          <w:sz w:val="24"/>
        </w:rPr>
        <w:t>о возбуждения) производитсяв случаях ремонта или проверки.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09" w:name="637222685"/>
      <w:bookmarkEnd w:id="1608"/>
      <w:r>
        <w:rPr>
          <w:rFonts w:ascii="Times New Roman" w:hAnsi="Times New Roman"/>
          <w:color w:val="000000"/>
          <w:sz w:val="24"/>
        </w:rPr>
        <w:t>Настройка и действие АРВ увязываются с допустимыми режимами работы генераторов (синхронных компенсаторов), общестанционными и системными устройствами автоматики.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10" w:name="637222686"/>
      <w:bookmarkEnd w:id="1609"/>
      <w:r>
        <w:rPr>
          <w:rFonts w:ascii="Times New Roman" w:hAnsi="Times New Roman"/>
          <w:color w:val="000000"/>
          <w:sz w:val="24"/>
        </w:rPr>
        <w:t>На электростанциях обеспечивается н</w:t>
      </w:r>
      <w:r>
        <w:rPr>
          <w:rFonts w:ascii="Times New Roman" w:hAnsi="Times New Roman"/>
          <w:color w:val="000000"/>
          <w:sz w:val="24"/>
        </w:rPr>
        <w:t>аличие данных об основных параметрах настройки АРВ.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11" w:name="637222687"/>
      <w:bookmarkEnd w:id="1610"/>
      <w:r>
        <w:rPr>
          <w:rFonts w:ascii="Times New Roman" w:hAnsi="Times New Roman"/>
          <w:color w:val="000000"/>
          <w:sz w:val="24"/>
        </w:rPr>
        <w:t>На резервных возбудителях обеспечивается форсировка возбуждения кратностью не ниже 1,3 номинального напряжения ротора.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12" w:name="637222688"/>
      <w:bookmarkEnd w:id="1611"/>
      <w:r>
        <w:rPr>
          <w:rFonts w:ascii="Times New Roman" w:hAnsi="Times New Roman"/>
          <w:color w:val="000000"/>
          <w:sz w:val="24"/>
        </w:rPr>
        <w:t xml:space="preserve">649. АРВ и устройства форсировки рабочего возбуждения настраиваются так, чтобы при </w:t>
      </w:r>
      <w:r>
        <w:rPr>
          <w:rFonts w:ascii="Times New Roman" w:hAnsi="Times New Roman"/>
          <w:color w:val="000000"/>
          <w:sz w:val="24"/>
        </w:rPr>
        <w:t>заданном понижении напряжения в сети были обеспечены: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13" w:name="637222689"/>
      <w:bookmarkEnd w:id="1612"/>
      <w:r>
        <w:rPr>
          <w:rFonts w:ascii="Times New Roman" w:hAnsi="Times New Roman"/>
          <w:color w:val="000000"/>
          <w:sz w:val="24"/>
        </w:rPr>
        <w:t>1) предельное установившееся напряжение возбуждения не ниже двукратного в рабочем режиме, если это значение не ограничено для отдельных старых типов машин;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14" w:name="637222690"/>
      <w:bookmarkEnd w:id="1613"/>
      <w:r>
        <w:rPr>
          <w:rFonts w:ascii="Times New Roman" w:hAnsi="Times New Roman"/>
          <w:color w:val="000000"/>
          <w:sz w:val="24"/>
        </w:rPr>
        <w:t xml:space="preserve">2) номинальная скорость нарастания напряжения </w:t>
      </w:r>
      <w:r>
        <w:rPr>
          <w:rFonts w:ascii="Times New Roman" w:hAnsi="Times New Roman"/>
          <w:color w:val="000000"/>
          <w:sz w:val="24"/>
        </w:rPr>
        <w:t>возбуждения;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15" w:name="637222691"/>
      <w:bookmarkEnd w:id="1614"/>
      <w:r>
        <w:rPr>
          <w:rFonts w:ascii="Times New Roman" w:hAnsi="Times New Roman"/>
          <w:color w:val="000000"/>
          <w:sz w:val="24"/>
        </w:rPr>
        <w:t>3) автоматическое ограничение заданной длительности форсировки.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16" w:name="637222692"/>
      <w:bookmarkEnd w:id="1615"/>
      <w:r>
        <w:rPr>
          <w:rFonts w:ascii="Times New Roman" w:hAnsi="Times New Roman"/>
          <w:color w:val="000000"/>
          <w:sz w:val="24"/>
        </w:rPr>
        <w:t>650. Генераторы вводятся в эксплуатацию на основном возбуждении. В условиях эксплуатации переводы с основного возбуждения на резервное, и обратно выполняются без отключения генера</w:t>
      </w:r>
      <w:r>
        <w:rPr>
          <w:rFonts w:ascii="Times New Roman" w:hAnsi="Times New Roman"/>
          <w:color w:val="000000"/>
          <w:sz w:val="24"/>
        </w:rPr>
        <w:t>торов от сети либо с отключением от сети при наличии требования завода изготовителя систем возбуждения.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17" w:name="637222693"/>
      <w:bookmarkEnd w:id="1616"/>
      <w:r>
        <w:rPr>
          <w:rFonts w:ascii="Times New Roman" w:hAnsi="Times New Roman"/>
          <w:color w:val="000000"/>
          <w:sz w:val="24"/>
        </w:rPr>
        <w:lastRenderedPageBreak/>
        <w:t>651. На всех генераторах и синхронных компенсаторах, не имеющих обмоток отрицательного возбуждения, устанавливается и постоянно находиться в работе защи</w:t>
      </w:r>
      <w:r>
        <w:rPr>
          <w:rFonts w:ascii="Times New Roman" w:hAnsi="Times New Roman"/>
          <w:color w:val="000000"/>
          <w:sz w:val="24"/>
        </w:rPr>
        <w:t>та обмотки ротора от перенапряжений (разрядник, гасительное сопротивление).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18" w:name="637222694"/>
      <w:bookmarkEnd w:id="1617"/>
      <w:r>
        <w:rPr>
          <w:rFonts w:ascii="Times New Roman" w:hAnsi="Times New Roman"/>
          <w:color w:val="000000"/>
          <w:sz w:val="24"/>
        </w:rPr>
        <w:t>652. Резервные источники маслоснабжения уплотнений генераторов с водородным охлаждением автоматически включаются в работу при отключении рабочего источника и понижении давления мас</w:t>
      </w:r>
      <w:r>
        <w:rPr>
          <w:rFonts w:ascii="Times New Roman" w:hAnsi="Times New Roman"/>
          <w:color w:val="000000"/>
          <w:sz w:val="24"/>
        </w:rPr>
        <w:t>ла ниже установленного предела.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19" w:name="637222695"/>
      <w:bookmarkEnd w:id="1618"/>
      <w:r>
        <w:rPr>
          <w:rFonts w:ascii="Times New Roman" w:hAnsi="Times New Roman"/>
          <w:color w:val="000000"/>
          <w:sz w:val="24"/>
        </w:rPr>
        <w:t>Для резервирования основных источников маслоснабжения уплотнений генераторов мощностью 60 МВт и более демпферные (буферные) баки эксплуатируются в постоянно включенном состоянии. Запас масла в демпферных баках обеспечивает п</w:t>
      </w:r>
      <w:r>
        <w:rPr>
          <w:rFonts w:ascii="Times New Roman" w:hAnsi="Times New Roman"/>
          <w:color w:val="000000"/>
          <w:sz w:val="24"/>
        </w:rPr>
        <w:t>одачу масла и поддержание положительного перепада давлений «масло-водород» на уплотнениях вала в течение всего времени выбега турбоагрегата со срывом вакуума в случаях отказа всех источников маслоснабжения.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20" w:name="637222696"/>
      <w:bookmarkEnd w:id="1619"/>
      <w:r>
        <w:rPr>
          <w:rFonts w:ascii="Times New Roman" w:hAnsi="Times New Roman"/>
          <w:color w:val="000000"/>
          <w:sz w:val="24"/>
        </w:rPr>
        <w:t xml:space="preserve">653. Турбогенераторы и синхронные компенсаторы с </w:t>
      </w:r>
      <w:r>
        <w:rPr>
          <w:rFonts w:ascii="Times New Roman" w:hAnsi="Times New Roman"/>
          <w:color w:val="000000"/>
          <w:sz w:val="24"/>
        </w:rPr>
        <w:t>водородным охлаждением после монтажа и капитального ремонта вводятся в эксплуатацию при номинальном давлении водорода.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21" w:name="637222697"/>
      <w:bookmarkEnd w:id="1620"/>
      <w:r>
        <w:rPr>
          <w:rFonts w:ascii="Times New Roman" w:hAnsi="Times New Roman"/>
          <w:color w:val="000000"/>
          <w:sz w:val="24"/>
        </w:rPr>
        <w:t>Для турбогенераторов, имеющих непосредственное водородное или водородно-водяное охлаждение активных частей, работа с нагрузкой на воздушн</w:t>
      </w:r>
      <w:r>
        <w:rPr>
          <w:rFonts w:ascii="Times New Roman" w:hAnsi="Times New Roman"/>
          <w:color w:val="000000"/>
          <w:sz w:val="24"/>
        </w:rPr>
        <w:t>ом охлаждении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22" w:name="637222698"/>
      <w:bookmarkEnd w:id="1621"/>
      <w:r>
        <w:rPr>
          <w:rFonts w:ascii="Times New Roman" w:hAnsi="Times New Roman"/>
          <w:color w:val="000000"/>
          <w:sz w:val="24"/>
        </w:rPr>
        <w:t>Непродолжительная работа таких машин при воздушном охлаждении производится в режиме холостого хода без возбуждения с температурой воздуха не выше указанной в инструкции завода-изготовителя. Для турбогенераторов серии ТВФ допу</w:t>
      </w:r>
      <w:r>
        <w:rPr>
          <w:rFonts w:ascii="Times New Roman" w:hAnsi="Times New Roman"/>
          <w:color w:val="000000"/>
          <w:sz w:val="24"/>
        </w:rPr>
        <w:t>скается кратковременное возбуждение машины, отключенной от сети.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23" w:name="637222699"/>
      <w:bookmarkEnd w:id="1622"/>
      <w:r>
        <w:rPr>
          <w:rFonts w:ascii="Times New Roman" w:hAnsi="Times New Roman"/>
          <w:color w:val="000000"/>
          <w:sz w:val="24"/>
        </w:rPr>
        <w:t>654. Устройства для пожаротушения генераторов и синхронных компенсаторов эксплуатируются в постоянно готовом состоянии, предоставляющем возможность их быстрого приведения в действие.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24" w:name="637222700"/>
      <w:bookmarkEnd w:id="1623"/>
      <w:r>
        <w:rPr>
          <w:rFonts w:ascii="Times New Roman" w:hAnsi="Times New Roman"/>
          <w:color w:val="000000"/>
          <w:sz w:val="24"/>
        </w:rPr>
        <w:t>655. При</w:t>
      </w:r>
      <w:r>
        <w:rPr>
          <w:rFonts w:ascii="Times New Roman" w:hAnsi="Times New Roman"/>
          <w:color w:val="000000"/>
          <w:sz w:val="24"/>
        </w:rPr>
        <w:t xml:space="preserve"> пуске и во время эксплуатации генераторов и синхронных компенсаторов осуществляется контроль: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25" w:name="637222701"/>
      <w:bookmarkEnd w:id="1624"/>
      <w:r>
        <w:rPr>
          <w:rFonts w:ascii="Times New Roman" w:hAnsi="Times New Roman"/>
          <w:color w:val="000000"/>
          <w:sz w:val="24"/>
        </w:rPr>
        <w:t>1) электрических параметров статора, ротора и системы возбуждения;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26" w:name="637222702"/>
      <w:bookmarkEnd w:id="1625"/>
      <w:r>
        <w:rPr>
          <w:rFonts w:ascii="Times New Roman" w:hAnsi="Times New Roman"/>
          <w:color w:val="000000"/>
          <w:sz w:val="24"/>
        </w:rPr>
        <w:t>2) температуры обмотки и стали статора, охлаждающих сред (в том числе, оборудования системы во</w:t>
      </w:r>
      <w:r>
        <w:rPr>
          <w:rFonts w:ascii="Times New Roman" w:hAnsi="Times New Roman"/>
          <w:color w:val="000000"/>
          <w:sz w:val="24"/>
        </w:rPr>
        <w:t>збуждения), уплотнений вала подшипников и подпятников;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27" w:name="637222703"/>
      <w:bookmarkEnd w:id="1626"/>
      <w:r>
        <w:rPr>
          <w:rFonts w:ascii="Times New Roman" w:hAnsi="Times New Roman"/>
          <w:color w:val="000000"/>
          <w:sz w:val="24"/>
        </w:rPr>
        <w:t>3) давления, в том числе, перепада давлений на фильтрах, удельного сопротивления и расхода дистиллята через обмотки и другие активные и конструктивные части;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28" w:name="637222704"/>
      <w:bookmarkEnd w:id="1627"/>
      <w:r>
        <w:rPr>
          <w:rFonts w:ascii="Times New Roman" w:hAnsi="Times New Roman"/>
          <w:color w:val="000000"/>
          <w:sz w:val="24"/>
        </w:rPr>
        <w:t>4) давления и чистоты водорода;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29" w:name="637222705"/>
      <w:bookmarkEnd w:id="1628"/>
      <w:r>
        <w:rPr>
          <w:rFonts w:ascii="Times New Roman" w:hAnsi="Times New Roman"/>
          <w:color w:val="000000"/>
          <w:sz w:val="24"/>
        </w:rPr>
        <w:t>5) давления</w:t>
      </w:r>
      <w:r>
        <w:rPr>
          <w:rFonts w:ascii="Times New Roman" w:hAnsi="Times New Roman"/>
          <w:color w:val="000000"/>
          <w:sz w:val="24"/>
        </w:rPr>
        <w:t xml:space="preserve"> и температуры масла, а также перепада давлений масло-водород в уплотнениях вала;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30" w:name="637222706"/>
      <w:bookmarkEnd w:id="1629"/>
      <w:r>
        <w:rPr>
          <w:rFonts w:ascii="Times New Roman" w:hAnsi="Times New Roman"/>
          <w:color w:val="000000"/>
          <w:sz w:val="24"/>
        </w:rPr>
        <w:t>6) герметичности систем жидкостного охлаждения;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31" w:name="637222707"/>
      <w:bookmarkEnd w:id="1630"/>
      <w:r>
        <w:rPr>
          <w:rFonts w:ascii="Times New Roman" w:hAnsi="Times New Roman"/>
          <w:color w:val="000000"/>
          <w:sz w:val="24"/>
        </w:rPr>
        <w:t>7) влажности газа в корпусе турбогенераторов с водородным и полным водяным охлаждением;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32" w:name="637222708"/>
      <w:bookmarkEnd w:id="1631"/>
      <w:r>
        <w:rPr>
          <w:rFonts w:ascii="Times New Roman" w:hAnsi="Times New Roman"/>
          <w:color w:val="000000"/>
          <w:sz w:val="24"/>
        </w:rPr>
        <w:t>8) уровня масла в демпферных баках и п</w:t>
      </w:r>
      <w:r>
        <w:rPr>
          <w:rFonts w:ascii="Times New Roman" w:hAnsi="Times New Roman"/>
          <w:color w:val="000000"/>
          <w:sz w:val="24"/>
        </w:rPr>
        <w:t>оплавковых гидрозатворах турбогенераторов, в масляных ваннах подшипников и подпятников гидрогенераторов;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33" w:name="637222709"/>
      <w:bookmarkEnd w:id="1632"/>
      <w:r>
        <w:rPr>
          <w:rFonts w:ascii="Times New Roman" w:hAnsi="Times New Roman"/>
          <w:color w:val="000000"/>
          <w:sz w:val="24"/>
        </w:rPr>
        <w:t>9) вибрации подшипников и контактных колец турбогенераторов, крестовин и подшипников гидрогенераторов.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34" w:name="637222710"/>
      <w:bookmarkEnd w:id="1633"/>
      <w:r>
        <w:rPr>
          <w:rFonts w:ascii="Times New Roman" w:hAnsi="Times New Roman"/>
          <w:color w:val="000000"/>
          <w:sz w:val="24"/>
        </w:rPr>
        <w:lastRenderedPageBreak/>
        <w:t>656. Периодичность определения показателей работ</w:t>
      </w:r>
      <w:r>
        <w:rPr>
          <w:rFonts w:ascii="Times New Roman" w:hAnsi="Times New Roman"/>
          <w:color w:val="000000"/>
          <w:sz w:val="24"/>
        </w:rPr>
        <w:t>ы газомасляной и водяной систем генераторов и синхронных компенсаторов, находящихся в работе или в резерве, является следующей: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35" w:name="637222711"/>
      <w:bookmarkEnd w:id="1634"/>
      <w:r>
        <w:rPr>
          <w:rFonts w:ascii="Times New Roman" w:hAnsi="Times New Roman"/>
          <w:color w:val="000000"/>
          <w:sz w:val="24"/>
        </w:rPr>
        <w:t>1) температуры точки росы (влажности) водорода в корпусе генератора – не реже 1 раза в неделю, а при неисправной системе индивид</w:t>
      </w:r>
      <w:r>
        <w:rPr>
          <w:rFonts w:ascii="Times New Roman" w:hAnsi="Times New Roman"/>
          <w:color w:val="000000"/>
          <w:sz w:val="24"/>
        </w:rPr>
        <w:t>уальной осушки газа или влажности, превышающей допустимую, – не реже 1 раза в сутки. Влажность газа внутри корпуса турбогенератора с полным водяным охлаждением контролируется непрерывно автоматически;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36" w:name="637222712"/>
      <w:bookmarkEnd w:id="1635"/>
      <w:r>
        <w:rPr>
          <w:rFonts w:ascii="Times New Roman" w:hAnsi="Times New Roman"/>
          <w:color w:val="000000"/>
          <w:sz w:val="24"/>
        </w:rPr>
        <w:t>2) газоплотности корпуса машины (суточной утечки водоро</w:t>
      </w:r>
      <w:r>
        <w:rPr>
          <w:rFonts w:ascii="Times New Roman" w:hAnsi="Times New Roman"/>
          <w:color w:val="000000"/>
          <w:sz w:val="24"/>
        </w:rPr>
        <w:t>да) – не реже 1 раза в месяц, чистоты водорода в корпусе машины – не реже 1 раза в неделю по контрольным химическим анализам и непрерывно по автоматическому газоанализатору, а при неисправности автоматического газоанализатора – не реже 1 раза в смену;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37" w:name="637222713"/>
      <w:bookmarkEnd w:id="1636"/>
      <w:r>
        <w:rPr>
          <w:rFonts w:ascii="Times New Roman" w:hAnsi="Times New Roman"/>
          <w:color w:val="000000"/>
          <w:sz w:val="24"/>
        </w:rPr>
        <w:t>3) с</w:t>
      </w:r>
      <w:r>
        <w:rPr>
          <w:rFonts w:ascii="Times New Roman" w:hAnsi="Times New Roman"/>
          <w:color w:val="000000"/>
          <w:sz w:val="24"/>
        </w:rPr>
        <w:t>одержания водорода в газовой ловушке, в картерах подшипников, экранированных токопроводах, кожухах линейных и нулевых выводов – непрерывно автоматическим газоанализатором, действующим на сигнал, а при неисправности или отсутствии такого газоанализатора – п</w:t>
      </w:r>
      <w:r>
        <w:rPr>
          <w:rFonts w:ascii="Times New Roman" w:hAnsi="Times New Roman"/>
          <w:color w:val="000000"/>
          <w:sz w:val="24"/>
        </w:rPr>
        <w:t>ереносным газоанализатором или индикатором не реже 1 раза в сутки;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38" w:name="637222714"/>
      <w:bookmarkEnd w:id="1637"/>
      <w:r>
        <w:rPr>
          <w:rFonts w:ascii="Times New Roman" w:hAnsi="Times New Roman"/>
          <w:color w:val="000000"/>
          <w:sz w:val="24"/>
        </w:rPr>
        <w:t>4) содержания кислорода в водороде внутри корпуса машины, в поплавковом гидрозатворе, в бачке продувки и в водородоотделительном баке маслоочистительной установки генератора – в соответстви</w:t>
      </w:r>
      <w:r>
        <w:rPr>
          <w:rFonts w:ascii="Times New Roman" w:hAnsi="Times New Roman"/>
          <w:color w:val="000000"/>
          <w:sz w:val="24"/>
        </w:rPr>
        <w:t>и с утвержденным графиком по данным химического контроля;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39" w:name="637222715"/>
      <w:bookmarkEnd w:id="1638"/>
      <w:r>
        <w:rPr>
          <w:rFonts w:ascii="Times New Roman" w:hAnsi="Times New Roman"/>
          <w:color w:val="000000"/>
          <w:sz w:val="24"/>
        </w:rPr>
        <w:t>5) показателей качества дистиллята в системе водяного охлаждения обмоток и других частей генератора – в соответствии с типовой инструкцией по эксплуатации генераторов.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40" w:name="637222716"/>
      <w:bookmarkEnd w:id="1639"/>
      <w:r>
        <w:rPr>
          <w:rFonts w:ascii="Times New Roman" w:hAnsi="Times New Roman"/>
          <w:color w:val="000000"/>
          <w:sz w:val="24"/>
        </w:rPr>
        <w:t>657. Чистота водорода обеспечи</w:t>
      </w:r>
      <w:r>
        <w:rPr>
          <w:rFonts w:ascii="Times New Roman" w:hAnsi="Times New Roman"/>
          <w:color w:val="000000"/>
          <w:sz w:val="24"/>
        </w:rPr>
        <w:t>вается не ниже: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41" w:name="637222717"/>
      <w:bookmarkEnd w:id="1640"/>
      <w:r>
        <w:rPr>
          <w:rFonts w:ascii="Times New Roman" w:hAnsi="Times New Roman"/>
          <w:color w:val="000000"/>
          <w:sz w:val="24"/>
        </w:rPr>
        <w:t>1) в корпусах генераторов с непосредственным водородным охлаждением и синхронных компенсаторов всех типов – 98 %;</w:t>
      </w:r>
    </w:p>
    <w:p w:rsidR="00734242" w:rsidRDefault="0076319C">
      <w:pPr>
        <w:spacing w:before="120" w:after="120" w:line="240" w:lineRule="auto"/>
        <w:jc w:val="both"/>
      </w:pPr>
      <w:bookmarkStart w:id="1642" w:name="637222718"/>
      <w:bookmarkEnd w:id="1641"/>
      <w:r>
        <w:rPr>
          <w:rFonts w:ascii="Times New Roman" w:hAnsi="Times New Roman"/>
          <w:color w:val="000000"/>
          <w:sz w:val="24"/>
        </w:rPr>
        <w:t>2) в корпусах генераторов с косвенным водородным охлаждением при избыточном давлении водорода 0,5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(50 кПа) и выше – 98</w:t>
      </w:r>
      <w:r>
        <w:rPr>
          <w:rFonts w:ascii="Times New Roman" w:hAnsi="Times New Roman"/>
          <w:color w:val="000000"/>
          <w:sz w:val="24"/>
        </w:rPr>
        <w:t xml:space="preserve"> %;</w:t>
      </w:r>
    </w:p>
    <w:p w:rsidR="00734242" w:rsidRDefault="0076319C">
      <w:pPr>
        <w:spacing w:before="120" w:after="120" w:line="240" w:lineRule="auto"/>
        <w:jc w:val="both"/>
      </w:pPr>
      <w:bookmarkStart w:id="1643" w:name="637222719"/>
      <w:bookmarkEnd w:id="1642"/>
      <w:r>
        <w:rPr>
          <w:rFonts w:ascii="Times New Roman" w:hAnsi="Times New Roman"/>
          <w:color w:val="000000"/>
          <w:sz w:val="24"/>
        </w:rPr>
        <w:t xml:space="preserve">3) при избыточном давлении водорода до 0,5 кгс/см 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(50 кПа) – 95 %.</w:t>
      </w:r>
    </w:p>
    <w:p w:rsidR="00734242" w:rsidRDefault="0076319C">
      <w:pPr>
        <w:spacing w:before="120" w:after="120" w:line="240" w:lineRule="auto"/>
        <w:jc w:val="both"/>
      </w:pPr>
      <w:bookmarkStart w:id="1644" w:name="637222720"/>
      <w:bookmarkEnd w:id="1643"/>
      <w:r>
        <w:rPr>
          <w:rFonts w:ascii="Times New Roman" w:hAnsi="Times New Roman"/>
          <w:color w:val="000000"/>
          <w:sz w:val="24"/>
        </w:rPr>
        <w:t xml:space="preserve">Величина температуры точки росы водорода в корпусе генератора при рабочем давлении поддерживается на уровне не выше 15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 и всегда ниже температуры воды на входе в газоохладители.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45" w:name="637222721"/>
      <w:bookmarkEnd w:id="1644"/>
      <w:r>
        <w:rPr>
          <w:rFonts w:ascii="Times New Roman" w:hAnsi="Times New Roman"/>
          <w:color w:val="000000"/>
          <w:sz w:val="24"/>
        </w:rPr>
        <w:t>Ве</w:t>
      </w:r>
      <w:r>
        <w:rPr>
          <w:rFonts w:ascii="Times New Roman" w:hAnsi="Times New Roman"/>
          <w:color w:val="000000"/>
          <w:sz w:val="24"/>
        </w:rPr>
        <w:t>личина температуры точки росы газа в корпусе генератора с полным водяным охлаждением поддерживается на уровне не выше значения, устанавливаемого заводской инструкцией по эксплуатации.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46" w:name="637222722"/>
      <w:bookmarkEnd w:id="1645"/>
      <w:r>
        <w:rPr>
          <w:rFonts w:ascii="Times New Roman" w:hAnsi="Times New Roman"/>
          <w:color w:val="000000"/>
          <w:sz w:val="24"/>
        </w:rPr>
        <w:t>658. Значение содержания кислорода в водороде в корпусе генератора (синх</w:t>
      </w:r>
      <w:r>
        <w:rPr>
          <w:rFonts w:ascii="Times New Roman" w:hAnsi="Times New Roman"/>
          <w:color w:val="000000"/>
          <w:sz w:val="24"/>
        </w:rPr>
        <w:t>ронного компенсатора) обеспечивается на уровне не более 1,2 %, а в поплавковом гидрозатворе, бачке продувки и водородоотделительном баке маслоочистительной установки генератора – не более 2 %.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47" w:name="637222723"/>
      <w:bookmarkEnd w:id="1646"/>
      <w:r>
        <w:rPr>
          <w:rFonts w:ascii="Times New Roman" w:hAnsi="Times New Roman"/>
          <w:color w:val="000000"/>
          <w:sz w:val="24"/>
        </w:rPr>
        <w:t>659. Величина содержания водорода в картерах подшипников, в экр</w:t>
      </w:r>
      <w:r>
        <w:rPr>
          <w:rFonts w:ascii="Times New Roman" w:hAnsi="Times New Roman"/>
          <w:color w:val="000000"/>
          <w:sz w:val="24"/>
        </w:rPr>
        <w:t>анированных токопроводах, кожухах линейных и нулевых выводов поддерживается на уровне менее 1 %. Работа турбогенератора при содержании водорода в токопроводах, кожухах линейных и нулевых выводов 1 % и выше, а в картерах подшипников более 2 % не производитс</w:t>
      </w:r>
      <w:r>
        <w:rPr>
          <w:rFonts w:ascii="Times New Roman" w:hAnsi="Times New Roman"/>
          <w:color w:val="000000"/>
          <w:sz w:val="24"/>
        </w:rPr>
        <w:t>я.</w:t>
      </w:r>
    </w:p>
    <w:p w:rsidR="00734242" w:rsidRDefault="0076319C">
      <w:pPr>
        <w:spacing w:before="120" w:after="120" w:line="240" w:lineRule="auto"/>
        <w:jc w:val="both"/>
      </w:pPr>
      <w:bookmarkStart w:id="1648" w:name="637222724"/>
      <w:bookmarkEnd w:id="1647"/>
      <w:r>
        <w:rPr>
          <w:rFonts w:ascii="Times New Roman" w:hAnsi="Times New Roman"/>
          <w:color w:val="000000"/>
          <w:sz w:val="24"/>
        </w:rPr>
        <w:t>660. Величина колебаний давления водорода в корпусе генератора (синхронного компенсатора) при номинально избыточном давлении водорода до 1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(100 кПа) </w:t>
      </w:r>
      <w:r>
        <w:rPr>
          <w:rFonts w:ascii="Times New Roman" w:hAnsi="Times New Roman"/>
          <w:color w:val="000000"/>
          <w:sz w:val="24"/>
        </w:rPr>
        <w:lastRenderedPageBreak/>
        <w:t>поддерживается на уровне не более 20 %, а при большем избыточном давлении допускаются не более ±</w:t>
      </w:r>
      <w:r>
        <w:rPr>
          <w:rFonts w:ascii="Times New Roman" w:hAnsi="Times New Roman"/>
          <w:color w:val="000000"/>
          <w:sz w:val="24"/>
        </w:rPr>
        <w:t xml:space="preserve"> 0,2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(± 20 кПа).</w:t>
      </w:r>
    </w:p>
    <w:p w:rsidR="00734242" w:rsidRDefault="0076319C">
      <w:pPr>
        <w:spacing w:before="120" w:after="120" w:line="240" w:lineRule="auto"/>
        <w:jc w:val="both"/>
      </w:pPr>
      <w:bookmarkStart w:id="1649" w:name="637222725"/>
      <w:bookmarkEnd w:id="1648"/>
      <w:r>
        <w:rPr>
          <w:rFonts w:ascii="Times New Roman" w:hAnsi="Times New Roman"/>
          <w:color w:val="000000"/>
          <w:sz w:val="24"/>
        </w:rPr>
        <w:t>661. На всасывающих магистралях маслонасосов синхронных компенсаторов при работе на водородном охлаждении обеспечивается избыточное давление масла не менее 0,2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(20 кПа).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50" w:name="637222726"/>
      <w:bookmarkEnd w:id="1649"/>
      <w:r>
        <w:rPr>
          <w:rFonts w:ascii="Times New Roman" w:hAnsi="Times New Roman"/>
          <w:color w:val="000000"/>
          <w:sz w:val="24"/>
        </w:rPr>
        <w:t xml:space="preserve">662. Значение давления масла в уплотнениях при </w:t>
      </w:r>
      <w:r>
        <w:rPr>
          <w:rFonts w:ascii="Times New Roman" w:hAnsi="Times New Roman"/>
          <w:color w:val="000000"/>
          <w:sz w:val="24"/>
        </w:rPr>
        <w:t>неподвижном и вращающемся роторе генератора поддерживается на уровне, превышающем давление водорода в корпусе машины. Низший и высший пределы перепада давлений указываются в инструкции завода-изготовителя.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51" w:name="637222727"/>
      <w:bookmarkEnd w:id="1650"/>
      <w:r>
        <w:rPr>
          <w:rFonts w:ascii="Times New Roman" w:hAnsi="Times New Roman"/>
          <w:color w:val="000000"/>
          <w:sz w:val="24"/>
        </w:rPr>
        <w:t>663. В системе маслоснабжения уплотнений вала турб</w:t>
      </w:r>
      <w:r>
        <w:rPr>
          <w:rFonts w:ascii="Times New Roman" w:hAnsi="Times New Roman"/>
          <w:color w:val="000000"/>
          <w:sz w:val="24"/>
        </w:rPr>
        <w:t>огенераторов постоянно включены в работу регуляторы давления масла (уплотняющего, прижимного, компенсирующего).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52" w:name="637222728"/>
      <w:bookmarkEnd w:id="1651"/>
      <w:r>
        <w:rPr>
          <w:rFonts w:ascii="Times New Roman" w:hAnsi="Times New Roman"/>
          <w:color w:val="000000"/>
          <w:sz w:val="24"/>
        </w:rPr>
        <w:t>Обеспечивается соответствие опломбирования запорной арматуры системы маслоснабжения уплотнений вала требованиям пункта 398 настоящих Правил.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53" w:name="637222729"/>
      <w:bookmarkEnd w:id="1652"/>
      <w:r>
        <w:rPr>
          <w:rFonts w:ascii="Times New Roman" w:hAnsi="Times New Roman"/>
          <w:color w:val="000000"/>
          <w:sz w:val="24"/>
        </w:rPr>
        <w:t>664</w:t>
      </w:r>
      <w:r>
        <w:rPr>
          <w:rFonts w:ascii="Times New Roman" w:hAnsi="Times New Roman"/>
          <w:color w:val="000000"/>
          <w:sz w:val="24"/>
        </w:rPr>
        <w:t>. Обеспечивается значение суточной утечки водорода в генераторе не более 5 %, а суточный расход с учетом продувок – не более 10 % общего количества газа при рабочем давлении.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54" w:name="637222730"/>
      <w:bookmarkEnd w:id="1653"/>
      <w:r>
        <w:rPr>
          <w:rFonts w:ascii="Times New Roman" w:hAnsi="Times New Roman"/>
          <w:color w:val="000000"/>
          <w:sz w:val="24"/>
        </w:rPr>
        <w:t>Обеспечивается значение суточного расхода водорода в синхронном компенсаторе не б</w:t>
      </w:r>
      <w:r>
        <w:rPr>
          <w:rFonts w:ascii="Times New Roman" w:hAnsi="Times New Roman"/>
          <w:color w:val="000000"/>
          <w:sz w:val="24"/>
        </w:rPr>
        <w:t>олее 5 % общего количества газа в нем.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55" w:name="637222731"/>
      <w:bookmarkEnd w:id="1654"/>
      <w:r>
        <w:rPr>
          <w:rFonts w:ascii="Times New Roman" w:hAnsi="Times New Roman"/>
          <w:color w:val="000000"/>
          <w:sz w:val="24"/>
        </w:rPr>
        <w:t>665. Генераторы включаются в сеть способом точной синхронизации.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56" w:name="637222732"/>
      <w:bookmarkEnd w:id="1655"/>
      <w:r>
        <w:rPr>
          <w:rFonts w:ascii="Times New Roman" w:hAnsi="Times New Roman"/>
          <w:color w:val="000000"/>
          <w:sz w:val="24"/>
        </w:rPr>
        <w:t>При использовании точной синхронизации вводится блокировка от несинхронного включения.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57" w:name="637222733"/>
      <w:bookmarkEnd w:id="1656"/>
      <w:r>
        <w:rPr>
          <w:rFonts w:ascii="Times New Roman" w:hAnsi="Times New Roman"/>
          <w:color w:val="000000"/>
          <w:sz w:val="24"/>
        </w:rPr>
        <w:t xml:space="preserve">При включении в сеть используется способ самосинхронизации, если </w:t>
      </w:r>
      <w:r>
        <w:rPr>
          <w:rFonts w:ascii="Times New Roman" w:hAnsi="Times New Roman"/>
          <w:color w:val="000000"/>
          <w:sz w:val="24"/>
        </w:rPr>
        <w:t>это предусмотрено техническими условиями на поставку или специально согласовано с заводом-изготовителем.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58" w:name="637222734"/>
      <w:bookmarkEnd w:id="1657"/>
      <w:r>
        <w:rPr>
          <w:rFonts w:ascii="Times New Roman" w:hAnsi="Times New Roman"/>
          <w:color w:val="000000"/>
          <w:sz w:val="24"/>
        </w:rPr>
        <w:t>При ликвидации аварий в энергосистеме турбогенераторы мощностью до 220 МВт включительно и все гидрогенераторы включаются на параллельную работу способо</w:t>
      </w:r>
      <w:r>
        <w:rPr>
          <w:rFonts w:ascii="Times New Roman" w:hAnsi="Times New Roman"/>
          <w:color w:val="000000"/>
          <w:sz w:val="24"/>
        </w:rPr>
        <w:t>м самосинхронизации. Турбогенераторы большей мощности включаются этим способом при условии, что кратность сверхпереходного тока к номинальному, определенная с учетом индуктивных сопротивлений блочных трансформаторов и сети, не превышает 3,0.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59" w:name="637222735"/>
      <w:bookmarkEnd w:id="1658"/>
      <w:r>
        <w:rPr>
          <w:rFonts w:ascii="Times New Roman" w:hAnsi="Times New Roman"/>
          <w:color w:val="000000"/>
          <w:sz w:val="24"/>
        </w:rPr>
        <w:t>666. Генератор</w:t>
      </w:r>
      <w:r>
        <w:rPr>
          <w:rFonts w:ascii="Times New Roman" w:hAnsi="Times New Roman"/>
          <w:color w:val="000000"/>
          <w:sz w:val="24"/>
        </w:rPr>
        <w:t>ы при сбросе нагрузки и отключении, не связанного с повреждением агрегата или неисправной работой системы регулирования турбины, включаются в сеть без осмотра и ревизии.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60" w:name="637222736"/>
      <w:bookmarkEnd w:id="1659"/>
      <w:r>
        <w:rPr>
          <w:rFonts w:ascii="Times New Roman" w:hAnsi="Times New Roman"/>
          <w:color w:val="000000"/>
          <w:sz w:val="24"/>
        </w:rPr>
        <w:t>667. Скорость повышения напряжения на генераторах и синхронных компенсаторах не ограни</w:t>
      </w:r>
      <w:r>
        <w:rPr>
          <w:rFonts w:ascii="Times New Roman" w:hAnsi="Times New Roman"/>
          <w:color w:val="000000"/>
          <w:sz w:val="24"/>
        </w:rPr>
        <w:t>чивается.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61" w:name="637222737"/>
      <w:bookmarkEnd w:id="1660"/>
      <w:r>
        <w:rPr>
          <w:rFonts w:ascii="Times New Roman" w:hAnsi="Times New Roman"/>
          <w:color w:val="000000"/>
          <w:sz w:val="24"/>
        </w:rPr>
        <w:t>Скорость набора и изменения активной нагрузки для всех генераторов определяется условиями работы турбины или котла.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62" w:name="637222738"/>
      <w:bookmarkEnd w:id="1661"/>
      <w:r>
        <w:rPr>
          <w:rFonts w:ascii="Times New Roman" w:hAnsi="Times New Roman"/>
          <w:color w:val="000000"/>
          <w:sz w:val="24"/>
        </w:rPr>
        <w:t>Скорость изменения реактивной нагрузки генераторов и синхронных компенсаторов с косвенным охлаждением обмоток, турбогенераторов га</w:t>
      </w:r>
      <w:r>
        <w:rPr>
          <w:rFonts w:ascii="Times New Roman" w:hAnsi="Times New Roman"/>
          <w:color w:val="000000"/>
          <w:sz w:val="24"/>
        </w:rPr>
        <w:t>зотурбинных установок, а также гидрогенераторов с непосредственным охлаждением обмоток не ограничивается. На турбогенераторах с непосредственным охлаждением обмоток эта скорость в нормальных режимах поддерживается на уровне не выше скорости набора активной</w:t>
      </w:r>
      <w:r>
        <w:rPr>
          <w:rFonts w:ascii="Times New Roman" w:hAnsi="Times New Roman"/>
          <w:color w:val="000000"/>
          <w:sz w:val="24"/>
        </w:rPr>
        <w:t xml:space="preserve"> нагрузки, а в аварийных условиях – не ограничивается.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63" w:name="637222739"/>
      <w:bookmarkEnd w:id="1662"/>
      <w:r>
        <w:rPr>
          <w:rFonts w:ascii="Times New Roman" w:hAnsi="Times New Roman"/>
          <w:color w:val="000000"/>
          <w:sz w:val="24"/>
        </w:rPr>
        <w:lastRenderedPageBreak/>
        <w:t>668. Номинальная мощность генераторов при номинальном коэффициенте мощности (для всех турбогенераторов мощностью 30 МВт и более и всех турбогенераторов газотурбинных и парагазовых установок также длите</w:t>
      </w:r>
      <w:r>
        <w:rPr>
          <w:rFonts w:ascii="Times New Roman" w:hAnsi="Times New Roman"/>
          <w:color w:val="000000"/>
          <w:sz w:val="24"/>
        </w:rPr>
        <w:t xml:space="preserve">льная максимальная мощность при установленных значениях коэффициента мощности и параметров охлаждения) и номинальная мощность синхронных компенсаторов сохранятся при одновременных отклонениях напряжения до ±5 % и частоты до ±2,5 % номинальных значений при </w:t>
      </w:r>
      <w:r>
        <w:rPr>
          <w:rFonts w:ascii="Times New Roman" w:hAnsi="Times New Roman"/>
          <w:color w:val="000000"/>
          <w:sz w:val="24"/>
        </w:rPr>
        <w:t>условии, что при работе с повышенным напряжением и пониженной частотой сумма абсолютных значений отклонений напряжения и частоты не превышает 6 %, если в стандартах на отдельные типы машин не оговорены иные условия по отклонению напряжения и частоты.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64" w:name="637222740"/>
      <w:bookmarkEnd w:id="1663"/>
      <w:r>
        <w:rPr>
          <w:rFonts w:ascii="Times New Roman" w:hAnsi="Times New Roman"/>
          <w:color w:val="000000"/>
          <w:sz w:val="24"/>
        </w:rPr>
        <w:t>Наибо</w:t>
      </w:r>
      <w:r>
        <w:rPr>
          <w:rFonts w:ascii="Times New Roman" w:hAnsi="Times New Roman"/>
          <w:color w:val="000000"/>
          <w:sz w:val="24"/>
        </w:rPr>
        <w:t>льший ток ротора, полученный при работе с номинальной мощностью и при отклонениях напряжения в пределах ±5 %, длительно допустим при работе с номинальными параметрами охлаждающих сред.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65" w:name="637222741"/>
      <w:bookmarkEnd w:id="1664"/>
      <w:r>
        <w:rPr>
          <w:rFonts w:ascii="Times New Roman" w:hAnsi="Times New Roman"/>
          <w:color w:val="000000"/>
          <w:sz w:val="24"/>
        </w:rPr>
        <w:t>При работе с длительной максимальной мощностью наибольший ток ротора пр</w:t>
      </w:r>
      <w:r>
        <w:rPr>
          <w:rFonts w:ascii="Times New Roman" w:hAnsi="Times New Roman"/>
          <w:color w:val="000000"/>
          <w:sz w:val="24"/>
        </w:rPr>
        <w:t>и отклонении напряжения до ±5 % длительно допустим при соответствующих параметрах охлаждения.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66" w:name="637222742"/>
      <w:bookmarkEnd w:id="1665"/>
      <w:r>
        <w:rPr>
          <w:rFonts w:ascii="Times New Roman" w:hAnsi="Times New Roman"/>
          <w:color w:val="000000"/>
          <w:sz w:val="24"/>
        </w:rPr>
        <w:t>Для всех генераторов и синхронных компенсаторов наибольшее рабочее напряжение поддерживается на уровне не выше 110 % номинального. При напряжении выше 105 % номин</w:t>
      </w:r>
      <w:r>
        <w:rPr>
          <w:rFonts w:ascii="Times New Roman" w:hAnsi="Times New Roman"/>
          <w:color w:val="000000"/>
          <w:sz w:val="24"/>
        </w:rPr>
        <w:t>ального, допустимая мощность генератора и синхронного компенсатора устанавливается в соответствии с указаниями инструкций завода-изготовителя или по результатам испытаний.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67" w:name="637222743"/>
      <w:bookmarkEnd w:id="1666"/>
      <w:r>
        <w:rPr>
          <w:rFonts w:ascii="Times New Roman" w:hAnsi="Times New Roman"/>
          <w:color w:val="000000"/>
          <w:sz w:val="24"/>
        </w:rPr>
        <w:t>При напряжении на генераторе или синхронном компенсаторе ниже 95 % номинального, ток</w:t>
      </w:r>
      <w:r>
        <w:rPr>
          <w:rFonts w:ascii="Times New Roman" w:hAnsi="Times New Roman"/>
          <w:color w:val="000000"/>
          <w:sz w:val="24"/>
        </w:rPr>
        <w:t xml:space="preserve"> статора поддерживается на уровне не выше 105% длительно допустимого значения.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68" w:name="637222744"/>
      <w:bookmarkEnd w:id="1667"/>
      <w:r>
        <w:rPr>
          <w:rFonts w:ascii="Times New Roman" w:hAnsi="Times New Roman"/>
          <w:color w:val="000000"/>
          <w:sz w:val="24"/>
        </w:rPr>
        <w:t>669. Длительная перегрузка генераторов и синхронных компенсаторов по току сверх значения, допустимого при данных температуре и давлении охлаждающей среды,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69" w:name="637222745"/>
      <w:bookmarkEnd w:id="1668"/>
      <w:r>
        <w:rPr>
          <w:rFonts w:ascii="Times New Roman" w:hAnsi="Times New Roman"/>
          <w:color w:val="000000"/>
          <w:sz w:val="24"/>
        </w:rPr>
        <w:t>В ава</w:t>
      </w:r>
      <w:r>
        <w:rPr>
          <w:rFonts w:ascii="Times New Roman" w:hAnsi="Times New Roman"/>
          <w:color w:val="000000"/>
          <w:sz w:val="24"/>
        </w:rPr>
        <w:t>рийных условиях генераторы и синхронные компенсаторы разрешается кратковременно перегружать по токам статора и ротора согласно инструкциям завода-изготовителя.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70" w:name="637222746"/>
      <w:bookmarkEnd w:id="1669"/>
      <w:r>
        <w:rPr>
          <w:rFonts w:ascii="Times New Roman" w:hAnsi="Times New Roman"/>
          <w:color w:val="000000"/>
          <w:sz w:val="24"/>
        </w:rPr>
        <w:t>Кратковременные перегрузки генераторов и синхронных компенсаторов по току статора имеют место, с</w:t>
      </w:r>
      <w:r>
        <w:rPr>
          <w:rFonts w:ascii="Times New Roman" w:hAnsi="Times New Roman"/>
          <w:color w:val="000000"/>
          <w:sz w:val="24"/>
        </w:rPr>
        <w:t xml:space="preserve">огласно </w:t>
      </w:r>
      <w:hyperlink r:id="rId42">
        <w:r>
          <w:rPr>
            <w:rFonts w:ascii="Times New Roman" w:hAnsi="Times New Roman"/>
            <w:color w:val="007FCC"/>
            <w:sz w:val="24"/>
            <w:u w:val="single"/>
          </w:rPr>
          <w:t>приложению 19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71" w:name="637222747"/>
      <w:bookmarkEnd w:id="1670"/>
      <w:r>
        <w:rPr>
          <w:rFonts w:ascii="Times New Roman" w:hAnsi="Times New Roman"/>
          <w:color w:val="000000"/>
          <w:sz w:val="24"/>
        </w:rPr>
        <w:t>Допустимая перегрузка по току возбуждения генераторов и синхронных компенсаторов с косвенным охлаждением обмоток определяется допустимой перегрузкой</w:t>
      </w:r>
      <w:r>
        <w:rPr>
          <w:rFonts w:ascii="Times New Roman" w:hAnsi="Times New Roman"/>
          <w:color w:val="000000"/>
          <w:sz w:val="24"/>
        </w:rPr>
        <w:t xml:space="preserve"> статора. Для турбогенераторов с непосредственным водородным или водяным охлаждением обмотки ротора допустимая кратность перегрузки турбогенератора по току ротора определяется, согласно </w:t>
      </w:r>
      <w:hyperlink r:id="rId43">
        <w:r>
          <w:rPr>
            <w:rFonts w:ascii="Times New Roman" w:hAnsi="Times New Roman"/>
            <w:color w:val="007FCC"/>
            <w:sz w:val="24"/>
            <w:u w:val="single"/>
          </w:rPr>
          <w:t>прилож</w:t>
        </w:r>
        <w:r>
          <w:rPr>
            <w:rFonts w:ascii="Times New Roman" w:hAnsi="Times New Roman"/>
            <w:color w:val="007FCC"/>
            <w:sz w:val="24"/>
            <w:u w:val="single"/>
          </w:rPr>
          <w:t>ению 20</w:t>
        </w:r>
      </w:hyperlink>
      <w:r>
        <w:rPr>
          <w:rFonts w:ascii="Times New Roman" w:hAnsi="Times New Roman"/>
          <w:color w:val="000000"/>
          <w:sz w:val="24"/>
        </w:rPr>
        <w:t xml:space="preserve"> настоящих Правил.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72" w:name="637222748"/>
      <w:bookmarkEnd w:id="1671"/>
      <w:r>
        <w:rPr>
          <w:rFonts w:ascii="Times New Roman" w:hAnsi="Times New Roman"/>
          <w:color w:val="000000"/>
          <w:sz w:val="24"/>
        </w:rPr>
        <w:t>670. При появлении однофазного замыкания на землю в обмотке статора или цепи генераторного напряжения, блочный генератор (синхронный компенсатор) или блок при отсутствии генераторного выключателя автоматически отключается, а при о</w:t>
      </w:r>
      <w:r>
        <w:rPr>
          <w:rFonts w:ascii="Times New Roman" w:hAnsi="Times New Roman"/>
          <w:color w:val="000000"/>
          <w:sz w:val="24"/>
        </w:rPr>
        <w:t>тказе защиты – немедленно разгружается и отключается от сети: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73" w:name="637222749"/>
      <w:bookmarkEnd w:id="1672"/>
      <w:r>
        <w:rPr>
          <w:rFonts w:ascii="Times New Roman" w:hAnsi="Times New Roman"/>
          <w:color w:val="000000"/>
          <w:sz w:val="24"/>
        </w:rPr>
        <w:t>1) на блоках генератор-трансформатор (компенсатор-трансформатор) без ответвлений на генераторном напряжении и с ответвлениями к трансформаторам собственных нужд – независимо от значения емкостно</w:t>
      </w:r>
      <w:r>
        <w:rPr>
          <w:rFonts w:ascii="Times New Roman" w:hAnsi="Times New Roman"/>
          <w:color w:val="000000"/>
          <w:sz w:val="24"/>
        </w:rPr>
        <w:t>го тока замыкания;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74" w:name="637222750"/>
      <w:bookmarkEnd w:id="1673"/>
      <w:r>
        <w:rPr>
          <w:rFonts w:ascii="Times New Roman" w:hAnsi="Times New Roman"/>
          <w:color w:val="000000"/>
          <w:sz w:val="24"/>
        </w:rPr>
        <w:lastRenderedPageBreak/>
        <w:t>2) при замыкании на землю в обмотке статора блочных генераторов и синхронных компенсаторов, имеющих электрическую связь на генераторном напряжении с сетью собственных нужд или потребителей, при токах замыкания 5А и более.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75" w:name="637222751"/>
      <w:bookmarkEnd w:id="1674"/>
      <w:r>
        <w:rPr>
          <w:rFonts w:ascii="Times New Roman" w:hAnsi="Times New Roman"/>
          <w:color w:val="000000"/>
          <w:sz w:val="24"/>
        </w:rPr>
        <w:t>Такие же меры п</w:t>
      </w:r>
      <w:r>
        <w:rPr>
          <w:rFonts w:ascii="Times New Roman" w:hAnsi="Times New Roman"/>
          <w:color w:val="000000"/>
          <w:sz w:val="24"/>
        </w:rPr>
        <w:t>редусматриваются при замыкании на землю в обмотке статора генераторов и компенсаторов, работающих на сборные шины при естественном токе замыкания на землю 5А и более.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76" w:name="637222752"/>
      <w:bookmarkEnd w:id="1675"/>
      <w:r>
        <w:rPr>
          <w:rFonts w:ascii="Times New Roman" w:hAnsi="Times New Roman"/>
          <w:color w:val="000000"/>
          <w:sz w:val="24"/>
        </w:rPr>
        <w:t>При появлении замыкания на землю в цепях генераторного напряжения блочных генераторов (ко</w:t>
      </w:r>
      <w:r>
        <w:rPr>
          <w:rFonts w:ascii="Times New Roman" w:hAnsi="Times New Roman"/>
          <w:color w:val="000000"/>
          <w:sz w:val="24"/>
        </w:rPr>
        <w:t>мпенсаторов), имеющих электрическую связь с сетью собственных нужд или потребителей и включенных на сборные шины генераторов (компенсаторов), когда емкостный ток замыкания не превышает 5А и защиты действуют на сигнал или нечувствительны, работа генераторов</w:t>
      </w:r>
      <w:r>
        <w:rPr>
          <w:rFonts w:ascii="Times New Roman" w:hAnsi="Times New Roman"/>
          <w:color w:val="000000"/>
          <w:sz w:val="24"/>
        </w:rPr>
        <w:t xml:space="preserve"> (компенсаторов) допускается в течение не более 2 часов (для отыскания места замыкания, перевода нагрузки). При выявлении замыкания в обмотке статора генератор (компенсатор) отключается. Если установлено, что место замыкания на землю находится не в обмотке</w:t>
      </w:r>
      <w:r>
        <w:rPr>
          <w:rFonts w:ascii="Times New Roman" w:hAnsi="Times New Roman"/>
          <w:color w:val="000000"/>
          <w:sz w:val="24"/>
        </w:rPr>
        <w:t xml:space="preserve"> статора, по усмотрению технического руководителя электростанции или организации, эксплуатирующей электрическую сеть, производится по решению технического персонала работа генератора или синхронного компенсатора с замыканием в сети продолжительностью до 6 </w:t>
      </w:r>
      <w:r>
        <w:rPr>
          <w:rFonts w:ascii="Times New Roman" w:hAnsi="Times New Roman"/>
          <w:color w:val="000000"/>
          <w:sz w:val="24"/>
        </w:rPr>
        <w:t>часов.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77" w:name="637222753"/>
      <w:bookmarkEnd w:id="1676"/>
      <w:r>
        <w:rPr>
          <w:rFonts w:ascii="Times New Roman" w:hAnsi="Times New Roman"/>
          <w:color w:val="000000"/>
          <w:sz w:val="24"/>
        </w:rPr>
        <w:t xml:space="preserve">671. При появлении сигнала или выявлении измерениями глубокого снижения сопротивления изоляции цепи возбуждения турбогенератора с непосредственным охлаждением обмотки ротора он переводится на резервное возбуждение не более чем за 1 час, а при </w:t>
      </w:r>
      <w:r>
        <w:rPr>
          <w:rFonts w:ascii="Times New Roman" w:hAnsi="Times New Roman"/>
          <w:color w:val="000000"/>
          <w:sz w:val="24"/>
        </w:rPr>
        <w:t>замыкании на землю – немедленно. Если при этом сопротивление изоляции восстановится, генератор может быть оставлен в работе, если оно останется пониженным, но выше предельного наименьшего значения, установленного инструкцией завода-изготовителя, турбогенер</w:t>
      </w:r>
      <w:r>
        <w:rPr>
          <w:rFonts w:ascii="Times New Roman" w:hAnsi="Times New Roman"/>
          <w:color w:val="000000"/>
          <w:sz w:val="24"/>
        </w:rPr>
        <w:t>атор при первой возможности, но не позднее, чем через 7 суток выводится в ремонт.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78" w:name="637222754"/>
      <w:bookmarkEnd w:id="1677"/>
      <w:r>
        <w:rPr>
          <w:rFonts w:ascii="Times New Roman" w:hAnsi="Times New Roman"/>
          <w:color w:val="000000"/>
          <w:sz w:val="24"/>
        </w:rPr>
        <w:t>При отсутствии системы резервного возбуждения или невозможности ее использования, а также при дальнейшем снижении сопротивления изоляции (ниже предельного наименьшего значени</w:t>
      </w:r>
      <w:r>
        <w:rPr>
          <w:rFonts w:ascii="Times New Roman" w:hAnsi="Times New Roman"/>
          <w:color w:val="000000"/>
          <w:sz w:val="24"/>
        </w:rPr>
        <w:t>я) при работе на резервном возбуждении турбогенератор в течение 1 часа разгружается, отключается от сети и выводится в ремонт.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79" w:name="637222755"/>
      <w:bookmarkEnd w:id="1678"/>
      <w:r>
        <w:rPr>
          <w:rFonts w:ascii="Times New Roman" w:hAnsi="Times New Roman"/>
          <w:color w:val="000000"/>
          <w:sz w:val="24"/>
        </w:rPr>
        <w:t>При появлении замыкания на землю (снижении сопротивления изоляции до 2 кОм и ниже) в цепи возбуждения турбогенератора с косвенным</w:t>
      </w:r>
      <w:r>
        <w:rPr>
          <w:rFonts w:ascii="Times New Roman" w:hAnsi="Times New Roman"/>
          <w:color w:val="000000"/>
          <w:sz w:val="24"/>
        </w:rPr>
        <w:t xml:space="preserve"> охлаждением обмотки ротора он переводится на резервное возбуждение. Если при этом замыкание на землю исчезнет, генератор остается в работе по решению рабочего персонала. При обнаружении замыкания на землю в обмотке ротора турбогенератор при первой возможн</w:t>
      </w:r>
      <w:r>
        <w:rPr>
          <w:rFonts w:ascii="Times New Roman" w:hAnsi="Times New Roman"/>
          <w:color w:val="000000"/>
          <w:sz w:val="24"/>
        </w:rPr>
        <w:t>ости выводится в ремонт. До вывода в ремонт при устойчивом замыкании обмотки ротора на корпус вводится защита от двойного замыкания на землю в обмотке ротора с действием на сигнал или отключение.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80" w:name="637222756"/>
      <w:bookmarkEnd w:id="1679"/>
      <w:r>
        <w:rPr>
          <w:rFonts w:ascii="Times New Roman" w:hAnsi="Times New Roman"/>
          <w:color w:val="000000"/>
          <w:sz w:val="24"/>
        </w:rPr>
        <w:t>При появлении сигнала турбогенератор немедленно разгружается</w:t>
      </w:r>
      <w:r>
        <w:rPr>
          <w:rFonts w:ascii="Times New Roman" w:hAnsi="Times New Roman"/>
          <w:color w:val="000000"/>
          <w:sz w:val="24"/>
        </w:rPr>
        <w:t xml:space="preserve"> и отключается от сети. Если защита от двойного замыкания не предусмотрена или не может быть введена, то турбогенератор в течение 1 часа разгружается, отключается от сети и выводится в ремонт.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81" w:name="637222757"/>
      <w:bookmarkEnd w:id="1680"/>
      <w:r>
        <w:rPr>
          <w:rFonts w:ascii="Times New Roman" w:hAnsi="Times New Roman"/>
          <w:color w:val="000000"/>
          <w:sz w:val="24"/>
        </w:rPr>
        <w:t>Работа гидрогенераторов и синхронных компенсаторов с замыканием</w:t>
      </w:r>
      <w:r>
        <w:rPr>
          <w:rFonts w:ascii="Times New Roman" w:hAnsi="Times New Roman"/>
          <w:color w:val="000000"/>
          <w:sz w:val="24"/>
        </w:rPr>
        <w:t xml:space="preserve"> на землю в цепи возбуждения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82" w:name="637222758"/>
      <w:bookmarkEnd w:id="1681"/>
      <w:r>
        <w:rPr>
          <w:rFonts w:ascii="Times New Roman" w:hAnsi="Times New Roman"/>
          <w:color w:val="000000"/>
          <w:sz w:val="24"/>
        </w:rPr>
        <w:t>672. Допустимая длительная работа является работа, с разностью токов в фазах, не превышающей 12 % от номинального тока для турбогенераторов и 20 % для синхронных компенсаторов и дизель-генераторов.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83" w:name="637222759"/>
      <w:bookmarkEnd w:id="1682"/>
      <w:r>
        <w:rPr>
          <w:rFonts w:ascii="Times New Roman" w:hAnsi="Times New Roman"/>
          <w:color w:val="000000"/>
          <w:sz w:val="24"/>
        </w:rPr>
        <w:lastRenderedPageBreak/>
        <w:t xml:space="preserve">Для </w:t>
      </w:r>
      <w:r>
        <w:rPr>
          <w:rFonts w:ascii="Times New Roman" w:hAnsi="Times New Roman"/>
          <w:color w:val="000000"/>
          <w:sz w:val="24"/>
        </w:rPr>
        <w:t>гидрогенераторов с системой косвенного воздушного охлаждения обмотки статора допустимая разность токов в фазах достигает 20 % при мощности 125 МВ-А и ниже, и 15 % – при мощности свыше 125 МВ-А.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84" w:name="637222760"/>
      <w:bookmarkEnd w:id="1683"/>
      <w:r>
        <w:rPr>
          <w:rFonts w:ascii="Times New Roman" w:hAnsi="Times New Roman"/>
          <w:color w:val="000000"/>
          <w:sz w:val="24"/>
        </w:rPr>
        <w:t>Для гидрогенераторов с непосредственным водяным охлаждением об</w:t>
      </w:r>
      <w:r>
        <w:rPr>
          <w:rFonts w:ascii="Times New Roman" w:hAnsi="Times New Roman"/>
          <w:color w:val="000000"/>
          <w:sz w:val="24"/>
        </w:rPr>
        <w:t>мотки статора допускается разность токов в фазах 10 %. Создаются такие условия, чтобы во всех случаях ни в одной из фаз ток не превышал значение номинального.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85" w:name="637222761"/>
      <w:bookmarkEnd w:id="1684"/>
      <w:r>
        <w:rPr>
          <w:rFonts w:ascii="Times New Roman" w:hAnsi="Times New Roman"/>
          <w:color w:val="000000"/>
          <w:sz w:val="24"/>
        </w:rPr>
        <w:t>673. Допустимая кратковременная работа для турбогенераторов в асинхронном режиме при отсутствии в</w:t>
      </w:r>
      <w:r>
        <w:rPr>
          <w:rFonts w:ascii="Times New Roman" w:hAnsi="Times New Roman"/>
          <w:color w:val="000000"/>
          <w:sz w:val="24"/>
        </w:rPr>
        <w:t>озбуждения и при сниженной нагрузке. Для турбогенераторов с косвенным охлаждением обмоток допустима нагрузка в указанном режиме до 60 % номинальной, а продолжительность работы при этом не более 30 минут.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86" w:name="637222762"/>
      <w:bookmarkEnd w:id="1685"/>
      <w:r>
        <w:rPr>
          <w:rFonts w:ascii="Times New Roman" w:hAnsi="Times New Roman"/>
          <w:color w:val="000000"/>
          <w:sz w:val="24"/>
        </w:rPr>
        <w:t>Допустимая нагрузка и продолжительность работы в аси</w:t>
      </w:r>
      <w:r>
        <w:rPr>
          <w:rFonts w:ascii="Times New Roman" w:hAnsi="Times New Roman"/>
          <w:color w:val="000000"/>
          <w:sz w:val="24"/>
        </w:rPr>
        <w:t>нхронном режиме без возбуждения асинхронизированных турбогенераторов и турбогенераторов с непосредственным охлаждением обмоток устанавливаются на основании инструкции завода-изготовителя, а при ее отсутствии – на основании результатов специальных испытаний</w:t>
      </w:r>
      <w:r>
        <w:rPr>
          <w:rFonts w:ascii="Times New Roman" w:hAnsi="Times New Roman"/>
          <w:color w:val="000000"/>
          <w:sz w:val="24"/>
        </w:rPr>
        <w:t>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87" w:name="637222763"/>
      <w:bookmarkEnd w:id="1686"/>
      <w:r>
        <w:rPr>
          <w:rFonts w:ascii="Times New Roman" w:hAnsi="Times New Roman"/>
          <w:color w:val="000000"/>
          <w:sz w:val="24"/>
        </w:rPr>
        <w:t>Допустимость асинхронных режимов турбогенераторов по их воздействию на сеть устанавливается расчетами или испытаниями.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88" w:name="637222764"/>
      <w:bookmarkEnd w:id="1687"/>
      <w:r>
        <w:rPr>
          <w:rFonts w:ascii="Times New Roman" w:hAnsi="Times New Roman"/>
          <w:color w:val="000000"/>
          <w:sz w:val="24"/>
        </w:rPr>
        <w:t>Работа гидрогенераторов и турбогенераторов с наборными зубцами ротора в асинхронном режиме без возбуждения не допускается. Несинхронная</w:t>
      </w:r>
      <w:r>
        <w:rPr>
          <w:rFonts w:ascii="Times New Roman" w:hAnsi="Times New Roman"/>
          <w:color w:val="000000"/>
          <w:sz w:val="24"/>
        </w:rPr>
        <w:t xml:space="preserve"> работа отдельного возбужденного генератора любого типа относительно других генераторов электростанции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89" w:name="637222765"/>
      <w:bookmarkEnd w:id="1688"/>
      <w:r>
        <w:rPr>
          <w:rFonts w:ascii="Times New Roman" w:hAnsi="Times New Roman"/>
          <w:color w:val="000000"/>
          <w:sz w:val="24"/>
        </w:rPr>
        <w:t>674. Допустимость и продолжительность работы генератора в режиме электродвигателя ограничиваются условиями работы турбины и определяются</w:t>
      </w:r>
      <w:r>
        <w:rPr>
          <w:rFonts w:ascii="Times New Roman" w:hAnsi="Times New Roman"/>
          <w:color w:val="000000"/>
          <w:sz w:val="24"/>
        </w:rPr>
        <w:t xml:space="preserve"> заводом-изготовителем турбины.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90" w:name="637222766"/>
      <w:bookmarkEnd w:id="1689"/>
      <w:r>
        <w:rPr>
          <w:rFonts w:ascii="Times New Roman" w:hAnsi="Times New Roman"/>
          <w:color w:val="000000"/>
          <w:sz w:val="24"/>
        </w:rPr>
        <w:t>675. Допустимая длительная работа для генераторов с коэффициентом мощности ниже номинального и в режиме синхронного компенсатора с перевозбуждением (в индуктивном квадранте) является работа при токе возбуждения не выше длите</w:t>
      </w:r>
      <w:r>
        <w:rPr>
          <w:rFonts w:ascii="Times New Roman" w:hAnsi="Times New Roman"/>
          <w:color w:val="000000"/>
          <w:sz w:val="24"/>
        </w:rPr>
        <w:t>льно допустимого при данных параметрах охлаждающих сред.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91" w:name="637222767"/>
      <w:bookmarkEnd w:id="1690"/>
      <w:r>
        <w:rPr>
          <w:rFonts w:ascii="Times New Roman" w:hAnsi="Times New Roman"/>
          <w:color w:val="000000"/>
          <w:sz w:val="24"/>
        </w:rPr>
        <w:t>Допустимая реактивная нагрузка генераторов в режиме синхронного компенсатора и синхронных компенсаторов с недовозбуждением (в емкостном квадранте) устанавливается на основании инструкции завода-изгот</w:t>
      </w:r>
      <w:r>
        <w:rPr>
          <w:rFonts w:ascii="Times New Roman" w:hAnsi="Times New Roman"/>
          <w:color w:val="000000"/>
          <w:sz w:val="24"/>
        </w:rPr>
        <w:t>овителя, а при их отсутствии на основании результатов специальных тепловых испытаний.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92" w:name="637222768"/>
      <w:bookmarkEnd w:id="1691"/>
      <w:r>
        <w:rPr>
          <w:rFonts w:ascii="Times New Roman" w:hAnsi="Times New Roman"/>
          <w:color w:val="000000"/>
          <w:sz w:val="24"/>
        </w:rPr>
        <w:t>676. Допустимая длительная работа для генераторов с косвенным охлаждением обмоток является работа при повышении коэффициента мощности от номинального до единицы с сохране</w:t>
      </w:r>
      <w:r>
        <w:rPr>
          <w:rFonts w:ascii="Times New Roman" w:hAnsi="Times New Roman"/>
          <w:color w:val="000000"/>
          <w:sz w:val="24"/>
        </w:rPr>
        <w:t>нием номинального значения полной мощности.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93" w:name="637222769"/>
      <w:bookmarkEnd w:id="1692"/>
      <w:r>
        <w:rPr>
          <w:rFonts w:ascii="Times New Roman" w:hAnsi="Times New Roman"/>
          <w:color w:val="000000"/>
          <w:sz w:val="24"/>
        </w:rPr>
        <w:t>Допустимые длительные нагрузки генераторов в режиме работы с недовозбуждением, а также при повышении коэффициента мощности от номинального до единицы для генераторов с непосредственным охлаждением устанавливаются</w:t>
      </w:r>
      <w:r>
        <w:rPr>
          <w:rFonts w:ascii="Times New Roman" w:hAnsi="Times New Roman"/>
          <w:color w:val="000000"/>
          <w:sz w:val="24"/>
        </w:rPr>
        <w:t xml:space="preserve"> на основании указаний инструкции завода-изготовителя.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94" w:name="637222770"/>
      <w:bookmarkEnd w:id="1693"/>
      <w:r>
        <w:rPr>
          <w:rFonts w:ascii="Times New Roman" w:hAnsi="Times New Roman"/>
          <w:color w:val="000000"/>
          <w:sz w:val="24"/>
        </w:rPr>
        <w:t>При регулярной работе генератора в режиме недовозбуждения обеспечивается автоматическое ограничение минимального тока возбуждения.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95" w:name="637222771"/>
      <w:bookmarkEnd w:id="1694"/>
      <w:r>
        <w:rPr>
          <w:rFonts w:ascii="Times New Roman" w:hAnsi="Times New Roman"/>
          <w:color w:val="000000"/>
          <w:sz w:val="24"/>
        </w:rPr>
        <w:t>677. Работа генераторов с непосредственным жидкостным охлаждением обмо</w:t>
      </w:r>
      <w:r>
        <w:rPr>
          <w:rFonts w:ascii="Times New Roman" w:hAnsi="Times New Roman"/>
          <w:color w:val="000000"/>
          <w:sz w:val="24"/>
        </w:rPr>
        <w:t>ток при отсутствии циркуляции дистиллята или масла в обмотках во всех режимах, кроме режима холостого хода без возбуждения,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96" w:name="637222772"/>
      <w:bookmarkEnd w:id="1695"/>
      <w:r>
        <w:rPr>
          <w:rFonts w:ascii="Times New Roman" w:hAnsi="Times New Roman"/>
          <w:color w:val="000000"/>
          <w:sz w:val="24"/>
        </w:rPr>
        <w:lastRenderedPageBreak/>
        <w:t>При прекращении циркуляции охлаждающей жидкости в обмотках с непосредственным жидкостным охлаждением нагрузка автом</w:t>
      </w:r>
      <w:r>
        <w:rPr>
          <w:rFonts w:ascii="Times New Roman" w:hAnsi="Times New Roman"/>
          <w:color w:val="000000"/>
          <w:sz w:val="24"/>
        </w:rPr>
        <w:t>атически снимается в течение 2 минут (если в инструкциях на отдельные типы генераторов не оговорены иные требования), генератор отключается от сети и возбуждение снимается.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97" w:name="637222773"/>
      <w:bookmarkEnd w:id="1696"/>
      <w:r>
        <w:rPr>
          <w:rFonts w:ascii="Times New Roman" w:hAnsi="Times New Roman"/>
          <w:color w:val="000000"/>
          <w:sz w:val="24"/>
        </w:rPr>
        <w:t>678. Сопротивление изоляции всей цепи возбуждения генераторов и синхронных компенса</w:t>
      </w:r>
      <w:r>
        <w:rPr>
          <w:rFonts w:ascii="Times New Roman" w:hAnsi="Times New Roman"/>
          <w:color w:val="000000"/>
          <w:sz w:val="24"/>
        </w:rPr>
        <w:t>торов с газовым охлаждением обмотки ротора и с воздушным охлаждением элементов системы возбуждения, измеренное мегаомметром на напряжение 500-1000 В, поддерживается на уровне не менее 0,5 МОм.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98" w:name="637222774"/>
      <w:bookmarkEnd w:id="1697"/>
      <w:r>
        <w:rPr>
          <w:rFonts w:ascii="Times New Roman" w:hAnsi="Times New Roman"/>
          <w:color w:val="000000"/>
          <w:sz w:val="24"/>
        </w:rPr>
        <w:t>При водяном охлаждении обмотки ротора или элементов системы воз</w:t>
      </w:r>
      <w:r>
        <w:rPr>
          <w:rFonts w:ascii="Times New Roman" w:hAnsi="Times New Roman"/>
          <w:color w:val="000000"/>
          <w:sz w:val="24"/>
        </w:rPr>
        <w:t>буждения допустимые значения сопротивления изоляции цепи возбуждения определяются заводскими инструкциями по эксплуатации генераторов и систем возбуждения и объемами и нормами испытания электрооборудования.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699" w:name="637222775"/>
      <w:bookmarkEnd w:id="1698"/>
      <w:r>
        <w:rPr>
          <w:rFonts w:ascii="Times New Roman" w:hAnsi="Times New Roman"/>
          <w:color w:val="000000"/>
          <w:sz w:val="24"/>
        </w:rPr>
        <w:t>Работа генераторов и синхронных компенсаторов, им</w:t>
      </w:r>
      <w:r>
        <w:rPr>
          <w:rFonts w:ascii="Times New Roman" w:hAnsi="Times New Roman"/>
          <w:color w:val="000000"/>
          <w:sz w:val="24"/>
        </w:rPr>
        <w:t>еющих сопротивление изоляции цепей возбуждения ниже нормированных значений, производится с разрешения технического руководителя электростанции или организации, эксплуатирующей электрические сети, с учетом требований настоящего пункта Правил.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00" w:name="637222776"/>
      <w:bookmarkEnd w:id="1699"/>
      <w:r>
        <w:rPr>
          <w:rFonts w:ascii="Times New Roman" w:hAnsi="Times New Roman"/>
          <w:color w:val="000000"/>
          <w:sz w:val="24"/>
        </w:rPr>
        <w:t>679. Обеспечив</w:t>
      </w:r>
      <w:r>
        <w:rPr>
          <w:rFonts w:ascii="Times New Roman" w:hAnsi="Times New Roman"/>
          <w:color w:val="000000"/>
          <w:sz w:val="24"/>
        </w:rPr>
        <w:t>ается соответствие качества дистиллята (изоляционного масла), циркулирующего в системе жидкостного охлаждения обмоток и выпрямительных установок генераторов, требованиям типовой и заводских инструкций по эксплуатации генераторов и систем возбуждения.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01" w:name="637222777"/>
      <w:bookmarkEnd w:id="1700"/>
      <w:r>
        <w:rPr>
          <w:rFonts w:ascii="Times New Roman" w:hAnsi="Times New Roman"/>
          <w:color w:val="000000"/>
          <w:sz w:val="24"/>
        </w:rPr>
        <w:t>Фильт</w:t>
      </w:r>
      <w:r>
        <w:rPr>
          <w:rFonts w:ascii="Times New Roman" w:hAnsi="Times New Roman"/>
          <w:color w:val="000000"/>
          <w:sz w:val="24"/>
        </w:rPr>
        <w:t>ры, установленные в системе жидкостного охлаждения, постоянно находятся в работе.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02" w:name="637222778"/>
      <w:bookmarkEnd w:id="1701"/>
      <w:r>
        <w:rPr>
          <w:rFonts w:ascii="Times New Roman" w:hAnsi="Times New Roman"/>
          <w:color w:val="000000"/>
          <w:sz w:val="24"/>
        </w:rPr>
        <w:t>При снижении удельного сопротивления дистиллята в обмотках генератора до 100 кОм-см вводится в действие предупредительная сигнализация, а при его снижении до 50 кОм-см генера</w:t>
      </w:r>
      <w:r>
        <w:rPr>
          <w:rFonts w:ascii="Times New Roman" w:hAnsi="Times New Roman"/>
          <w:color w:val="000000"/>
          <w:sz w:val="24"/>
        </w:rPr>
        <w:t>тор разгружается, отключается от сети и возбуждение снимается.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03" w:name="637222779"/>
      <w:bookmarkEnd w:id="1702"/>
      <w:r>
        <w:rPr>
          <w:rFonts w:ascii="Times New Roman" w:hAnsi="Times New Roman"/>
          <w:color w:val="000000"/>
          <w:sz w:val="24"/>
        </w:rPr>
        <w:t>680. Сопротивление изоляции подшипников и корпусов уплотнений вала генераторов, синхронных компенсаторов и возбудителей при полностью собранных маслопроводах, измеренное при монтаже или ремонте</w:t>
      </w:r>
      <w:r>
        <w:rPr>
          <w:rFonts w:ascii="Times New Roman" w:hAnsi="Times New Roman"/>
          <w:color w:val="000000"/>
          <w:sz w:val="24"/>
        </w:rPr>
        <w:t xml:space="preserve"> мегаомметром на напряжение 1000 В, поддерживается на уровне не менее 1 мегаомм (далее – Мом), а для подпятников и подшипников гидрогенераторов – не менее 0,3 МОм, если в инструкциях не оговариваются иные требования.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04" w:name="637222780"/>
      <w:bookmarkEnd w:id="1703"/>
      <w:r>
        <w:rPr>
          <w:rFonts w:ascii="Times New Roman" w:hAnsi="Times New Roman"/>
          <w:color w:val="000000"/>
          <w:sz w:val="24"/>
        </w:rPr>
        <w:t xml:space="preserve">Исправность изоляции подшипников и </w:t>
      </w:r>
      <w:r>
        <w:rPr>
          <w:rFonts w:ascii="Times New Roman" w:hAnsi="Times New Roman"/>
          <w:color w:val="000000"/>
          <w:sz w:val="24"/>
        </w:rPr>
        <w:t>уплотнений вала турбогенераторов, подшипников синхронных компенсаторов с воздушным охлаждением и возбудителей, а также подшипников и подпятников гидрогенераторов (если позволяет конструкция последних) проверяется не реже 1 раза в месяц.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05" w:name="637222781"/>
      <w:bookmarkEnd w:id="1704"/>
      <w:r>
        <w:rPr>
          <w:rFonts w:ascii="Times New Roman" w:hAnsi="Times New Roman"/>
          <w:color w:val="000000"/>
          <w:sz w:val="24"/>
        </w:rPr>
        <w:t>Исправность изоляци</w:t>
      </w:r>
      <w:r>
        <w:rPr>
          <w:rFonts w:ascii="Times New Roman" w:hAnsi="Times New Roman"/>
          <w:color w:val="000000"/>
          <w:sz w:val="24"/>
        </w:rPr>
        <w:t>и подшипников синхронных компенсаторов с водородным охлаждением проверяется при капитальном ремонте.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06" w:name="637222782"/>
      <w:bookmarkEnd w:id="1705"/>
      <w:r>
        <w:rPr>
          <w:rFonts w:ascii="Times New Roman" w:hAnsi="Times New Roman"/>
          <w:color w:val="000000"/>
          <w:sz w:val="24"/>
        </w:rPr>
        <w:t>681. Для предотвращения повреждений генератора, работающего в блоке с трансформатором, при неполнофазных отключениях или включениях выключателя генератор о</w:t>
      </w:r>
      <w:r>
        <w:rPr>
          <w:rFonts w:ascii="Times New Roman" w:hAnsi="Times New Roman"/>
          <w:color w:val="000000"/>
          <w:sz w:val="24"/>
        </w:rPr>
        <w:t>тключается смежными выключателями секции или системы шин, к которой присоединен блок.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07" w:name="637222783"/>
      <w:bookmarkEnd w:id="1706"/>
      <w:r>
        <w:rPr>
          <w:rFonts w:ascii="Times New Roman" w:hAnsi="Times New Roman"/>
          <w:color w:val="000000"/>
          <w:sz w:val="24"/>
        </w:rPr>
        <w:t>682. Обеспечивается соответствие величины вибрации подшипников турбогенераторов требованиям пункта 407, а крестовин и подшипников гидрогенераторов – требованиям пункта 22</w:t>
      </w:r>
      <w:r>
        <w:rPr>
          <w:rFonts w:ascii="Times New Roman" w:hAnsi="Times New Roman"/>
          <w:color w:val="000000"/>
          <w:sz w:val="24"/>
        </w:rPr>
        <w:t>7 настоящих Правил.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08" w:name="637222784"/>
      <w:bookmarkEnd w:id="1707"/>
      <w:r>
        <w:rPr>
          <w:rFonts w:ascii="Times New Roman" w:hAnsi="Times New Roman"/>
          <w:color w:val="000000"/>
          <w:sz w:val="24"/>
        </w:rPr>
        <w:lastRenderedPageBreak/>
        <w:t>У синхронных компенсаторов с номинальной частотой вращения 750 и 1000 об/мин значение двойной амплитуды вибрации обеспечивается на уровне не выше 80 мкм. При отсутствии устройства дистанционного измерения вибрации периодичность контроля</w:t>
      </w:r>
      <w:r>
        <w:rPr>
          <w:rFonts w:ascii="Times New Roman" w:hAnsi="Times New Roman"/>
          <w:color w:val="000000"/>
          <w:sz w:val="24"/>
        </w:rPr>
        <w:t xml:space="preserve"> устанавливается в зависимости от вибрационного состояния компенсатора, но не реже 1 раза в год.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09" w:name="637222785"/>
      <w:bookmarkEnd w:id="1708"/>
      <w:r>
        <w:rPr>
          <w:rFonts w:ascii="Times New Roman" w:hAnsi="Times New Roman"/>
          <w:color w:val="000000"/>
          <w:sz w:val="24"/>
        </w:rPr>
        <w:t>Вибрация контактных колец турбогенераторов измеряется не реже 1 раза в 3 месяца и поддерживается значение на уровне не выше 300 мкм.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10" w:name="637222786"/>
      <w:bookmarkEnd w:id="1709"/>
      <w:r>
        <w:rPr>
          <w:rFonts w:ascii="Times New Roman" w:hAnsi="Times New Roman"/>
          <w:color w:val="000000"/>
          <w:sz w:val="24"/>
        </w:rPr>
        <w:t>683. После монтажа и капит</w:t>
      </w:r>
      <w:r>
        <w:rPr>
          <w:rFonts w:ascii="Times New Roman" w:hAnsi="Times New Roman"/>
          <w:color w:val="000000"/>
          <w:sz w:val="24"/>
        </w:rPr>
        <w:t>ального ремонта генераторы и синхронные компенсаторы могут быть включены в работу без сушки. Необходимость сушки устанавливается объемами и нормами испытания электрооборудования.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11" w:name="637222787"/>
      <w:bookmarkEnd w:id="1710"/>
      <w:r>
        <w:rPr>
          <w:rFonts w:ascii="Times New Roman" w:hAnsi="Times New Roman"/>
          <w:color w:val="000000"/>
          <w:sz w:val="24"/>
        </w:rPr>
        <w:t xml:space="preserve">684. Заполнение генераторов с непосредственным охлаждением обмоток водородом </w:t>
      </w:r>
      <w:r>
        <w:rPr>
          <w:rFonts w:ascii="Times New Roman" w:hAnsi="Times New Roman"/>
          <w:color w:val="000000"/>
          <w:sz w:val="24"/>
        </w:rPr>
        <w:t>и освобождение от него в нормальных условиях производятся при неподвижном роторе или вращении его от валоповоротного устройства.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12" w:name="637222788"/>
      <w:bookmarkEnd w:id="1711"/>
      <w:r>
        <w:rPr>
          <w:rFonts w:ascii="Times New Roman" w:hAnsi="Times New Roman"/>
          <w:color w:val="000000"/>
          <w:sz w:val="24"/>
        </w:rPr>
        <w:t>В аварийных условиях освобождение от водорода может быть начато во время выбега машины. Водород или воздух вытесняется из генер</w:t>
      </w:r>
      <w:r>
        <w:rPr>
          <w:rFonts w:ascii="Times New Roman" w:hAnsi="Times New Roman"/>
          <w:color w:val="000000"/>
          <w:sz w:val="24"/>
        </w:rPr>
        <w:t>атора (синхронного компенсатора) инертными газами (углекислым газом или азотом) в соответствии с требованиями нормативно-технических документов по эксплуатации газовой системы водородного охлаждения генераторов.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13" w:name="637222789"/>
      <w:bookmarkEnd w:id="1712"/>
      <w:r>
        <w:rPr>
          <w:rFonts w:ascii="Times New Roman" w:hAnsi="Times New Roman"/>
          <w:color w:val="000000"/>
          <w:sz w:val="24"/>
        </w:rPr>
        <w:t>685. На электростанциях, где установлены ген</w:t>
      </w:r>
      <w:r>
        <w:rPr>
          <w:rFonts w:ascii="Times New Roman" w:hAnsi="Times New Roman"/>
          <w:color w:val="000000"/>
          <w:sz w:val="24"/>
        </w:rPr>
        <w:t>ераторы с водородным охлаждением, запас водорода обеспечивает его 10-дневный эксплуатационный расход и однократное заполнение одного генератора наибольшего газового объема, а запас углекислого газа или азота – шестикратное заполнение генератора с наибольши</w:t>
      </w:r>
      <w:r>
        <w:rPr>
          <w:rFonts w:ascii="Times New Roman" w:hAnsi="Times New Roman"/>
          <w:color w:val="000000"/>
          <w:sz w:val="24"/>
        </w:rPr>
        <w:t>м газовым объемом.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14" w:name="637222790"/>
      <w:bookmarkEnd w:id="1713"/>
      <w:r>
        <w:rPr>
          <w:rFonts w:ascii="Times New Roman" w:hAnsi="Times New Roman"/>
          <w:color w:val="000000"/>
          <w:sz w:val="24"/>
        </w:rPr>
        <w:t>При наличии на электростанции резервного электролизера допустимое уменьшение запаса водорода в ресиверах достигает 50 %.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15" w:name="637222791"/>
      <w:bookmarkEnd w:id="1714"/>
      <w:r>
        <w:rPr>
          <w:rFonts w:ascii="Times New Roman" w:hAnsi="Times New Roman"/>
          <w:color w:val="000000"/>
          <w:sz w:val="24"/>
        </w:rPr>
        <w:t>686. Запас водорода на подстанциях, где установлены синхронные компенсаторы с водородным охлаждением, обеспечивает 2</w:t>
      </w:r>
      <w:r>
        <w:rPr>
          <w:rFonts w:ascii="Times New Roman" w:hAnsi="Times New Roman"/>
          <w:color w:val="000000"/>
          <w:sz w:val="24"/>
        </w:rPr>
        <w:t>0-дневный эксплуатационный расход водорода и однократное заполнение одного компенсатора с наибольшим газовым объемом, а при наличии электролизной установки – 10-дневный расход и однократное заполнение указанного компенсатора. Запас углекислого газа или азо</w:t>
      </w:r>
      <w:r>
        <w:rPr>
          <w:rFonts w:ascii="Times New Roman" w:hAnsi="Times New Roman"/>
          <w:color w:val="000000"/>
          <w:sz w:val="24"/>
        </w:rPr>
        <w:t>та на таких подстанциях обеспечивает трехкратное заполнение этого же компенсатора.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16" w:name="637222792"/>
      <w:bookmarkEnd w:id="1715"/>
      <w:r>
        <w:rPr>
          <w:rFonts w:ascii="Times New Roman" w:hAnsi="Times New Roman"/>
          <w:color w:val="000000"/>
          <w:sz w:val="24"/>
        </w:rPr>
        <w:t>687. Обслуживание и ремонт системы газового охлаждения (газопроводов, арматуры, газоохладителей), элементов системы непосредственного жидкостного охлаждения обмоток и других</w:t>
      </w:r>
      <w:r>
        <w:rPr>
          <w:rFonts w:ascii="Times New Roman" w:hAnsi="Times New Roman"/>
          <w:color w:val="000000"/>
          <w:sz w:val="24"/>
        </w:rPr>
        <w:t xml:space="preserve"> активных и конструктивных частей внутри корпуса генератора, а также электрооборудования всей водяной и газомасляной систем, перевод турбогенератора с воздушного охлаждения на водородное, и наоборот, участие в приемке из ремонта масляных уплотнений, поддер</w:t>
      </w:r>
      <w:r>
        <w:rPr>
          <w:rFonts w:ascii="Times New Roman" w:hAnsi="Times New Roman"/>
          <w:color w:val="000000"/>
          <w:sz w:val="24"/>
        </w:rPr>
        <w:t>жание заданных чистоты, влажности и давления водорода в генераторе необходимо осуществлять электрическому цеху электростанции.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17" w:name="637222793"/>
      <w:bookmarkEnd w:id="1716"/>
      <w:r>
        <w:rPr>
          <w:rFonts w:ascii="Times New Roman" w:hAnsi="Times New Roman"/>
          <w:color w:val="000000"/>
          <w:sz w:val="24"/>
        </w:rPr>
        <w:t>Надзор за работой и ремонт системы маслоснабжения уплотнений вала (включая регуляторы давления масла и лабиринтные маслоуловители</w:t>
      </w:r>
      <w:r>
        <w:rPr>
          <w:rFonts w:ascii="Times New Roman" w:hAnsi="Times New Roman"/>
          <w:color w:val="000000"/>
          <w:sz w:val="24"/>
        </w:rPr>
        <w:t>), масляных уплотнений вала всех типов, оборудования и распределительной сети охлаждающей воды до газоохладителей, а также оборудования системы подачи и слива охлаждающего дистиллята вне генератора необходимо осуществлять турбинному или котлотурбинному цех</w:t>
      </w:r>
      <w:r>
        <w:rPr>
          <w:rFonts w:ascii="Times New Roman" w:hAnsi="Times New Roman"/>
          <w:color w:val="000000"/>
          <w:sz w:val="24"/>
        </w:rPr>
        <w:t>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18" w:name="637222794"/>
      <w:bookmarkEnd w:id="1717"/>
      <w:r>
        <w:rPr>
          <w:rFonts w:ascii="Times New Roman" w:hAnsi="Times New Roman"/>
          <w:color w:val="000000"/>
          <w:sz w:val="24"/>
        </w:rPr>
        <w:t>На тех электростанциях, где имеется специализированный ремонтный цех, ремонт указанного оборудования необходимо выполнять этому цеху.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19" w:name="637222795"/>
      <w:bookmarkEnd w:id="1718"/>
      <w:r>
        <w:rPr>
          <w:rFonts w:ascii="Times New Roman" w:hAnsi="Times New Roman"/>
          <w:color w:val="000000"/>
          <w:sz w:val="24"/>
        </w:rPr>
        <w:lastRenderedPageBreak/>
        <w:t>688. Капитальные и текущие ремонты генераторов совмещаются с капитальными и текущими ремонтами турбин.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20" w:name="637222796"/>
      <w:bookmarkEnd w:id="1719"/>
      <w:r>
        <w:rPr>
          <w:rFonts w:ascii="Times New Roman" w:hAnsi="Times New Roman"/>
          <w:color w:val="000000"/>
          <w:sz w:val="24"/>
        </w:rPr>
        <w:t>Капитальный ремо</w:t>
      </w:r>
      <w:r>
        <w:rPr>
          <w:rFonts w:ascii="Times New Roman" w:hAnsi="Times New Roman"/>
          <w:color w:val="000000"/>
          <w:sz w:val="24"/>
        </w:rPr>
        <w:t xml:space="preserve">нт синхронных компенсаторов производится 1 раз в 4-5 лет. Первые ремонтные работы с выемкой ротора на турбогенераторах и синхронных компенсаторах, включая усиление крепления лобовых частей, переклиновку пазов статора, проверку крепления шин и кронштейнов, </w:t>
      </w:r>
      <w:r>
        <w:rPr>
          <w:rFonts w:ascii="Times New Roman" w:hAnsi="Times New Roman"/>
          <w:color w:val="000000"/>
          <w:sz w:val="24"/>
        </w:rPr>
        <w:t>проверку крепления и плотности запрессовки сердечника статора, производятся не позднее, чем через 8000 часов работы после ввода в эксплуатацию. Первые ремонтные работы на гидрогенераторах производятся не позднее, чем через 6000 часов.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21" w:name="637222797"/>
      <w:bookmarkEnd w:id="1720"/>
      <w:r>
        <w:rPr>
          <w:rFonts w:ascii="Times New Roman" w:hAnsi="Times New Roman"/>
          <w:color w:val="000000"/>
          <w:sz w:val="24"/>
        </w:rPr>
        <w:t>Выемка роторов генера</w:t>
      </w:r>
      <w:r>
        <w:rPr>
          <w:rFonts w:ascii="Times New Roman" w:hAnsi="Times New Roman"/>
          <w:color w:val="000000"/>
          <w:sz w:val="24"/>
        </w:rPr>
        <w:t>торов и синхронных компенсаторов при последующих ремонтах осуществляется по мере необходимости или в соответствии с требованиями настоящих Правил, Правил устройства электроустановок, утверждаемым в соответствии с подпунктом 19) статьи 5 Закона.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22" w:name="637222798"/>
      <w:bookmarkEnd w:id="1721"/>
      <w:r>
        <w:rPr>
          <w:rFonts w:ascii="Times New Roman" w:hAnsi="Times New Roman"/>
          <w:color w:val="000000"/>
          <w:sz w:val="24"/>
        </w:rPr>
        <w:t>689. Профил</w:t>
      </w:r>
      <w:r>
        <w:rPr>
          <w:rFonts w:ascii="Times New Roman" w:hAnsi="Times New Roman"/>
          <w:color w:val="000000"/>
          <w:sz w:val="24"/>
        </w:rPr>
        <w:t>актические испытания и измерения на генераторах и синхронных компенсаторах проводятся по объемам и нормам испытания электрооборудования в соответствии с приложением 1 РД 34.45-51.300-97 «Объем и нормы испытаний электрооборудования».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23" w:name="637222799"/>
      <w:bookmarkEnd w:id="1722"/>
      <w:r>
        <w:rPr>
          <w:rFonts w:ascii="Times New Roman" w:hAnsi="Times New Roman"/>
          <w:color w:val="000000"/>
          <w:sz w:val="24"/>
        </w:rPr>
        <w:t>690. Плановые отключени</w:t>
      </w:r>
      <w:r>
        <w:rPr>
          <w:rFonts w:ascii="Times New Roman" w:hAnsi="Times New Roman"/>
          <w:color w:val="000000"/>
          <w:sz w:val="24"/>
        </w:rPr>
        <w:t>я генераторов от сети при наличии положительной мощности на выводах машин не производятся.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24" w:name="637222800"/>
      <w:bookmarkEnd w:id="1723"/>
      <w:r>
        <w:rPr>
          <w:rFonts w:ascii="Times New Roman" w:hAnsi="Times New Roman"/>
          <w:color w:val="000000"/>
          <w:sz w:val="24"/>
        </w:rPr>
        <w:t>691. При плановых и аварийных отключениях генераторов (блоков генератор-трансформатор) обеспечивается безотлагательная разборка главной схемы электрических соединени</w:t>
      </w:r>
      <w:r>
        <w:rPr>
          <w:rFonts w:ascii="Times New Roman" w:hAnsi="Times New Roman"/>
          <w:color w:val="000000"/>
          <w:sz w:val="24"/>
        </w:rPr>
        <w:t>й для предотвращения самопроизвольной или ошибочной подачи напряжения на останавливающийся генератор.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25" w:name="637222801"/>
      <w:bookmarkEnd w:id="1724"/>
      <w:r>
        <w:rPr>
          <w:rFonts w:ascii="Times New Roman" w:hAnsi="Times New Roman"/>
          <w:color w:val="000000"/>
          <w:sz w:val="24"/>
        </w:rPr>
        <w:t>692. Для генерирующих установок из возобновляемых источников энергий обеспечивается устойчивая работа (без автоматического отключения от сети) в случае от</w:t>
      </w:r>
      <w:r>
        <w:rPr>
          <w:rFonts w:ascii="Times New Roman" w:hAnsi="Times New Roman"/>
          <w:color w:val="000000"/>
          <w:sz w:val="24"/>
        </w:rPr>
        <w:t xml:space="preserve">клонения частоты в сети от номинальной величины в минимальные периоды времени, в которых генерирующий модуль должен быть способен работать без отключения от сети, указанных в таблице </w:t>
      </w:r>
      <w:hyperlink r:id="rId44">
        <w:r>
          <w:rPr>
            <w:rFonts w:ascii="Times New Roman" w:hAnsi="Times New Roman"/>
            <w:color w:val="007FCC"/>
            <w:sz w:val="24"/>
            <w:u w:val="single"/>
          </w:rPr>
          <w:t>приложени</w:t>
        </w:r>
        <w:r>
          <w:rPr>
            <w:rFonts w:ascii="Times New Roman" w:hAnsi="Times New Roman"/>
            <w:color w:val="007FCC"/>
            <w:sz w:val="24"/>
            <w:u w:val="single"/>
          </w:rPr>
          <w:t>я 21</w:t>
        </w:r>
      </w:hyperlink>
      <w:r>
        <w:rPr>
          <w:rFonts w:ascii="Times New Roman" w:hAnsi="Times New Roman"/>
          <w:color w:val="000000"/>
          <w:sz w:val="24"/>
        </w:rPr>
        <w:t xml:space="preserve"> настоящих Правил.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26" w:name="637222802"/>
      <w:bookmarkEnd w:id="1725"/>
      <w:r>
        <w:rPr>
          <w:rFonts w:ascii="Times New Roman" w:hAnsi="Times New Roman"/>
          <w:color w:val="000000"/>
          <w:sz w:val="24"/>
        </w:rPr>
        <w:t>В случае отклонения частоты сети от ее номинальной величины запрещается какое-либо автоматическое отключение ГУВИЭ от сети в связи с отклонением в пределах частотных диапазонов минимальных периодов времени, в которых генерирующий модуль должен быть способе</w:t>
      </w:r>
      <w:r>
        <w:rPr>
          <w:rFonts w:ascii="Times New Roman" w:hAnsi="Times New Roman"/>
          <w:color w:val="000000"/>
          <w:sz w:val="24"/>
        </w:rPr>
        <w:t xml:space="preserve">н работать без отключения от сети, определенных в таблице </w:t>
      </w:r>
      <w:hyperlink r:id="rId45">
        <w:r>
          <w:rPr>
            <w:rFonts w:ascii="Times New Roman" w:hAnsi="Times New Roman"/>
            <w:color w:val="007FCC"/>
            <w:sz w:val="24"/>
            <w:u w:val="single"/>
          </w:rPr>
          <w:t>приложения 21</w:t>
        </w:r>
      </w:hyperlink>
      <w:r>
        <w:rPr>
          <w:rFonts w:ascii="Times New Roman" w:hAnsi="Times New Roman"/>
          <w:color w:val="000000"/>
          <w:sz w:val="24"/>
        </w:rPr>
        <w:t xml:space="preserve"> настоящих Правил.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27" w:name="637222803"/>
      <w:bookmarkEnd w:id="1726"/>
      <w:r>
        <w:rPr>
          <w:rFonts w:ascii="Times New Roman" w:hAnsi="Times New Roman"/>
          <w:color w:val="000000"/>
          <w:sz w:val="24"/>
        </w:rPr>
        <w:t>Более широкие частотные диапазоны или большее минимальное время работы могут быть согласованы Системны</w:t>
      </w:r>
      <w:r>
        <w:rPr>
          <w:rFonts w:ascii="Times New Roman" w:hAnsi="Times New Roman"/>
          <w:color w:val="000000"/>
          <w:sz w:val="24"/>
        </w:rPr>
        <w:t>м оператором в условиях, устанавливаемых в ПТЭ, ЭСП, техническими условиями на присоединение к сети для обеспечения оптимального использования технических возможностей ГУВИЭ при необходимости сохранения или восстановления надежности системы.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28" w:name="637222804"/>
      <w:bookmarkEnd w:id="1727"/>
      <w:r>
        <w:rPr>
          <w:rFonts w:ascii="Times New Roman" w:hAnsi="Times New Roman"/>
          <w:color w:val="000000"/>
          <w:sz w:val="24"/>
        </w:rPr>
        <w:t xml:space="preserve">Независимо от </w:t>
      </w:r>
      <w:r>
        <w:rPr>
          <w:rFonts w:ascii="Times New Roman" w:hAnsi="Times New Roman"/>
          <w:color w:val="000000"/>
          <w:sz w:val="24"/>
        </w:rPr>
        <w:t>положений указанных в первом абзаце данного пункта, ГУВИЭ должен быть способен автоматически отключаться при определенной частоте по требованию Системного оператора. Условия и установки автоматического отключения согласовываются Системным оператором в усло</w:t>
      </w:r>
      <w:r>
        <w:rPr>
          <w:rFonts w:ascii="Times New Roman" w:hAnsi="Times New Roman"/>
          <w:color w:val="000000"/>
          <w:sz w:val="24"/>
        </w:rPr>
        <w:t>виях, устанавливаемых в технических условиях на присоединение к сети.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29" w:name="637222805"/>
      <w:bookmarkEnd w:id="1728"/>
      <w:r>
        <w:rPr>
          <w:rFonts w:ascii="Times New Roman" w:hAnsi="Times New Roman"/>
          <w:color w:val="000000"/>
          <w:sz w:val="24"/>
        </w:rPr>
        <w:t>ГУВИЭ обеспечивают устойчивую выдачу мощности при снижении частоты до момента отключения тепловых электрических станций действием ЧДА.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30" w:name="637222806"/>
      <w:bookmarkEnd w:id="1729"/>
      <w:r>
        <w:rPr>
          <w:rFonts w:ascii="Times New Roman" w:hAnsi="Times New Roman"/>
          <w:color w:val="000000"/>
          <w:sz w:val="24"/>
        </w:rPr>
        <w:lastRenderedPageBreak/>
        <w:t>Частотные диапазоны ГУВИЭ уточняются на стадии прое</w:t>
      </w:r>
      <w:r>
        <w:rPr>
          <w:rFonts w:ascii="Times New Roman" w:hAnsi="Times New Roman"/>
          <w:color w:val="000000"/>
          <w:sz w:val="24"/>
        </w:rPr>
        <w:t>ктирования с целью сохранить эффективность работы АЧР.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31" w:name="637222807"/>
      <w:bookmarkEnd w:id="1730"/>
      <w:r>
        <w:rPr>
          <w:rFonts w:ascii="Times New Roman" w:hAnsi="Times New Roman"/>
          <w:color w:val="000000"/>
          <w:sz w:val="24"/>
        </w:rPr>
        <w:t>693. ГУВИЭ оснащаются автоматикой регулирования генерации активной мощности, обеспечивающей участие ВЭС в первичном регулировании частоты (при отклонении частоты в сети, как в сторону снижения, так и в</w:t>
      </w:r>
      <w:r>
        <w:rPr>
          <w:rFonts w:ascii="Times New Roman" w:hAnsi="Times New Roman"/>
          <w:color w:val="000000"/>
          <w:sz w:val="24"/>
        </w:rPr>
        <w:t xml:space="preserve"> сторону повышения относительно номинальной величины). Настройки автоматики регулирования генерации активной мощности согласовываются с Системным оператором, автоматика вводится в работу по команде Системного оператора.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32" w:name="637222808"/>
      <w:bookmarkEnd w:id="1731"/>
      <w:r>
        <w:rPr>
          <w:rFonts w:ascii="Times New Roman" w:hAnsi="Times New Roman"/>
          <w:color w:val="000000"/>
          <w:sz w:val="24"/>
        </w:rPr>
        <w:t xml:space="preserve">694. ГУВИЭ остаются подключенными к </w:t>
      </w:r>
      <w:r>
        <w:rPr>
          <w:rFonts w:ascii="Times New Roman" w:hAnsi="Times New Roman"/>
          <w:color w:val="000000"/>
          <w:sz w:val="24"/>
        </w:rPr>
        <w:t xml:space="preserve">сети при падениях линейного (междуфазного) напряжения в точке подключения к сети, вызванных асинхронным режимом в прилегающей сети или близкими короткими замыканиями (симметричными или асимметричными). При этом соответствующие требуемые условия устойчивой </w:t>
      </w:r>
      <w:r>
        <w:rPr>
          <w:rFonts w:ascii="Times New Roman" w:hAnsi="Times New Roman"/>
          <w:color w:val="000000"/>
          <w:sz w:val="24"/>
        </w:rPr>
        <w:t xml:space="preserve">работы ВЭС определены характеристикой «напряжение-время», указанной на рисунке 1 </w:t>
      </w:r>
      <w:hyperlink r:id="rId46">
        <w:r>
          <w:rPr>
            <w:rFonts w:ascii="Times New Roman" w:hAnsi="Times New Roman"/>
            <w:color w:val="007FCC"/>
            <w:sz w:val="24"/>
            <w:u w:val="single"/>
          </w:rPr>
          <w:t>приложения 21</w:t>
        </w:r>
      </w:hyperlink>
      <w:r>
        <w:rPr>
          <w:rFonts w:ascii="Times New Roman" w:hAnsi="Times New Roman"/>
          <w:color w:val="000000"/>
          <w:sz w:val="24"/>
        </w:rPr>
        <w:t xml:space="preserve"> настоящих Правил.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33" w:name="637222809"/>
      <w:bookmarkEnd w:id="1732"/>
      <w:r>
        <w:rPr>
          <w:rFonts w:ascii="Times New Roman" w:hAnsi="Times New Roman"/>
          <w:color w:val="000000"/>
          <w:sz w:val="24"/>
        </w:rPr>
        <w:t xml:space="preserve">695. ГУВИЭ обеспечивают возможность автономного пуска. При этом обеспечивается </w:t>
      </w:r>
      <w:r>
        <w:rPr>
          <w:rFonts w:ascii="Times New Roman" w:hAnsi="Times New Roman"/>
          <w:color w:val="000000"/>
          <w:sz w:val="24"/>
        </w:rPr>
        <w:t xml:space="preserve">возможность синхронизации ГУВИЭ с сетью в пределах частот минимальных периодов времени, в которых генерирующий модуль должен быть способен работать без отключения от сети, определенных в таблице </w:t>
      </w:r>
      <w:hyperlink r:id="rId47">
        <w:r>
          <w:rPr>
            <w:rFonts w:ascii="Times New Roman" w:hAnsi="Times New Roman"/>
            <w:color w:val="007FCC"/>
            <w:sz w:val="24"/>
            <w:u w:val="single"/>
          </w:rPr>
          <w:t>приложения 21</w:t>
        </w:r>
      </w:hyperlink>
      <w:r>
        <w:rPr>
          <w:rFonts w:ascii="Times New Roman" w:hAnsi="Times New Roman"/>
          <w:color w:val="000000"/>
          <w:sz w:val="24"/>
        </w:rPr>
        <w:t xml:space="preserve"> настоящих Правил.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34" w:name="637222810"/>
      <w:bookmarkEnd w:id="1733"/>
      <w:r>
        <w:rPr>
          <w:rFonts w:ascii="Times New Roman" w:hAnsi="Times New Roman"/>
          <w:color w:val="000000"/>
          <w:sz w:val="24"/>
        </w:rPr>
        <w:t>696. ГУВИЭ обеспечивает возможность работы в изолированном режиме с выделенной нагрузкой. При этом обеспечивается возможность изолированной работы в пределах частот и периодов времени, указанных выше.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35" w:name="637222811"/>
      <w:bookmarkEnd w:id="1734"/>
      <w:r>
        <w:rPr>
          <w:rFonts w:ascii="Times New Roman" w:hAnsi="Times New Roman"/>
          <w:color w:val="000000"/>
          <w:sz w:val="24"/>
        </w:rPr>
        <w:t>697. ГУВИЭ оснащаютс</w:t>
      </w:r>
      <w:r>
        <w:rPr>
          <w:rFonts w:ascii="Times New Roman" w:hAnsi="Times New Roman"/>
          <w:color w:val="000000"/>
          <w:sz w:val="24"/>
        </w:rPr>
        <w:t>я автоматикой, обеспечивающей регулирование генерации реактивной мощности: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36" w:name="637222812"/>
      <w:bookmarkEnd w:id="1735"/>
      <w:r>
        <w:rPr>
          <w:rFonts w:ascii="Times New Roman" w:hAnsi="Times New Roman"/>
          <w:color w:val="000000"/>
          <w:sz w:val="24"/>
        </w:rPr>
        <w:t>а) в режиме регулирования напряжения;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37" w:name="637222813"/>
      <w:bookmarkEnd w:id="1736"/>
      <w:r>
        <w:rPr>
          <w:rFonts w:ascii="Times New Roman" w:hAnsi="Times New Roman"/>
          <w:color w:val="000000"/>
          <w:sz w:val="24"/>
        </w:rPr>
        <w:t>б) в режиме регулирования реактивной мощности;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38" w:name="637222814"/>
      <w:bookmarkEnd w:id="1737"/>
      <w:r>
        <w:rPr>
          <w:rFonts w:ascii="Times New Roman" w:hAnsi="Times New Roman"/>
          <w:color w:val="000000"/>
          <w:sz w:val="24"/>
        </w:rPr>
        <w:t>в) в режиме регулирования коэффициента мощности.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39" w:name="637222815"/>
      <w:bookmarkEnd w:id="1738"/>
      <w:r>
        <w:rPr>
          <w:rFonts w:ascii="Times New Roman" w:hAnsi="Times New Roman"/>
          <w:color w:val="000000"/>
          <w:sz w:val="24"/>
        </w:rPr>
        <w:t>Целесообразность установки какого-либо из указа</w:t>
      </w:r>
      <w:r>
        <w:rPr>
          <w:rFonts w:ascii="Times New Roman" w:hAnsi="Times New Roman"/>
          <w:color w:val="000000"/>
          <w:sz w:val="24"/>
        </w:rPr>
        <w:t>нных режимов регулирования определяется Системным оператором.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40" w:name="637222816"/>
      <w:bookmarkEnd w:id="1739"/>
      <w:r>
        <w:rPr>
          <w:rFonts w:ascii="Times New Roman" w:hAnsi="Times New Roman"/>
          <w:color w:val="000000"/>
          <w:sz w:val="24"/>
        </w:rPr>
        <w:t xml:space="preserve">698. ГУВИЭ обеспечивает диапазон регулирование реактивной мощности в пределах, указанных на рисунке 2 в </w:t>
      </w:r>
      <w:hyperlink r:id="rId48">
        <w:r>
          <w:rPr>
            <w:rFonts w:ascii="Times New Roman" w:hAnsi="Times New Roman"/>
            <w:color w:val="007FCC"/>
            <w:sz w:val="24"/>
            <w:u w:val="single"/>
          </w:rPr>
          <w:t>приложения 21</w:t>
        </w:r>
      </w:hyperlink>
      <w:r>
        <w:rPr>
          <w:rFonts w:ascii="Times New Roman" w:hAnsi="Times New Roman"/>
          <w:color w:val="000000"/>
          <w:sz w:val="24"/>
        </w:rPr>
        <w:t xml:space="preserve"> настоящих Пр</w:t>
      </w:r>
      <w:r>
        <w:rPr>
          <w:rFonts w:ascii="Times New Roman" w:hAnsi="Times New Roman"/>
          <w:color w:val="000000"/>
          <w:sz w:val="24"/>
        </w:rPr>
        <w:t>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41" w:name="637222817"/>
      <w:bookmarkEnd w:id="1740"/>
      <w:r>
        <w:rPr>
          <w:rFonts w:ascii="Times New Roman" w:hAnsi="Times New Roman"/>
          <w:color w:val="000000"/>
          <w:sz w:val="24"/>
        </w:rPr>
        <w:t xml:space="preserve">699. При снижении (или повышении) напряжения в точке подключения за пределы, указанные на рисунке 3 </w:t>
      </w:r>
      <w:hyperlink r:id="rId49">
        <w:r>
          <w:rPr>
            <w:rFonts w:ascii="Times New Roman" w:hAnsi="Times New Roman"/>
            <w:color w:val="007FCC"/>
            <w:sz w:val="24"/>
            <w:u w:val="single"/>
          </w:rPr>
          <w:t>приложения 21</w:t>
        </w:r>
      </w:hyperlink>
      <w:r>
        <w:rPr>
          <w:rFonts w:ascii="Times New Roman" w:hAnsi="Times New Roman"/>
          <w:color w:val="000000"/>
          <w:sz w:val="24"/>
        </w:rPr>
        <w:t xml:space="preserve"> настоящих Правил, обеспечивается работа ГУВИЭ в режиме максимальной гене</w:t>
      </w:r>
      <w:r>
        <w:rPr>
          <w:rFonts w:ascii="Times New Roman" w:hAnsi="Times New Roman"/>
          <w:color w:val="000000"/>
          <w:sz w:val="24"/>
        </w:rPr>
        <w:t>рации (или максимального потребления) реактивной мощности.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42" w:name="637222818"/>
      <w:bookmarkEnd w:id="1741"/>
      <w:r>
        <w:rPr>
          <w:rFonts w:ascii="Times New Roman" w:hAnsi="Times New Roman"/>
          <w:color w:val="000000"/>
          <w:sz w:val="24"/>
        </w:rPr>
        <w:t>700. Требования к контрольно-измерительному оборудованию ГУВИЭ: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43" w:name="637222819"/>
      <w:bookmarkEnd w:id="1742"/>
      <w:r>
        <w:rPr>
          <w:rFonts w:ascii="Times New Roman" w:hAnsi="Times New Roman"/>
          <w:color w:val="000000"/>
          <w:sz w:val="24"/>
        </w:rPr>
        <w:t xml:space="preserve">1) ГУВИЭ оборудуется соответствующей аппаратурой, фиксирующей работу автоматики станции, обеспечивающей регистрацию неисправностей и </w:t>
      </w:r>
      <w:r>
        <w:rPr>
          <w:rFonts w:ascii="Times New Roman" w:hAnsi="Times New Roman"/>
          <w:color w:val="000000"/>
          <w:sz w:val="24"/>
        </w:rPr>
        <w:t>мониторинг переходных процессов, контроль состояния динамической системы и (измерение), а также следующих параметров напряжения, активной мощности, реактивной мощности, частоты, скорости ветра, температуры окружающей среды, качества электрической энергий;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44" w:name="637222820"/>
      <w:bookmarkEnd w:id="1743"/>
      <w:r>
        <w:rPr>
          <w:rFonts w:ascii="Times New Roman" w:hAnsi="Times New Roman"/>
          <w:color w:val="000000"/>
          <w:sz w:val="24"/>
        </w:rPr>
        <w:t>2) установка (параметров) оборудования аварийной регистрации, в том числе критериев активации и частоты замеров, устанавливаются Системным оператором в технических условиях на присоединение;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45" w:name="637222821"/>
      <w:bookmarkEnd w:id="1744"/>
      <w:r>
        <w:rPr>
          <w:rFonts w:ascii="Times New Roman" w:hAnsi="Times New Roman"/>
          <w:color w:val="000000"/>
          <w:sz w:val="24"/>
        </w:rPr>
        <w:t>3) аппаратура контроля динамической системы и аппаратура контроля</w:t>
      </w:r>
      <w:r>
        <w:rPr>
          <w:rFonts w:ascii="Times New Roman" w:hAnsi="Times New Roman"/>
          <w:color w:val="000000"/>
          <w:sz w:val="24"/>
        </w:rPr>
        <w:t xml:space="preserve"> качества электроснабжения предусматривает обеспечение доступа Системного оператора к </w:t>
      </w:r>
      <w:r>
        <w:rPr>
          <w:rFonts w:ascii="Times New Roman" w:hAnsi="Times New Roman"/>
          <w:color w:val="000000"/>
          <w:sz w:val="24"/>
        </w:rPr>
        <w:lastRenderedPageBreak/>
        <w:t>информации. Протокол передачи данных согласовывается с Системным оператором в условиях, установленных в ТУ на присоединение, ЭСП или каких-либо других двусторонних догово</w:t>
      </w:r>
      <w:r>
        <w:rPr>
          <w:rFonts w:ascii="Times New Roman" w:hAnsi="Times New Roman"/>
          <w:color w:val="000000"/>
          <w:sz w:val="24"/>
        </w:rPr>
        <w:t>рах.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46" w:name="637222822"/>
      <w:bookmarkEnd w:id="1745"/>
      <w:r>
        <w:rPr>
          <w:rFonts w:ascii="Times New Roman" w:hAnsi="Times New Roman"/>
          <w:color w:val="000000"/>
          <w:sz w:val="24"/>
        </w:rPr>
        <w:t>701. На этапе согласования проекта по строительству ГУВИЭ Системному оператору представляется имитационная (расчетная) модель ГУВИЭ, а также выполненные на имитационной модели расчеты, демонстрирующие соответствие ГУВИЭ требованиям законодательства Ре</w:t>
      </w:r>
      <w:r>
        <w:rPr>
          <w:rFonts w:ascii="Times New Roman" w:hAnsi="Times New Roman"/>
          <w:color w:val="000000"/>
          <w:sz w:val="24"/>
        </w:rPr>
        <w:t>спублики Казахстан в области электроэнергетики.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47" w:name="637222823"/>
      <w:bookmarkEnd w:id="1746"/>
      <w:r>
        <w:rPr>
          <w:rFonts w:ascii="Times New Roman" w:hAnsi="Times New Roman"/>
          <w:color w:val="000000"/>
          <w:sz w:val="24"/>
        </w:rPr>
        <w:t>Имитационная модель представляется в формате, определенном Системным оператором.</w:t>
      </w:r>
    </w:p>
    <w:p w:rsidR="00734242" w:rsidRDefault="0076319C">
      <w:pPr>
        <w:spacing w:before="120" w:after="120" w:line="240" w:lineRule="auto"/>
        <w:jc w:val="center"/>
      </w:pPr>
      <w:bookmarkStart w:id="1748" w:name="637222824"/>
      <w:bookmarkEnd w:id="1747"/>
      <w:r>
        <w:rPr>
          <w:rFonts w:ascii="Times New Roman" w:hAnsi="Times New Roman"/>
          <w:b/>
          <w:color w:val="000000"/>
          <w:sz w:val="24"/>
        </w:rPr>
        <w:t>Параграф 2. Электродвигатели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49" w:name="637222825"/>
      <w:bookmarkEnd w:id="1748"/>
      <w:r>
        <w:rPr>
          <w:rFonts w:ascii="Times New Roman" w:hAnsi="Times New Roman"/>
          <w:color w:val="000000"/>
          <w:sz w:val="24"/>
        </w:rPr>
        <w:t xml:space="preserve">702. При эксплуатации электродвигателей, их пускорегулирующих устройств и защит обеспечивается их </w:t>
      </w:r>
      <w:r>
        <w:rPr>
          <w:rFonts w:ascii="Times New Roman" w:hAnsi="Times New Roman"/>
          <w:color w:val="000000"/>
          <w:sz w:val="24"/>
        </w:rPr>
        <w:t>надежная работа при пуске и в рабочих режимах.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50" w:name="637222826"/>
      <w:bookmarkEnd w:id="1749"/>
      <w:r>
        <w:rPr>
          <w:rFonts w:ascii="Times New Roman" w:hAnsi="Times New Roman"/>
          <w:color w:val="000000"/>
          <w:sz w:val="24"/>
        </w:rPr>
        <w:t>703. На шинах собственных нужд электростанции напряжение поддерживается в пределах 100-105 % номинального. При необходимости производится работа электродвигателей при напряжении 90-110 % номинального с сохране</w:t>
      </w:r>
      <w:r>
        <w:rPr>
          <w:rFonts w:ascii="Times New Roman" w:hAnsi="Times New Roman"/>
          <w:color w:val="000000"/>
          <w:sz w:val="24"/>
        </w:rPr>
        <w:t>нием их номинальной мощности.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51" w:name="637222827"/>
      <w:bookmarkEnd w:id="1750"/>
      <w:r>
        <w:rPr>
          <w:rFonts w:ascii="Times New Roman" w:hAnsi="Times New Roman"/>
          <w:color w:val="000000"/>
          <w:sz w:val="24"/>
        </w:rPr>
        <w:t>При изменении частоты питающей сети в пределах ±2,5 % номинального значения производится работа электродвигателей с номинальной мощностью.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52" w:name="637222828"/>
      <w:bookmarkEnd w:id="1751"/>
      <w:r>
        <w:rPr>
          <w:rFonts w:ascii="Times New Roman" w:hAnsi="Times New Roman"/>
          <w:color w:val="000000"/>
          <w:sz w:val="24"/>
        </w:rPr>
        <w:t xml:space="preserve">Номинальная мощность электродвигателей сохраняется при одновременном отклонении </w:t>
      </w:r>
      <w:r>
        <w:rPr>
          <w:rFonts w:ascii="Times New Roman" w:hAnsi="Times New Roman"/>
          <w:color w:val="000000"/>
          <w:sz w:val="24"/>
        </w:rPr>
        <w:t>напряжения до ±10 % и частоты до ±2,5 % номинальных значений при условии,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</w:t>
      </w:r>
      <w:r>
        <w:rPr>
          <w:rFonts w:ascii="Times New Roman" w:hAnsi="Times New Roman"/>
          <w:color w:val="000000"/>
          <w:sz w:val="24"/>
        </w:rPr>
        <w:t>т 10 %.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53" w:name="637222829"/>
      <w:bookmarkEnd w:id="1752"/>
      <w:r>
        <w:rPr>
          <w:rFonts w:ascii="Times New Roman" w:hAnsi="Times New Roman"/>
          <w:color w:val="000000"/>
          <w:sz w:val="24"/>
        </w:rPr>
        <w:t>704. На электродвигатели и приводимые ими механизмы наносятся стрелки, указывающие направление вращения. На электродвигатели и их пусковых устройствах наносятся надписи с наименованием агрегата, к которому они относятся.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54" w:name="637222830"/>
      <w:bookmarkEnd w:id="1753"/>
      <w:r>
        <w:rPr>
          <w:rFonts w:ascii="Times New Roman" w:hAnsi="Times New Roman"/>
          <w:color w:val="000000"/>
          <w:sz w:val="24"/>
        </w:rPr>
        <w:t>705. Продуваемые электродви</w:t>
      </w:r>
      <w:r>
        <w:rPr>
          <w:rFonts w:ascii="Times New Roman" w:hAnsi="Times New Roman"/>
          <w:color w:val="000000"/>
          <w:sz w:val="24"/>
        </w:rPr>
        <w:t>гатели, устанавливаемые в пыльных помещениях и в помещениях с повышенной влажностью, оборудуются устройствами подвода чистого охлаждающего воздуха. Обеспечивается соответствие количества воздуха, продуваемого через электродвигатель, а также его параметры (</w:t>
      </w:r>
      <w:r>
        <w:rPr>
          <w:rFonts w:ascii="Times New Roman" w:hAnsi="Times New Roman"/>
          <w:color w:val="000000"/>
          <w:sz w:val="24"/>
        </w:rPr>
        <w:t>температура, содержание примесей) требованиям заводских инструкций.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55" w:name="637222831"/>
      <w:bookmarkEnd w:id="1754"/>
      <w:r>
        <w:rPr>
          <w:rFonts w:ascii="Times New Roman" w:hAnsi="Times New Roman"/>
          <w:color w:val="000000"/>
          <w:sz w:val="24"/>
        </w:rPr>
        <w:t>Плотность тракта охлаждения (воздуховодов, узлов присоединения кожухов воздуховодов к корпусу электродвигателя, заслонок) проверяется не реже 1 раза в год.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56" w:name="637222832"/>
      <w:bookmarkEnd w:id="1755"/>
      <w:r>
        <w:rPr>
          <w:rFonts w:ascii="Times New Roman" w:hAnsi="Times New Roman"/>
          <w:color w:val="000000"/>
          <w:sz w:val="24"/>
        </w:rPr>
        <w:t xml:space="preserve">Индивидуальные электродвигатели </w:t>
      </w:r>
      <w:r>
        <w:rPr>
          <w:rFonts w:ascii="Times New Roman" w:hAnsi="Times New Roman"/>
          <w:color w:val="000000"/>
          <w:sz w:val="24"/>
        </w:rPr>
        <w:t>внешних вентиляторов охлаждения автоматически включаются и отключаются при включении и отключении основных электродвигателей.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57" w:name="637222833"/>
      <w:bookmarkEnd w:id="1756"/>
      <w:r>
        <w:rPr>
          <w:rFonts w:ascii="Times New Roman" w:hAnsi="Times New Roman"/>
          <w:color w:val="000000"/>
          <w:sz w:val="24"/>
        </w:rPr>
        <w:t xml:space="preserve">706. Электродвигатели с водяным охлаждением обмотки ротора и активной стали статора, а также со встроенными водяными </w:t>
      </w:r>
      <w:r>
        <w:rPr>
          <w:rFonts w:ascii="Times New Roman" w:hAnsi="Times New Roman"/>
          <w:color w:val="000000"/>
          <w:sz w:val="24"/>
        </w:rPr>
        <w:t>воздухоохладителями оборудуются устройствами, сигнализирующими о появлении воды в корпусе. Обеспечивается соответствие эксплуатации оборудования и аппаратуры систем водяного охлаждения, качества конденсата и воды требованиям инструкции завода-изготовителя.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58" w:name="637222834"/>
      <w:bookmarkEnd w:id="1757"/>
      <w:r>
        <w:rPr>
          <w:rFonts w:ascii="Times New Roman" w:hAnsi="Times New Roman"/>
          <w:color w:val="000000"/>
          <w:sz w:val="24"/>
        </w:rPr>
        <w:t>707. На электродвигателях, имеющих принудительную смазку подшипников, устанавливается защита, действующая на сигнал и отключение электродвигателя при повышении температуры вкладышей подшипников или прекращении поступления смазки.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59" w:name="637222835"/>
      <w:bookmarkEnd w:id="1758"/>
      <w:r>
        <w:rPr>
          <w:rFonts w:ascii="Times New Roman" w:hAnsi="Times New Roman"/>
          <w:color w:val="000000"/>
          <w:sz w:val="24"/>
        </w:rPr>
        <w:lastRenderedPageBreak/>
        <w:t>708. При перерыве в элект</w:t>
      </w:r>
      <w:r>
        <w:rPr>
          <w:rFonts w:ascii="Times New Roman" w:hAnsi="Times New Roman"/>
          <w:color w:val="000000"/>
          <w:sz w:val="24"/>
        </w:rPr>
        <w:t>ропитании электродвигателей (включая электродвигатели с регулируемой частотой вращения) ответственного тепломеханического оборудования обеспечивается их групповой самозапуск при повторной подаче напряжения от рабочего или резервного источника питания с сох</w:t>
      </w:r>
      <w:r>
        <w:rPr>
          <w:rFonts w:ascii="Times New Roman" w:hAnsi="Times New Roman"/>
          <w:color w:val="000000"/>
          <w:sz w:val="24"/>
        </w:rPr>
        <w:t>ранением устойчивости технологического режима основного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60" w:name="637222836"/>
      <w:bookmarkEnd w:id="1759"/>
      <w:r>
        <w:rPr>
          <w:rFonts w:ascii="Times New Roman" w:hAnsi="Times New Roman"/>
          <w:color w:val="000000"/>
          <w:sz w:val="24"/>
        </w:rPr>
        <w:t>Обеспечивается время перерыва питания, определяемое выдержками времени технологических и резервных электрических защит, не более 2,5 секунд.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61" w:name="637222837"/>
      <w:bookmarkEnd w:id="1760"/>
      <w:r>
        <w:rPr>
          <w:rFonts w:ascii="Times New Roman" w:hAnsi="Times New Roman"/>
          <w:color w:val="000000"/>
          <w:sz w:val="24"/>
        </w:rPr>
        <w:t>Перечень ответственных механизмов утверждаетс</w:t>
      </w:r>
      <w:r>
        <w:rPr>
          <w:rFonts w:ascii="Times New Roman" w:hAnsi="Times New Roman"/>
          <w:color w:val="000000"/>
          <w:sz w:val="24"/>
        </w:rPr>
        <w:t>я техническим руководителем электростанции.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62" w:name="637222838"/>
      <w:bookmarkEnd w:id="1761"/>
      <w:r>
        <w:rPr>
          <w:rFonts w:ascii="Times New Roman" w:hAnsi="Times New Roman"/>
          <w:color w:val="000000"/>
          <w:sz w:val="24"/>
        </w:rPr>
        <w:t>709. Электродвигатели с короткозамкнутыми роторами запускаются из холодного состояния по решению технического персонала 2 раза подряд, из горячего – 1 раз, если заводской инструкцией не допускается большего колич</w:t>
      </w:r>
      <w:r>
        <w:rPr>
          <w:rFonts w:ascii="Times New Roman" w:hAnsi="Times New Roman"/>
          <w:color w:val="000000"/>
          <w:sz w:val="24"/>
        </w:rPr>
        <w:t>ества пусков. Последующие пуски производятся после охлаждения электродвигателя в течение времени, определяемого заводской инструкцией для данного типа электродвигателя.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63" w:name="637222839"/>
      <w:bookmarkEnd w:id="1762"/>
      <w:r>
        <w:rPr>
          <w:rFonts w:ascii="Times New Roman" w:hAnsi="Times New Roman"/>
          <w:color w:val="000000"/>
          <w:sz w:val="24"/>
        </w:rPr>
        <w:t>Повторные включения электродвигателей при отключении их основными защитами производятся</w:t>
      </w:r>
      <w:r>
        <w:rPr>
          <w:rFonts w:ascii="Times New Roman" w:hAnsi="Times New Roman"/>
          <w:color w:val="000000"/>
          <w:sz w:val="24"/>
        </w:rPr>
        <w:t xml:space="preserve"> после обследования и проведения контрольных измерений сопротивления изоляции.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64" w:name="637222840"/>
      <w:bookmarkEnd w:id="1763"/>
      <w:r>
        <w:rPr>
          <w:rFonts w:ascii="Times New Roman" w:hAnsi="Times New Roman"/>
          <w:color w:val="000000"/>
          <w:sz w:val="24"/>
        </w:rPr>
        <w:t>Для двигателей ответственных механизмов, не имеющих резерва, повторное включение производится после внешнего осмотра двигателя.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65" w:name="637222841"/>
      <w:bookmarkEnd w:id="1764"/>
      <w:r>
        <w:rPr>
          <w:rFonts w:ascii="Times New Roman" w:hAnsi="Times New Roman"/>
          <w:color w:val="000000"/>
          <w:sz w:val="24"/>
        </w:rPr>
        <w:t>Повторное включение двигателей в случаях действия</w:t>
      </w:r>
      <w:r>
        <w:rPr>
          <w:rFonts w:ascii="Times New Roman" w:hAnsi="Times New Roman"/>
          <w:color w:val="000000"/>
          <w:sz w:val="24"/>
        </w:rPr>
        <w:t xml:space="preserve"> резервных защит до выяснения причины отключения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66" w:name="637222842"/>
      <w:bookmarkEnd w:id="1765"/>
      <w:r>
        <w:rPr>
          <w:rFonts w:ascii="Times New Roman" w:hAnsi="Times New Roman"/>
          <w:color w:val="000000"/>
          <w:sz w:val="24"/>
        </w:rPr>
        <w:t>710. Электродвигатели, длительно находящиеся в резерве, и автоматические устройства включения резерва осматриваются и опробуются вместе с механизмами по утвержденному техническим руководител</w:t>
      </w:r>
      <w:r>
        <w:rPr>
          <w:rFonts w:ascii="Times New Roman" w:hAnsi="Times New Roman"/>
          <w:color w:val="000000"/>
          <w:sz w:val="24"/>
        </w:rPr>
        <w:t>ем графику. При этом у электродвигателей наружной установки, не имеющих обогрева, проверяется сопротивление изоляции обмотки статора и коэффициент абсорбции.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67" w:name="637222843"/>
      <w:bookmarkEnd w:id="1766"/>
      <w:r>
        <w:rPr>
          <w:rFonts w:ascii="Times New Roman" w:hAnsi="Times New Roman"/>
          <w:color w:val="000000"/>
          <w:sz w:val="24"/>
        </w:rPr>
        <w:t>711. Величины вертикальной и поперечной составляющих вибрации (среднее квадратическое значение виб</w:t>
      </w:r>
      <w:r>
        <w:rPr>
          <w:rFonts w:ascii="Times New Roman" w:hAnsi="Times New Roman"/>
          <w:color w:val="000000"/>
          <w:sz w:val="24"/>
        </w:rPr>
        <w:t>роскорости или удвоенная амплитуда колебаний), измеренные на подшипниках электродвигателей, сочлененных с механизмами, обеспечиваются не выше значений, указанных в инструкции завода-изготовителя.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68" w:name="637222844"/>
      <w:bookmarkEnd w:id="1767"/>
      <w:r>
        <w:rPr>
          <w:rFonts w:ascii="Times New Roman" w:hAnsi="Times New Roman"/>
          <w:color w:val="000000"/>
          <w:sz w:val="24"/>
        </w:rPr>
        <w:t>При отсутствии таких указаний в технической документации вер</w:t>
      </w:r>
      <w:r>
        <w:rPr>
          <w:rFonts w:ascii="Times New Roman" w:hAnsi="Times New Roman"/>
          <w:color w:val="000000"/>
          <w:sz w:val="24"/>
        </w:rPr>
        <w:t xml:space="preserve">тикальная и поперечная составляющие вибрации, измеренные на подшипниках электродвигателей, сочлененных с механизмами, обеспечивается не выше значений, согласно </w:t>
      </w:r>
      <w:hyperlink r:id="rId50">
        <w:r>
          <w:rPr>
            <w:rFonts w:ascii="Times New Roman" w:hAnsi="Times New Roman"/>
            <w:color w:val="007FCC"/>
            <w:sz w:val="24"/>
            <w:u w:val="single"/>
          </w:rPr>
          <w:t>приложению 22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</w:t>
      </w:r>
      <w:r>
        <w:rPr>
          <w:rFonts w:ascii="Times New Roman" w:hAnsi="Times New Roman"/>
          <w:color w:val="000000"/>
          <w:sz w:val="24"/>
        </w:rPr>
        <w:t>ам.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69" w:name="637222845"/>
      <w:bookmarkEnd w:id="1768"/>
      <w:r>
        <w:rPr>
          <w:rFonts w:ascii="Times New Roman" w:hAnsi="Times New Roman"/>
          <w:color w:val="000000"/>
          <w:sz w:val="24"/>
        </w:rPr>
        <w:t>Для электродвигателей, сочлененных с углеразмольными механизмами, дымососами и другими механизмами, вращающиеся части которых подвержены быстрому износу, а также для электродвигателей, сроки эксплуатации которых превышают 15 лет, допускается работа агр</w:t>
      </w:r>
      <w:r>
        <w:rPr>
          <w:rFonts w:ascii="Times New Roman" w:hAnsi="Times New Roman"/>
          <w:color w:val="000000"/>
          <w:sz w:val="24"/>
        </w:rPr>
        <w:t>егатов с повышенной вибрацией подшипников электродвигателей в течение времени, необходимого для устранения причины повышения вибрации. Величины норм вибрации для этих условий обеспечиваются не выше значений, приведенных в пункте 692 настоящих Правил.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70" w:name="637222846"/>
      <w:bookmarkEnd w:id="1769"/>
      <w:r>
        <w:rPr>
          <w:rFonts w:ascii="Times New Roman" w:hAnsi="Times New Roman"/>
          <w:color w:val="000000"/>
          <w:sz w:val="24"/>
        </w:rPr>
        <w:t>Перио</w:t>
      </w:r>
      <w:r>
        <w:rPr>
          <w:rFonts w:ascii="Times New Roman" w:hAnsi="Times New Roman"/>
          <w:color w:val="000000"/>
          <w:sz w:val="24"/>
        </w:rPr>
        <w:t>дичность измерений вибрации ответственных механизмов устанавливается по графику, утвержденному техническим руководителем электростанции.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71" w:name="637222847"/>
      <w:bookmarkEnd w:id="1770"/>
      <w:r>
        <w:rPr>
          <w:rFonts w:ascii="Times New Roman" w:hAnsi="Times New Roman"/>
          <w:color w:val="000000"/>
          <w:sz w:val="24"/>
        </w:rPr>
        <w:t>712. Надзор за нагрузкой электродвигателей, щеточным аппаратом, вибрацией, температурой элементов и охлаждающих сред эл</w:t>
      </w:r>
      <w:r>
        <w:rPr>
          <w:rFonts w:ascii="Times New Roman" w:hAnsi="Times New Roman"/>
          <w:color w:val="000000"/>
          <w:sz w:val="24"/>
        </w:rPr>
        <w:t xml:space="preserve">ектродвигателя (обмотки и сердечника </w:t>
      </w:r>
      <w:r>
        <w:rPr>
          <w:rFonts w:ascii="Times New Roman" w:hAnsi="Times New Roman"/>
          <w:color w:val="000000"/>
          <w:sz w:val="24"/>
        </w:rPr>
        <w:lastRenderedPageBreak/>
        <w:t>статора, воздуха, подшипников), уход за подшипниками (поддержание требуемого уровня масла) и устройствами подвода охлаждающего воздуха, воды к воздухоохладителям и обмоткам, а также операции по пуску и останову электрод</w:t>
      </w:r>
      <w:r>
        <w:rPr>
          <w:rFonts w:ascii="Times New Roman" w:hAnsi="Times New Roman"/>
          <w:color w:val="000000"/>
          <w:sz w:val="24"/>
        </w:rPr>
        <w:t>вигателя осуществляет дежурный персонал цеха, обслуживающий механизм.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72" w:name="637222848"/>
      <w:bookmarkEnd w:id="1771"/>
      <w:r>
        <w:rPr>
          <w:rFonts w:ascii="Times New Roman" w:hAnsi="Times New Roman"/>
          <w:color w:val="000000"/>
          <w:sz w:val="24"/>
        </w:rPr>
        <w:t>Когда через камеры охладителей проходят токоведущие части, надзор и обслуживание схемы охлаждения в пределах этих камер осуществляется персоналом электроцеха.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73" w:name="637222849"/>
      <w:bookmarkEnd w:id="1772"/>
      <w:r>
        <w:rPr>
          <w:rFonts w:ascii="Times New Roman" w:hAnsi="Times New Roman"/>
          <w:color w:val="000000"/>
          <w:sz w:val="24"/>
        </w:rPr>
        <w:t>713. Электродвигатели немед</w:t>
      </w:r>
      <w:r>
        <w:rPr>
          <w:rFonts w:ascii="Times New Roman" w:hAnsi="Times New Roman"/>
          <w:color w:val="000000"/>
          <w:sz w:val="24"/>
        </w:rPr>
        <w:t>ленно отключаются от сети при несчастных случаях с людьми, появлении дыма или огня из корпуса электродвигателя, его пусковых и возбудительных устройств, поломке приводимого механизма.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74" w:name="637222850"/>
      <w:bookmarkEnd w:id="1773"/>
      <w:r>
        <w:rPr>
          <w:rFonts w:ascii="Times New Roman" w:hAnsi="Times New Roman"/>
          <w:color w:val="000000"/>
          <w:sz w:val="24"/>
        </w:rPr>
        <w:t xml:space="preserve">Электродвигатель останавливается после пуска резервного двигателя (если </w:t>
      </w:r>
      <w:r>
        <w:rPr>
          <w:rFonts w:ascii="Times New Roman" w:hAnsi="Times New Roman"/>
          <w:color w:val="000000"/>
          <w:sz w:val="24"/>
        </w:rPr>
        <w:t>он имеется) в случаях: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75" w:name="637222851"/>
      <w:bookmarkEnd w:id="1774"/>
      <w:r>
        <w:rPr>
          <w:rFonts w:ascii="Times New Roman" w:hAnsi="Times New Roman"/>
          <w:color w:val="000000"/>
          <w:sz w:val="24"/>
        </w:rPr>
        <w:t>1) появления запаха горелой изоляции;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76" w:name="637222852"/>
      <w:bookmarkEnd w:id="1775"/>
      <w:r>
        <w:rPr>
          <w:rFonts w:ascii="Times New Roman" w:hAnsi="Times New Roman"/>
          <w:color w:val="000000"/>
          <w:sz w:val="24"/>
        </w:rPr>
        <w:t>2) резкого увеличения вибрации электродвигателя или механизма;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77" w:name="637222853"/>
      <w:bookmarkEnd w:id="1776"/>
      <w:r>
        <w:rPr>
          <w:rFonts w:ascii="Times New Roman" w:hAnsi="Times New Roman"/>
          <w:color w:val="000000"/>
          <w:sz w:val="24"/>
        </w:rPr>
        <w:t>3) недопустимого возрастания температуры подшипников;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78" w:name="637222854"/>
      <w:bookmarkEnd w:id="1777"/>
      <w:r>
        <w:rPr>
          <w:rFonts w:ascii="Times New Roman" w:hAnsi="Times New Roman"/>
          <w:color w:val="000000"/>
          <w:sz w:val="24"/>
        </w:rPr>
        <w:t>4) перегрузки выше допустимых значений;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79" w:name="637222855"/>
      <w:bookmarkEnd w:id="1778"/>
      <w:r>
        <w:rPr>
          <w:rFonts w:ascii="Times New Roman" w:hAnsi="Times New Roman"/>
          <w:color w:val="000000"/>
          <w:sz w:val="24"/>
        </w:rPr>
        <w:t>5) угрозы повреждения электродвигателе</w:t>
      </w:r>
      <w:r>
        <w:rPr>
          <w:rFonts w:ascii="Times New Roman" w:hAnsi="Times New Roman"/>
          <w:color w:val="000000"/>
          <w:sz w:val="24"/>
        </w:rPr>
        <w:t>й (заливание водой, запаривание, ненормальный шум).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80" w:name="637222856"/>
      <w:bookmarkEnd w:id="1779"/>
      <w:r>
        <w:rPr>
          <w:rFonts w:ascii="Times New Roman" w:hAnsi="Times New Roman"/>
          <w:color w:val="000000"/>
          <w:sz w:val="24"/>
        </w:rPr>
        <w:t>714. Для электродвигателей переменного тока мощностью свыше 100 кВт, а также электродвигателей механизмов, подверженных технологическим перегрузкам, обеспечивается контроль тока статора.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81" w:name="637222857"/>
      <w:bookmarkEnd w:id="1780"/>
      <w:r>
        <w:rPr>
          <w:rFonts w:ascii="Times New Roman" w:hAnsi="Times New Roman"/>
          <w:color w:val="000000"/>
          <w:sz w:val="24"/>
        </w:rPr>
        <w:t>На электродвигате</w:t>
      </w:r>
      <w:r>
        <w:rPr>
          <w:rFonts w:ascii="Times New Roman" w:hAnsi="Times New Roman"/>
          <w:color w:val="000000"/>
          <w:sz w:val="24"/>
        </w:rPr>
        <w:t>лях постоянного тока для привода питателей топлива, аварийных маслонасосов турбин и уплотнений вала независимо от их мощности контролируется ток якоря.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82" w:name="637222858"/>
      <w:bookmarkEnd w:id="1781"/>
      <w:r>
        <w:rPr>
          <w:rFonts w:ascii="Times New Roman" w:hAnsi="Times New Roman"/>
          <w:color w:val="000000"/>
          <w:sz w:val="24"/>
        </w:rPr>
        <w:t>715. Профилактические испытания и ремонт электродвигателей, их съем и установку при их ремонте производи</w:t>
      </w:r>
      <w:r>
        <w:rPr>
          <w:rFonts w:ascii="Times New Roman" w:hAnsi="Times New Roman"/>
          <w:color w:val="000000"/>
          <w:sz w:val="24"/>
        </w:rPr>
        <w:t>т персонал электроцеха, за исключением электродвигателей задвижек, обслуживаемых цехом тепловой автоматики и измерений (далее – ТАИ).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83" w:name="637222859"/>
      <w:bookmarkEnd w:id="1782"/>
      <w:r>
        <w:rPr>
          <w:rFonts w:ascii="Times New Roman" w:hAnsi="Times New Roman"/>
          <w:color w:val="000000"/>
          <w:sz w:val="24"/>
        </w:rPr>
        <w:t>716. Центровку и балансировку агрегата, ремонт и установку соединительных муфт (полумуфт электродвигателя и механизма) и в</w:t>
      </w:r>
      <w:r>
        <w:rPr>
          <w:rFonts w:ascii="Times New Roman" w:hAnsi="Times New Roman"/>
          <w:color w:val="000000"/>
          <w:sz w:val="24"/>
        </w:rPr>
        <w:t>ыносных подшипников; ремонт вкладышей подшипников скольжения электродвигателей, фундаментов и рамы, масляной системы (при принудительной смазке подшипников), устройств подвода воздуха, а также воды к воздухоохладителям, обмоткам и другим элементам электрод</w:t>
      </w:r>
      <w:r>
        <w:rPr>
          <w:rFonts w:ascii="Times New Roman" w:hAnsi="Times New Roman"/>
          <w:color w:val="000000"/>
          <w:sz w:val="24"/>
        </w:rPr>
        <w:t>вигателя; охладителей, не встроенных в статор электродвигателей, производится персоналом цеха, обслуживающим приводимый механизм, или персоналом подрядной организации, производящим ремонт оборудования на данной электростанции.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84" w:name="637222860"/>
      <w:bookmarkEnd w:id="1783"/>
      <w:r>
        <w:rPr>
          <w:rFonts w:ascii="Times New Roman" w:hAnsi="Times New Roman"/>
          <w:color w:val="000000"/>
          <w:sz w:val="24"/>
        </w:rPr>
        <w:t xml:space="preserve">Профилактические испытания и </w:t>
      </w:r>
      <w:r>
        <w:rPr>
          <w:rFonts w:ascii="Times New Roman" w:hAnsi="Times New Roman"/>
          <w:color w:val="000000"/>
          <w:sz w:val="24"/>
        </w:rPr>
        <w:t>измерения на электродвигателях организуются по объемам и нормам испытания электрооборудования.</w:t>
      </w:r>
    </w:p>
    <w:p w:rsidR="00734242" w:rsidRDefault="0076319C">
      <w:pPr>
        <w:spacing w:before="120" w:after="120" w:line="240" w:lineRule="auto"/>
        <w:jc w:val="center"/>
      </w:pPr>
      <w:bookmarkStart w:id="1785" w:name="637222861"/>
      <w:bookmarkEnd w:id="1784"/>
      <w:r>
        <w:rPr>
          <w:rFonts w:ascii="Times New Roman" w:hAnsi="Times New Roman"/>
          <w:b/>
          <w:color w:val="000000"/>
          <w:sz w:val="24"/>
        </w:rPr>
        <w:t>Параграф 3. Силовые трансформаторы и масляные шунтирующиереакторы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86" w:name="637222862"/>
      <w:bookmarkEnd w:id="1785"/>
      <w:r>
        <w:rPr>
          <w:rFonts w:ascii="Times New Roman" w:hAnsi="Times New Roman"/>
          <w:color w:val="000000"/>
          <w:sz w:val="24"/>
        </w:rPr>
        <w:t>717. При эксплуатации трансформаторов (автотрансформаторов) и шунтирующих масляных реакторов вы</w:t>
      </w:r>
      <w:r>
        <w:rPr>
          <w:rFonts w:ascii="Times New Roman" w:hAnsi="Times New Roman"/>
          <w:color w:val="000000"/>
          <w:sz w:val="24"/>
        </w:rPr>
        <w:t>полняются условия их надежной работы. Значение нагрузок, уровня напряжения, температуры отдельных элементов трансформаторов (реакторов), характеристик масла и параметров изоляции обеспечиваются в пределах установленных норм, устройства охлаждения, регулиро</w:t>
      </w:r>
      <w:r>
        <w:rPr>
          <w:rFonts w:ascii="Times New Roman" w:hAnsi="Times New Roman"/>
          <w:color w:val="000000"/>
          <w:sz w:val="24"/>
        </w:rPr>
        <w:t>вания напряжения, другие элементы содержатся в, исправном состоянии.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87" w:name="637222863"/>
      <w:bookmarkEnd w:id="1786"/>
      <w:r>
        <w:rPr>
          <w:rFonts w:ascii="Times New Roman" w:hAnsi="Times New Roman"/>
          <w:color w:val="000000"/>
          <w:sz w:val="24"/>
        </w:rPr>
        <w:lastRenderedPageBreak/>
        <w:t>Трансформаторы (реакторы), оборудованные устройствами газовой защиты, устанавливаются так, чтобы крышка имела подъем по направлению к газовому реле не менее 1 %, а маслопровод к расширите</w:t>
      </w:r>
      <w:r>
        <w:rPr>
          <w:rFonts w:ascii="Times New Roman" w:hAnsi="Times New Roman"/>
          <w:color w:val="000000"/>
          <w:sz w:val="24"/>
        </w:rPr>
        <w:t>лю – не менее 2 %.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88" w:name="637222864"/>
      <w:bookmarkEnd w:id="1787"/>
      <w:r>
        <w:rPr>
          <w:rFonts w:ascii="Times New Roman" w:hAnsi="Times New Roman"/>
          <w:color w:val="000000"/>
          <w:sz w:val="24"/>
        </w:rPr>
        <w:t>718. Стационарные средства пожаротушения, маслоприемники, маслоотводы и маслосборники содержатся в исправном состоянии.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89" w:name="637222865"/>
      <w:bookmarkEnd w:id="1788"/>
      <w:r>
        <w:rPr>
          <w:rFonts w:ascii="Times New Roman" w:hAnsi="Times New Roman"/>
          <w:color w:val="000000"/>
          <w:sz w:val="24"/>
        </w:rPr>
        <w:t xml:space="preserve">719. На баках трансформаторов и реакторов наружной установки указываются станционные (подстанционные) номера. Такие </w:t>
      </w:r>
      <w:r>
        <w:rPr>
          <w:rFonts w:ascii="Times New Roman" w:hAnsi="Times New Roman"/>
          <w:color w:val="000000"/>
          <w:sz w:val="24"/>
        </w:rPr>
        <w:t>же номера наносятся на двери и внутреннюю поверхность трансформаторных пунктов и камер.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90" w:name="637222866"/>
      <w:bookmarkEnd w:id="1789"/>
      <w:r>
        <w:rPr>
          <w:rFonts w:ascii="Times New Roman" w:hAnsi="Times New Roman"/>
          <w:color w:val="000000"/>
          <w:sz w:val="24"/>
        </w:rPr>
        <w:t>На баки однофазных трансформаторов и реакторов наносится расцветка фазы. Трансформаторы и реакторы наружной установки окрашиваются в светлые тона краской, стойкой к атм</w:t>
      </w:r>
      <w:r>
        <w:rPr>
          <w:rFonts w:ascii="Times New Roman" w:hAnsi="Times New Roman"/>
          <w:color w:val="000000"/>
          <w:sz w:val="24"/>
        </w:rPr>
        <w:t>осферным воздействиям и воздействию масла.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91" w:name="637222867"/>
      <w:bookmarkEnd w:id="1790"/>
      <w:r>
        <w:rPr>
          <w:rFonts w:ascii="Times New Roman" w:hAnsi="Times New Roman"/>
          <w:color w:val="000000"/>
          <w:sz w:val="24"/>
        </w:rPr>
        <w:t>720. Питание электродвигателей устройств охлаждения трансформаторов (реакторов) осуществляется от двух источников, а для трансформаторов (реакторов) с принудительной циркуляцией масла – с применением АВР.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92" w:name="637222868"/>
      <w:bookmarkEnd w:id="1791"/>
      <w:r>
        <w:rPr>
          <w:rFonts w:ascii="Times New Roman" w:hAnsi="Times New Roman"/>
          <w:color w:val="000000"/>
          <w:sz w:val="24"/>
        </w:rPr>
        <w:t>721. Уст</w:t>
      </w:r>
      <w:r>
        <w:rPr>
          <w:rFonts w:ascii="Times New Roman" w:hAnsi="Times New Roman"/>
          <w:color w:val="000000"/>
          <w:sz w:val="24"/>
        </w:rPr>
        <w:t>ройства регулирования напряжения под нагрузкой (далее – РПН) трансформаторов применяются в работе в автоматическом режиме. По решению технического руководителя энергообъекта устанавливается неавтоматический режим регулирования напряжения путем дистанционно</w:t>
      </w:r>
      <w:r>
        <w:rPr>
          <w:rFonts w:ascii="Times New Roman" w:hAnsi="Times New Roman"/>
          <w:color w:val="000000"/>
          <w:sz w:val="24"/>
        </w:rPr>
        <w:t>го переключения РПН с пульта управления, если колебания напряжения в сети находятся в пределах, удовлетворяющих требования потребителей электроэнергии.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93" w:name="637222869"/>
      <w:bookmarkEnd w:id="1792"/>
      <w:r>
        <w:rPr>
          <w:rFonts w:ascii="Times New Roman" w:hAnsi="Times New Roman"/>
          <w:color w:val="000000"/>
          <w:sz w:val="24"/>
        </w:rPr>
        <w:t>Переключение устройства РПН трансформатора, находящегося под напряжением, вручную (рукояткой) не произво</w:t>
      </w:r>
      <w:r>
        <w:rPr>
          <w:rFonts w:ascii="Times New Roman" w:hAnsi="Times New Roman"/>
          <w:color w:val="000000"/>
          <w:sz w:val="24"/>
        </w:rPr>
        <w:t>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94" w:name="637222870"/>
      <w:bookmarkEnd w:id="1793"/>
      <w:r>
        <w:rPr>
          <w:rFonts w:ascii="Times New Roman" w:hAnsi="Times New Roman"/>
          <w:color w:val="000000"/>
          <w:sz w:val="24"/>
        </w:rPr>
        <w:t>722. Вентиляция трансформаторных подстанций и камер обеспечивает работу трансформаторов во всех нормированных режимах.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95" w:name="637222871"/>
      <w:bookmarkEnd w:id="1794"/>
      <w:r>
        <w:rPr>
          <w:rFonts w:ascii="Times New Roman" w:hAnsi="Times New Roman"/>
          <w:color w:val="000000"/>
          <w:sz w:val="24"/>
        </w:rPr>
        <w:t>723. На трансформаторах и реакторах с принудительной циркуляцией воздуха и масла (охлаждение вида ДЦ) и на трансформаторах с прину</w:t>
      </w:r>
      <w:r>
        <w:rPr>
          <w:rFonts w:ascii="Times New Roman" w:hAnsi="Times New Roman"/>
          <w:color w:val="000000"/>
          <w:sz w:val="24"/>
        </w:rPr>
        <w:t>дительной циркуляцией воды и масла (охлаждение вида Ц) устройства охлаждения автоматически включаются (отключаются) одновременно с включением (отключением) трансформатора или реактора. Для принудительной циркуляции масла обеспечивается непрерывность незави</w:t>
      </w:r>
      <w:r>
        <w:rPr>
          <w:rFonts w:ascii="Times New Roman" w:hAnsi="Times New Roman"/>
          <w:color w:val="000000"/>
          <w:sz w:val="24"/>
        </w:rPr>
        <w:t>симо от нагрузки. Порядок включения (отключения) систем охлаждения определяется инструкцией завода-изготовителя.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96" w:name="637222872"/>
      <w:bookmarkEnd w:id="1795"/>
      <w:r>
        <w:rPr>
          <w:rFonts w:ascii="Times New Roman" w:hAnsi="Times New Roman"/>
          <w:color w:val="000000"/>
          <w:sz w:val="24"/>
        </w:rPr>
        <w:t>Эксплуатация трансформаторов и реакторов с искусственным охлаждением без включенных в работу устройств сигнализации о прекращении циркуляции ма</w:t>
      </w:r>
      <w:r>
        <w:rPr>
          <w:rFonts w:ascii="Times New Roman" w:hAnsi="Times New Roman"/>
          <w:color w:val="000000"/>
          <w:sz w:val="24"/>
        </w:rPr>
        <w:t>сла, охлаждающей воды или об останове вентиляторов не производится.</w:t>
      </w:r>
    </w:p>
    <w:p w:rsidR="00734242" w:rsidRDefault="0076319C">
      <w:pPr>
        <w:spacing w:before="120" w:after="120" w:line="240" w:lineRule="auto"/>
        <w:jc w:val="both"/>
      </w:pPr>
      <w:bookmarkStart w:id="1797" w:name="637222873"/>
      <w:bookmarkEnd w:id="1796"/>
      <w:r>
        <w:rPr>
          <w:rFonts w:ascii="Times New Roman" w:hAnsi="Times New Roman"/>
          <w:color w:val="000000"/>
          <w:sz w:val="24"/>
        </w:rPr>
        <w:t>724. На трансформаторах с принудительной циркуляцией воздуха и естественной циркуляцией масла (система охлаждения Д) электродвигатели вентиляторов автоматически включаются при достижении т</w:t>
      </w:r>
      <w:r>
        <w:rPr>
          <w:rFonts w:ascii="Times New Roman" w:hAnsi="Times New Roman"/>
          <w:color w:val="000000"/>
          <w:sz w:val="24"/>
        </w:rPr>
        <w:t xml:space="preserve">емпературы масла 55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 или номинальной нагрузки независимо от температуры масла и отключаются при понижении температуры масла до 50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С, если при этом ток нагрузки менее номинального.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798" w:name="637222874"/>
      <w:bookmarkEnd w:id="1797"/>
      <w:r>
        <w:rPr>
          <w:rFonts w:ascii="Times New Roman" w:hAnsi="Times New Roman"/>
          <w:color w:val="000000"/>
          <w:sz w:val="24"/>
        </w:rPr>
        <w:t>Условия работы трансформаторов с отключенным дутьем определяются инструк</w:t>
      </w:r>
      <w:r>
        <w:rPr>
          <w:rFonts w:ascii="Times New Roman" w:hAnsi="Times New Roman"/>
          <w:color w:val="000000"/>
          <w:sz w:val="24"/>
        </w:rPr>
        <w:t>цией завода-изготовителя.</w:t>
      </w:r>
    </w:p>
    <w:p w:rsidR="00734242" w:rsidRDefault="0076319C">
      <w:pPr>
        <w:spacing w:before="120" w:after="120" w:line="240" w:lineRule="auto"/>
        <w:jc w:val="both"/>
      </w:pPr>
      <w:bookmarkStart w:id="1799" w:name="637222875"/>
      <w:bookmarkEnd w:id="1798"/>
      <w:r>
        <w:rPr>
          <w:rFonts w:ascii="Times New Roman" w:hAnsi="Times New Roman"/>
          <w:color w:val="000000"/>
          <w:sz w:val="24"/>
        </w:rPr>
        <w:t>725. При масловодяном охлаждении трансформаторов обеспечивается исключение превышения давления масла в маслоохладителях над давлением циркулирующей в них воды не менее чем на 0,1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(10 кПа) при минимальном уровне масла в рас</w:t>
      </w:r>
      <w:r>
        <w:rPr>
          <w:rFonts w:ascii="Times New Roman" w:hAnsi="Times New Roman"/>
          <w:color w:val="000000"/>
          <w:sz w:val="24"/>
        </w:rPr>
        <w:t>ширителе трансформатора.</w:t>
      </w:r>
    </w:p>
    <w:p w:rsidR="00734242" w:rsidRDefault="0076319C">
      <w:pPr>
        <w:spacing w:before="120" w:after="120" w:line="240" w:lineRule="auto"/>
        <w:jc w:val="both"/>
      </w:pPr>
      <w:bookmarkStart w:id="1800" w:name="637222876"/>
      <w:bookmarkEnd w:id="1799"/>
      <w:r>
        <w:rPr>
          <w:rFonts w:ascii="Times New Roman" w:hAnsi="Times New Roman"/>
          <w:color w:val="000000"/>
          <w:sz w:val="24"/>
        </w:rPr>
        <w:lastRenderedPageBreak/>
        <w:t>Система циркуляции воды включается после включения рабочих маслонасосов при температуре верхних слоев масла не ниже 15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 и отключается при понижении температуры масла до 10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С, если иное не оговорено в технической документации за</w:t>
      </w:r>
      <w:r>
        <w:rPr>
          <w:rFonts w:ascii="Times New Roman" w:hAnsi="Times New Roman"/>
          <w:color w:val="000000"/>
          <w:sz w:val="24"/>
        </w:rPr>
        <w:t>вода-изготовителя.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01" w:name="637222877"/>
      <w:bookmarkEnd w:id="1800"/>
      <w:r>
        <w:rPr>
          <w:rFonts w:ascii="Times New Roman" w:hAnsi="Times New Roman"/>
          <w:color w:val="000000"/>
          <w:sz w:val="24"/>
        </w:rPr>
        <w:t>Предусматриваются меры для предотвращения замораживания маслоохладителей, насосов и водяных магистралей.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02" w:name="637222878"/>
      <w:bookmarkEnd w:id="1801"/>
      <w:r>
        <w:rPr>
          <w:rFonts w:ascii="Times New Roman" w:hAnsi="Times New Roman"/>
          <w:color w:val="000000"/>
          <w:sz w:val="24"/>
        </w:rPr>
        <w:t>726. Уровень масла в расширителе неработающего трансформатора (реактора) поддерживается на уровне отметки, соответствующей температу</w:t>
      </w:r>
      <w:r>
        <w:rPr>
          <w:rFonts w:ascii="Times New Roman" w:hAnsi="Times New Roman"/>
          <w:color w:val="000000"/>
          <w:sz w:val="24"/>
        </w:rPr>
        <w:t>ре масла в трансформаторе (реакторе).</w:t>
      </w:r>
    </w:p>
    <w:p w:rsidR="00734242" w:rsidRDefault="0076319C">
      <w:pPr>
        <w:spacing w:before="120" w:after="120" w:line="240" w:lineRule="auto"/>
        <w:jc w:val="both"/>
      </w:pPr>
      <w:bookmarkStart w:id="1803" w:name="637222879"/>
      <w:bookmarkEnd w:id="1802"/>
      <w:r>
        <w:rPr>
          <w:rFonts w:ascii="Times New Roman" w:hAnsi="Times New Roman"/>
          <w:color w:val="000000"/>
          <w:sz w:val="24"/>
        </w:rPr>
        <w:t xml:space="preserve">727. При номинальной нагрузке значение температуры верхних слоев масла поддерживается (если заводами-изготовителями не оговорены иные температуры) у трансформатора и реактора с охлаждением ДЦ – не выше 75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С, с естест</w:t>
      </w:r>
      <w:r>
        <w:rPr>
          <w:rFonts w:ascii="Times New Roman" w:hAnsi="Times New Roman"/>
          <w:color w:val="000000"/>
          <w:sz w:val="24"/>
        </w:rPr>
        <w:t xml:space="preserve">венным масляным охлаждением М и охлаждением Д – не выше 95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С; у трансформаторов с охлаждением Ц температура масла на входе в маслоохладитель – не выше 70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04" w:name="637222880"/>
      <w:bookmarkEnd w:id="1803"/>
      <w:r>
        <w:rPr>
          <w:rFonts w:ascii="Times New Roman" w:hAnsi="Times New Roman"/>
          <w:color w:val="000000"/>
          <w:sz w:val="24"/>
        </w:rPr>
        <w:t>728. Допустимая продолжительная работа трансформаторов (при мощности не более номинальной) явля</w:t>
      </w:r>
      <w:r>
        <w:rPr>
          <w:rFonts w:ascii="Times New Roman" w:hAnsi="Times New Roman"/>
          <w:color w:val="000000"/>
          <w:sz w:val="24"/>
        </w:rPr>
        <w:t>ется работа при напряжении на любом ответвлении обмотки на 10 % выше номинального для данного ответвления. При этом значение напряжения на любой обмотке поддерживается на уровне не выше наибольшего рабочего.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05" w:name="637222881"/>
      <w:bookmarkEnd w:id="1804"/>
      <w:r>
        <w:rPr>
          <w:rFonts w:ascii="Times New Roman" w:hAnsi="Times New Roman"/>
          <w:color w:val="000000"/>
          <w:sz w:val="24"/>
        </w:rPr>
        <w:t>Для автотрансформаторов с ответвлениями в нейтра</w:t>
      </w:r>
      <w:r>
        <w:rPr>
          <w:rFonts w:ascii="Times New Roman" w:hAnsi="Times New Roman"/>
          <w:color w:val="000000"/>
          <w:sz w:val="24"/>
        </w:rPr>
        <w:t>ли для регулирования напряжения или предназначенных для работы с последовательными регулировочными трансформаторами допустимое повышение напряжения определяется заводом-изготовителем.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06" w:name="637222882"/>
      <w:bookmarkEnd w:id="1805"/>
      <w:r>
        <w:rPr>
          <w:rFonts w:ascii="Times New Roman" w:hAnsi="Times New Roman"/>
          <w:color w:val="000000"/>
          <w:sz w:val="24"/>
        </w:rPr>
        <w:t>729. Для масляных трансформаторов допускается длительная перегрузка по т</w:t>
      </w:r>
      <w:r>
        <w:rPr>
          <w:rFonts w:ascii="Times New Roman" w:hAnsi="Times New Roman"/>
          <w:color w:val="000000"/>
          <w:sz w:val="24"/>
        </w:rPr>
        <w:t>оку любой обмотки на 5 % номинального тока ответвления, если напряжение на ответвлении не превышает номинального.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07" w:name="637222883"/>
      <w:bookmarkEnd w:id="1806"/>
      <w:r>
        <w:rPr>
          <w:rFonts w:ascii="Times New Roman" w:hAnsi="Times New Roman"/>
          <w:color w:val="000000"/>
          <w:sz w:val="24"/>
        </w:rPr>
        <w:t>Кроме того, для трансформаторов в зависимости от режима работы могут иметь место систематические перегрузки, значение и длительность которых р</w:t>
      </w:r>
      <w:r>
        <w:rPr>
          <w:rFonts w:ascii="Times New Roman" w:hAnsi="Times New Roman"/>
          <w:color w:val="000000"/>
          <w:sz w:val="24"/>
        </w:rPr>
        <w:t>егламентируются типовой инструкцией по эксплуатации трансформаторов и инструкциями заводов-изготовителей.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08" w:name="637222884"/>
      <w:bookmarkEnd w:id="1807"/>
      <w:r>
        <w:rPr>
          <w:rFonts w:ascii="Times New Roman" w:hAnsi="Times New Roman"/>
          <w:color w:val="000000"/>
          <w:sz w:val="24"/>
        </w:rPr>
        <w:t>В автотрансформаторах, к обмоткам низкого напряжения которых подключены генератор, синхронный компенсатор или нагрузка, организуется контроль тока общ</w:t>
      </w:r>
      <w:r>
        <w:rPr>
          <w:rFonts w:ascii="Times New Roman" w:hAnsi="Times New Roman"/>
          <w:color w:val="000000"/>
          <w:sz w:val="24"/>
        </w:rPr>
        <w:t>ей части обмотки высшего напряжения.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09" w:name="637222885"/>
      <w:bookmarkEnd w:id="1808"/>
      <w:r>
        <w:rPr>
          <w:rFonts w:ascii="Times New Roman" w:hAnsi="Times New Roman"/>
          <w:color w:val="000000"/>
          <w:sz w:val="24"/>
        </w:rPr>
        <w:t>730. В аварийных режимах может иметь место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пределах норм кратков</w:t>
      </w:r>
      <w:r>
        <w:rPr>
          <w:rFonts w:ascii="Times New Roman" w:hAnsi="Times New Roman"/>
          <w:color w:val="000000"/>
          <w:sz w:val="24"/>
        </w:rPr>
        <w:t xml:space="preserve">ременной перегрузки трансформаторов сверх номинального тока, согласно </w:t>
      </w:r>
      <w:hyperlink r:id="rId51">
        <w:r>
          <w:rPr>
            <w:rFonts w:ascii="Times New Roman" w:hAnsi="Times New Roman"/>
            <w:color w:val="007FCC"/>
            <w:sz w:val="24"/>
            <w:u w:val="single"/>
          </w:rPr>
          <w:t>приложению 23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10" w:name="637222886"/>
      <w:bookmarkEnd w:id="1809"/>
      <w:r>
        <w:rPr>
          <w:rFonts w:ascii="Times New Roman" w:hAnsi="Times New Roman"/>
          <w:color w:val="000000"/>
          <w:sz w:val="24"/>
        </w:rPr>
        <w:t>731. При аварийном отключении устройств охлаждения, условия работы трансформаторов опр</w:t>
      </w:r>
      <w:r>
        <w:rPr>
          <w:rFonts w:ascii="Times New Roman" w:hAnsi="Times New Roman"/>
          <w:color w:val="000000"/>
          <w:sz w:val="24"/>
        </w:rPr>
        <w:t>еделяются требованиями заводской документации.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11" w:name="637222887"/>
      <w:bookmarkEnd w:id="1810"/>
      <w:r>
        <w:rPr>
          <w:rFonts w:ascii="Times New Roman" w:hAnsi="Times New Roman"/>
          <w:color w:val="000000"/>
          <w:sz w:val="24"/>
        </w:rPr>
        <w:t>732. Включение трансформаторов на номинальную нагрузку производится: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12" w:name="637222888"/>
      <w:bookmarkEnd w:id="1811"/>
      <w:r>
        <w:rPr>
          <w:rFonts w:ascii="Times New Roman" w:hAnsi="Times New Roman"/>
          <w:color w:val="000000"/>
          <w:sz w:val="24"/>
        </w:rPr>
        <w:t>1) с системами охлаждения М и Д при любой отрицательной температуре воздуха;</w:t>
      </w:r>
    </w:p>
    <w:p w:rsidR="00734242" w:rsidRDefault="0076319C">
      <w:pPr>
        <w:spacing w:before="120" w:after="120" w:line="240" w:lineRule="auto"/>
        <w:jc w:val="both"/>
      </w:pPr>
      <w:bookmarkStart w:id="1813" w:name="637222889"/>
      <w:bookmarkEnd w:id="1812"/>
      <w:r>
        <w:rPr>
          <w:rFonts w:ascii="Times New Roman" w:hAnsi="Times New Roman"/>
          <w:color w:val="000000"/>
          <w:sz w:val="24"/>
        </w:rPr>
        <w:t>2) с системами охлаждения ДЦ и Ц при температурах окружающего в</w:t>
      </w:r>
      <w:r>
        <w:rPr>
          <w:rFonts w:ascii="Times New Roman" w:hAnsi="Times New Roman"/>
          <w:color w:val="000000"/>
          <w:sz w:val="24"/>
        </w:rPr>
        <w:t xml:space="preserve">оздуха не ниже минус 25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С.</w:t>
      </w:r>
    </w:p>
    <w:p w:rsidR="00734242" w:rsidRDefault="0076319C">
      <w:pPr>
        <w:spacing w:before="120" w:after="120" w:line="240" w:lineRule="auto"/>
        <w:jc w:val="both"/>
      </w:pPr>
      <w:bookmarkStart w:id="1814" w:name="637222890"/>
      <w:bookmarkEnd w:id="1813"/>
      <w:r>
        <w:rPr>
          <w:rFonts w:ascii="Times New Roman" w:hAnsi="Times New Roman"/>
          <w:color w:val="000000"/>
          <w:sz w:val="24"/>
        </w:rPr>
        <w:t xml:space="preserve">При более низких температурах трансформатор предварительно прогревается включением на нагрузку около 0,5 номинальной без запуска системы циркуляции масла до достижения температуры верхних слоев масла минус 25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С, после чего вк</w:t>
      </w:r>
      <w:r>
        <w:rPr>
          <w:rFonts w:ascii="Times New Roman" w:hAnsi="Times New Roman"/>
          <w:color w:val="000000"/>
          <w:sz w:val="24"/>
        </w:rPr>
        <w:t xml:space="preserve">лючается система циркуляции </w:t>
      </w:r>
      <w:r>
        <w:rPr>
          <w:rFonts w:ascii="Times New Roman" w:hAnsi="Times New Roman"/>
          <w:color w:val="000000"/>
          <w:sz w:val="24"/>
        </w:rPr>
        <w:lastRenderedPageBreak/>
        <w:t>масла. В аварийных условиях производится включение трансформатора на полную нагрузку независимо от температуры окружающего воздуха, а при системе охлаждения с направленной циркуляцией масла в обмотке или с направленным потоком м</w:t>
      </w:r>
      <w:r>
        <w:rPr>
          <w:rFonts w:ascii="Times New Roman" w:hAnsi="Times New Roman"/>
          <w:color w:val="000000"/>
          <w:sz w:val="24"/>
        </w:rPr>
        <w:t>асла в обмотках трансформаторов - в соответствии с заводскими инструкциями.</w:t>
      </w:r>
    </w:p>
    <w:p w:rsidR="00734242" w:rsidRDefault="0076319C">
      <w:pPr>
        <w:spacing w:before="120" w:after="120" w:line="240" w:lineRule="auto"/>
        <w:jc w:val="both"/>
      </w:pPr>
      <w:bookmarkStart w:id="1815" w:name="637222891"/>
      <w:bookmarkEnd w:id="1814"/>
      <w:r>
        <w:rPr>
          <w:rFonts w:ascii="Times New Roman" w:hAnsi="Times New Roman"/>
          <w:color w:val="000000"/>
          <w:sz w:val="24"/>
        </w:rPr>
        <w:t xml:space="preserve">733. Переключающие устройства РПН трансформаторов включаются в работу при температуре верхних слоев масла минус 20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 и выше (для погружных резисторных устройств РПН) и минус 45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 и выше (для устройств РПН с токоограничивающими реакторами, а также для переключающих устройств с контактором, расположенным на опорном изоляторе вне бака трансформатора и оборудованным устройством искусственного подогрева) инструкций.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16" w:name="637222892"/>
      <w:bookmarkEnd w:id="1815"/>
      <w:r>
        <w:rPr>
          <w:rFonts w:ascii="Times New Roman" w:hAnsi="Times New Roman"/>
          <w:color w:val="000000"/>
          <w:sz w:val="24"/>
        </w:rPr>
        <w:t>Эксплуатация устр</w:t>
      </w:r>
      <w:r>
        <w:rPr>
          <w:rFonts w:ascii="Times New Roman" w:hAnsi="Times New Roman"/>
          <w:color w:val="000000"/>
          <w:sz w:val="24"/>
        </w:rPr>
        <w:t>ойств РПН организуется в соответствии с требованиями заводов-изготовителей.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17" w:name="637222893"/>
      <w:bookmarkEnd w:id="1816"/>
      <w:r>
        <w:rPr>
          <w:rFonts w:ascii="Times New Roman" w:hAnsi="Times New Roman"/>
          <w:color w:val="000000"/>
          <w:sz w:val="24"/>
        </w:rPr>
        <w:t>734. Для каждой электроустановки в зависимости от графика нагрузки с учетом надежности питания потребителей и минимума потерь энергии определяется количество одновременно работающи</w:t>
      </w:r>
      <w:r>
        <w:rPr>
          <w:rFonts w:ascii="Times New Roman" w:hAnsi="Times New Roman"/>
          <w:color w:val="000000"/>
          <w:sz w:val="24"/>
        </w:rPr>
        <w:t>х трансформаторов.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18" w:name="637222894"/>
      <w:bookmarkEnd w:id="1817"/>
      <w:r>
        <w:rPr>
          <w:rFonts w:ascii="Times New Roman" w:hAnsi="Times New Roman"/>
          <w:color w:val="000000"/>
          <w:sz w:val="24"/>
        </w:rPr>
        <w:t>В распределительных электросетях напряжением до 15 кВ включительно организуются измерения нагрузок и напряжений трансформаторов в период максимальных и минимальных нагрузок. Срок и периодичность измерений устанавливаются техническим руко</w:t>
      </w:r>
      <w:r>
        <w:rPr>
          <w:rFonts w:ascii="Times New Roman" w:hAnsi="Times New Roman"/>
          <w:color w:val="000000"/>
          <w:sz w:val="24"/>
        </w:rPr>
        <w:t>водителем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19" w:name="637222895"/>
      <w:bookmarkEnd w:id="1818"/>
      <w:r>
        <w:rPr>
          <w:rFonts w:ascii="Times New Roman" w:hAnsi="Times New Roman"/>
          <w:color w:val="000000"/>
          <w:sz w:val="24"/>
        </w:rPr>
        <w:t>735. Работа двухобмоточных трансформаторов, имеющих расщепленную обмотку низкого напряжения, производится по решению технического персонала при одинаковых напряжениях частей обмотки с параллельным соединением этих частей.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20" w:name="637222896"/>
      <w:bookmarkEnd w:id="1819"/>
      <w:r>
        <w:rPr>
          <w:rFonts w:ascii="Times New Roman" w:hAnsi="Times New Roman"/>
          <w:color w:val="000000"/>
          <w:sz w:val="24"/>
        </w:rPr>
        <w:t>736. Рабо</w:t>
      </w:r>
      <w:r>
        <w:rPr>
          <w:rFonts w:ascii="Times New Roman" w:hAnsi="Times New Roman"/>
          <w:color w:val="000000"/>
          <w:sz w:val="24"/>
        </w:rPr>
        <w:t>та нейтралей обмоток 110 кВ и выше, автотрансформаторов и реакторов, а также трансформаторов 330 кВ и выше поддерживается в режиме глухого заземления.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21" w:name="637222897"/>
      <w:bookmarkEnd w:id="1820"/>
      <w:r>
        <w:rPr>
          <w:rFonts w:ascii="Times New Roman" w:hAnsi="Times New Roman"/>
          <w:color w:val="000000"/>
          <w:sz w:val="24"/>
        </w:rPr>
        <w:t xml:space="preserve">Заземление нейтрали трансформаторов и автотрансформаторов производится по решению технического персонала </w:t>
      </w:r>
      <w:r>
        <w:rPr>
          <w:rFonts w:ascii="Times New Roman" w:hAnsi="Times New Roman"/>
          <w:color w:val="000000"/>
          <w:sz w:val="24"/>
        </w:rPr>
        <w:t>через специальные реакторы.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22" w:name="637222898"/>
      <w:bookmarkEnd w:id="1821"/>
      <w:r>
        <w:rPr>
          <w:rFonts w:ascii="Times New Roman" w:hAnsi="Times New Roman"/>
          <w:color w:val="000000"/>
          <w:sz w:val="24"/>
        </w:rPr>
        <w:t>Трансформаторы 110 и 220 кВ с испытательным напряжением нейтрали соответственно 100 и 200 кВ работают по решению технического персонала с разземленной нейтралью при условии ее защиты разрядником.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23" w:name="637222899"/>
      <w:bookmarkEnd w:id="1822"/>
      <w:r>
        <w:rPr>
          <w:rFonts w:ascii="Times New Roman" w:hAnsi="Times New Roman"/>
          <w:color w:val="000000"/>
          <w:sz w:val="24"/>
        </w:rPr>
        <w:t>При обосновании расчетами работа</w:t>
      </w:r>
      <w:r>
        <w:rPr>
          <w:rFonts w:ascii="Times New Roman" w:hAnsi="Times New Roman"/>
          <w:color w:val="000000"/>
          <w:sz w:val="24"/>
        </w:rPr>
        <w:t xml:space="preserve"> трансформаторов 110 кВ по решению технического персонала производится с разземленной нейтралью с испытательным напряжением нейтрали 85 кВ, защищенной разрядником.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24" w:name="637222900"/>
      <w:bookmarkEnd w:id="1823"/>
      <w:r>
        <w:rPr>
          <w:rFonts w:ascii="Times New Roman" w:hAnsi="Times New Roman"/>
          <w:color w:val="000000"/>
          <w:sz w:val="24"/>
        </w:rPr>
        <w:t>737. При срабатывании газового реле на сигнал производится наружный осмотр трансформатора (р</w:t>
      </w:r>
      <w:r>
        <w:rPr>
          <w:rFonts w:ascii="Times New Roman" w:hAnsi="Times New Roman"/>
          <w:color w:val="000000"/>
          <w:sz w:val="24"/>
        </w:rPr>
        <w:t>еактора), отбирается газ из реле для анализа и проверки на горючесть. Для обеспечения безопасности персонала при отборе газа из газового реле и выявления причины его срабатывания производится разгрузка и отключение трансформатора (реактора). Обеспечивается</w:t>
      </w:r>
      <w:r>
        <w:rPr>
          <w:rFonts w:ascii="Times New Roman" w:hAnsi="Times New Roman"/>
          <w:color w:val="000000"/>
          <w:sz w:val="24"/>
        </w:rPr>
        <w:t xml:space="preserve"> минимальное время выполнения мероприятий по разгрузке и отключению трансформатора.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25" w:name="637222901"/>
      <w:bookmarkEnd w:id="1824"/>
      <w:r>
        <w:rPr>
          <w:rFonts w:ascii="Times New Roman" w:hAnsi="Times New Roman"/>
          <w:color w:val="000000"/>
          <w:sz w:val="24"/>
        </w:rPr>
        <w:t>Если газ в реле негорючий, отсутствуют признаки повреждения трансформатора (реактора), а его отключение вызвало недоотпуск электроэнергии, трансформатор (реактор) может быт</w:t>
      </w:r>
      <w:r>
        <w:rPr>
          <w:rFonts w:ascii="Times New Roman" w:hAnsi="Times New Roman"/>
          <w:color w:val="000000"/>
          <w:sz w:val="24"/>
        </w:rPr>
        <w:t>ь немедленно включен в работу до выяснения причины срабатывания газового реле на сигнал. Продолжительность работы трансформатора (реактора) в этом случае устанавливается техническим руководителем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26" w:name="637222902"/>
      <w:bookmarkEnd w:id="1825"/>
      <w:r>
        <w:rPr>
          <w:rFonts w:ascii="Times New Roman" w:hAnsi="Times New Roman"/>
          <w:color w:val="000000"/>
          <w:sz w:val="24"/>
        </w:rPr>
        <w:t>По результатам анализа газа из газового реле,</w:t>
      </w:r>
      <w:r>
        <w:rPr>
          <w:rFonts w:ascii="Times New Roman" w:hAnsi="Times New Roman"/>
          <w:color w:val="000000"/>
          <w:sz w:val="24"/>
        </w:rPr>
        <w:t xml:space="preserve"> хроматографического анализа масла, других измерений (испытаний) устанавливается причина срабатывания газового реле на </w:t>
      </w:r>
      <w:r>
        <w:rPr>
          <w:rFonts w:ascii="Times New Roman" w:hAnsi="Times New Roman"/>
          <w:color w:val="000000"/>
          <w:sz w:val="24"/>
        </w:rPr>
        <w:lastRenderedPageBreak/>
        <w:t>сигнал, определяется техническое состояние трансформатора (реактора) и возможность его нормальной эксплуатации.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27" w:name="637222903"/>
      <w:bookmarkEnd w:id="1826"/>
      <w:r>
        <w:rPr>
          <w:rFonts w:ascii="Times New Roman" w:hAnsi="Times New Roman"/>
          <w:color w:val="000000"/>
          <w:sz w:val="24"/>
        </w:rPr>
        <w:t>738. При автоматическом о</w:t>
      </w:r>
      <w:r>
        <w:rPr>
          <w:rFonts w:ascii="Times New Roman" w:hAnsi="Times New Roman"/>
          <w:color w:val="000000"/>
          <w:sz w:val="24"/>
        </w:rPr>
        <w:t>тключении трансформатора (реактора) действием защит от внутренних повреждений трансформатор (реактор) включается в работу после осмотра, испытаний, анализа газа, масла и устранения выявленных нарушений.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28" w:name="637222904"/>
      <w:bookmarkEnd w:id="1827"/>
      <w:r>
        <w:rPr>
          <w:rFonts w:ascii="Times New Roman" w:hAnsi="Times New Roman"/>
          <w:color w:val="000000"/>
          <w:sz w:val="24"/>
        </w:rPr>
        <w:t>При отключении трансформатора (реактора) защитами, де</w:t>
      </w:r>
      <w:r>
        <w:rPr>
          <w:rFonts w:ascii="Times New Roman" w:hAnsi="Times New Roman"/>
          <w:color w:val="000000"/>
          <w:sz w:val="24"/>
        </w:rPr>
        <w:t>йствие которых не связано с его повреждением, он включается вновь без проверок.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29" w:name="637222905"/>
      <w:bookmarkEnd w:id="1828"/>
      <w:r>
        <w:rPr>
          <w:rFonts w:ascii="Times New Roman" w:hAnsi="Times New Roman"/>
          <w:color w:val="000000"/>
          <w:sz w:val="24"/>
        </w:rPr>
        <w:t>739. Трансформаторы мощностью 1 МВА и более и реакторы эксплуатируются с системой непрерывной регенерации масла в термосифонных или адсорбционных фильтрах.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30" w:name="637222906"/>
      <w:bookmarkEnd w:id="1829"/>
      <w:r>
        <w:rPr>
          <w:rFonts w:ascii="Times New Roman" w:hAnsi="Times New Roman"/>
          <w:color w:val="000000"/>
          <w:sz w:val="24"/>
        </w:rPr>
        <w:t xml:space="preserve">Масло в расширителе </w:t>
      </w:r>
      <w:r>
        <w:rPr>
          <w:rFonts w:ascii="Times New Roman" w:hAnsi="Times New Roman"/>
          <w:color w:val="000000"/>
          <w:sz w:val="24"/>
        </w:rPr>
        <w:t>трансформаторов (реакторов), а также в баке или расширителе устройства РПН защищается от непосредственного соприкосновения с окружающим воздухом.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31" w:name="637222907"/>
      <w:bookmarkEnd w:id="1830"/>
      <w:r>
        <w:rPr>
          <w:rFonts w:ascii="Times New Roman" w:hAnsi="Times New Roman"/>
          <w:color w:val="000000"/>
          <w:sz w:val="24"/>
        </w:rPr>
        <w:t>У трансформаторов и реакторов, оборудованных специальными устройствами, предотвращающими увлажнение масла, эти</w:t>
      </w:r>
      <w:r>
        <w:rPr>
          <w:rFonts w:ascii="Times New Roman" w:hAnsi="Times New Roman"/>
          <w:color w:val="000000"/>
          <w:sz w:val="24"/>
        </w:rPr>
        <w:t xml:space="preserve"> устройства эксплуатируются в постоянно включенном состоянии независимо от режима работы трансформатора (реактора). Эксплуатация указанных устройств организуется в соответствии с инструкциями завода-изготовителя. Масло маслонаполненных вводов защищается от</w:t>
      </w:r>
      <w:r>
        <w:rPr>
          <w:rFonts w:ascii="Times New Roman" w:hAnsi="Times New Roman"/>
          <w:color w:val="000000"/>
          <w:sz w:val="24"/>
        </w:rPr>
        <w:t xml:space="preserve"> окисления и увлажнения.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32" w:name="637222908"/>
      <w:bookmarkEnd w:id="1831"/>
      <w:r>
        <w:rPr>
          <w:rFonts w:ascii="Times New Roman" w:hAnsi="Times New Roman"/>
          <w:color w:val="000000"/>
          <w:sz w:val="24"/>
        </w:rPr>
        <w:t>740. Включение в сеть трансформатора (реактора) осуществляется толчком на полное напряжение.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33" w:name="637222909"/>
      <w:bookmarkEnd w:id="1832"/>
      <w:r>
        <w:rPr>
          <w:rFonts w:ascii="Times New Roman" w:hAnsi="Times New Roman"/>
          <w:color w:val="000000"/>
          <w:sz w:val="24"/>
        </w:rPr>
        <w:t>Трансформаторы, работающие в блоке с генератором, включаются вместе с генератором подъемом напряжения с нуля.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34" w:name="637222910"/>
      <w:bookmarkEnd w:id="1833"/>
      <w:r>
        <w:rPr>
          <w:rFonts w:ascii="Times New Roman" w:hAnsi="Times New Roman"/>
          <w:color w:val="000000"/>
          <w:sz w:val="24"/>
        </w:rPr>
        <w:t>741. Осмотры трансформаторов</w:t>
      </w:r>
      <w:r>
        <w:rPr>
          <w:rFonts w:ascii="Times New Roman" w:hAnsi="Times New Roman"/>
          <w:color w:val="000000"/>
          <w:sz w:val="24"/>
        </w:rPr>
        <w:t xml:space="preserve"> (реакторов) без отключения производятся в сроки, устанавливаемые техническим руководителем энергообъекта в зависимости от их назначения, места установки и технического состояния.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35" w:name="637222911"/>
      <w:bookmarkEnd w:id="1834"/>
      <w:r>
        <w:rPr>
          <w:rFonts w:ascii="Times New Roman" w:hAnsi="Times New Roman"/>
          <w:color w:val="000000"/>
          <w:sz w:val="24"/>
        </w:rPr>
        <w:t xml:space="preserve">742. Ремонты трансформаторов и реакторов (капитальные, текущие) и их </w:t>
      </w:r>
      <w:r>
        <w:rPr>
          <w:rFonts w:ascii="Times New Roman" w:hAnsi="Times New Roman"/>
          <w:color w:val="000000"/>
          <w:sz w:val="24"/>
        </w:rPr>
        <w:t>составных частей (РПН, система охлаждения) выполняются по мере необходимости в зависимости от их технического состояния, определяемого испытаниями и внешним осмотром. Сроки ремонта устанавливаются техническим руководителем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36" w:name="637222912"/>
      <w:bookmarkEnd w:id="1835"/>
      <w:r>
        <w:rPr>
          <w:rFonts w:ascii="Times New Roman" w:hAnsi="Times New Roman"/>
          <w:color w:val="000000"/>
          <w:sz w:val="24"/>
        </w:rPr>
        <w:t>743. Профилактичес</w:t>
      </w:r>
      <w:r>
        <w:rPr>
          <w:rFonts w:ascii="Times New Roman" w:hAnsi="Times New Roman"/>
          <w:color w:val="000000"/>
          <w:sz w:val="24"/>
        </w:rPr>
        <w:t>кие испытания трансформаторов (реакторов) организуются в соответствии с требованиями нормативно-технических документов по объемам и нормам испытания электрооборудования и инструкцией завода-изготовителя.</w:t>
      </w:r>
    </w:p>
    <w:p w:rsidR="00734242" w:rsidRDefault="0076319C">
      <w:pPr>
        <w:spacing w:before="120" w:after="120" w:line="240" w:lineRule="auto"/>
        <w:jc w:val="center"/>
      </w:pPr>
      <w:bookmarkStart w:id="1837" w:name="637222913"/>
      <w:bookmarkEnd w:id="1836"/>
      <w:r>
        <w:rPr>
          <w:rFonts w:ascii="Times New Roman" w:hAnsi="Times New Roman"/>
          <w:b/>
          <w:color w:val="000000"/>
          <w:sz w:val="24"/>
        </w:rPr>
        <w:t>Параграф 4. Распределительные устройства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38" w:name="637222914"/>
      <w:bookmarkEnd w:id="1837"/>
      <w:r>
        <w:rPr>
          <w:rFonts w:ascii="Times New Roman" w:hAnsi="Times New Roman"/>
          <w:color w:val="000000"/>
          <w:sz w:val="24"/>
        </w:rPr>
        <w:t>744. Обеспе</w:t>
      </w:r>
      <w:r>
        <w:rPr>
          <w:rFonts w:ascii="Times New Roman" w:hAnsi="Times New Roman"/>
          <w:color w:val="000000"/>
          <w:sz w:val="24"/>
        </w:rPr>
        <w:t>чивается соответствие электрооборудования распределительных устройств (далее – РУ) всех видов и напряжений по номинальным данным условиям работы как при номинальных режимах, так и при коротких замыканиях, перенапряжениях и нормированных перегрузках.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39" w:name="637222915"/>
      <w:bookmarkEnd w:id="1838"/>
      <w:r>
        <w:rPr>
          <w:rFonts w:ascii="Times New Roman" w:hAnsi="Times New Roman"/>
          <w:color w:val="000000"/>
          <w:sz w:val="24"/>
        </w:rPr>
        <w:t>Персон</w:t>
      </w:r>
      <w:r>
        <w:rPr>
          <w:rFonts w:ascii="Times New Roman" w:hAnsi="Times New Roman"/>
          <w:color w:val="000000"/>
          <w:sz w:val="24"/>
        </w:rPr>
        <w:t>ал, обслуживающий РУ, обеспечивается схемами и указаниями по допустимым режимам работы электрооборудования в нормальных и аварийных условиях.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40" w:name="637222916"/>
      <w:bookmarkEnd w:id="1839"/>
      <w:r>
        <w:rPr>
          <w:rFonts w:ascii="Times New Roman" w:hAnsi="Times New Roman"/>
          <w:color w:val="000000"/>
          <w:sz w:val="24"/>
        </w:rPr>
        <w:t>РУ напряжением 330 кВ и выше оснащаются средствами биологической защиты в виде стационарных, переносных или инвент</w:t>
      </w:r>
      <w:r>
        <w:rPr>
          <w:rFonts w:ascii="Times New Roman" w:hAnsi="Times New Roman"/>
          <w:color w:val="000000"/>
          <w:sz w:val="24"/>
        </w:rPr>
        <w:t>арных экранов, а также средствами индивидуальной защиты. Персонал, обслуживающий РУ 330 кВ и выше, обеспечивается картой распределения напряженности электрического поля на площадке открытого распределительного устройства (далее – ОРУ) на уровне 1,8 м над п</w:t>
      </w:r>
      <w:r>
        <w:rPr>
          <w:rFonts w:ascii="Times New Roman" w:hAnsi="Times New Roman"/>
          <w:color w:val="000000"/>
          <w:sz w:val="24"/>
        </w:rPr>
        <w:t>оверхностью земли.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41" w:name="637222917"/>
      <w:bookmarkEnd w:id="1840"/>
      <w:r>
        <w:rPr>
          <w:rFonts w:ascii="Times New Roman" w:hAnsi="Times New Roman"/>
          <w:color w:val="000000"/>
          <w:sz w:val="24"/>
        </w:rPr>
        <w:lastRenderedPageBreak/>
        <w:t>745. Обеспечивается соответствие класса изоляции электрооборудования номинальному напряжению сети, а устройства защиты от перенапряжений – уровню изоляции электрооборудования.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42" w:name="637222918"/>
      <w:bookmarkEnd w:id="1841"/>
      <w:r>
        <w:rPr>
          <w:rFonts w:ascii="Times New Roman" w:hAnsi="Times New Roman"/>
          <w:color w:val="000000"/>
          <w:sz w:val="24"/>
        </w:rPr>
        <w:t>При расположении электрооборудования в местностях с загрязнен</w:t>
      </w:r>
      <w:r>
        <w:rPr>
          <w:rFonts w:ascii="Times New Roman" w:hAnsi="Times New Roman"/>
          <w:color w:val="000000"/>
          <w:sz w:val="24"/>
        </w:rPr>
        <w:t>ной атмосферой на стадии проектирования выбирается оборудование с изоляцией, обеспечивающей надежную работу без дополнительных мер защиты.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43" w:name="637222919"/>
      <w:bookmarkEnd w:id="1842"/>
      <w:r>
        <w:rPr>
          <w:rFonts w:ascii="Times New Roman" w:hAnsi="Times New Roman"/>
          <w:color w:val="000000"/>
          <w:sz w:val="24"/>
        </w:rPr>
        <w:t>При эксплуатации оборудования с негрязестойкой изоляцией в местах с загрязненной атмосферой осуществляются меры, обес</w:t>
      </w:r>
      <w:r>
        <w:rPr>
          <w:rFonts w:ascii="Times New Roman" w:hAnsi="Times New Roman"/>
          <w:color w:val="000000"/>
          <w:sz w:val="24"/>
        </w:rPr>
        <w:t>печивающие надежную работу изоляции: в ОРУ – усиление, обмывка, очистка, покрытие гидрофобными пастами; в закрытых распределительных устройствах (далее – ЗРУ) – защита от проникновения пыли и вредных газов; в комплектных распределительных устройствах (дале</w:t>
      </w:r>
      <w:r>
        <w:rPr>
          <w:rFonts w:ascii="Times New Roman" w:hAnsi="Times New Roman"/>
          <w:color w:val="000000"/>
          <w:sz w:val="24"/>
        </w:rPr>
        <w:t>е – КРУ) наружной установки – уплотнение шкафов, обработка изоляции гидрофобными пастами и установка устройств электроподогрева с ручным или автоматическим управлением.</w:t>
      </w:r>
    </w:p>
    <w:p w:rsidR="00734242" w:rsidRDefault="0076319C">
      <w:pPr>
        <w:spacing w:before="120" w:after="120" w:line="240" w:lineRule="auto"/>
        <w:jc w:val="both"/>
      </w:pPr>
      <w:bookmarkStart w:id="1844" w:name="637222920"/>
      <w:bookmarkEnd w:id="1843"/>
      <w:r>
        <w:rPr>
          <w:rFonts w:ascii="Times New Roman" w:hAnsi="Times New Roman"/>
          <w:color w:val="000000"/>
          <w:sz w:val="24"/>
        </w:rPr>
        <w:t xml:space="preserve">746. Температура воздуха внутри помещений ЗРУ в летнее время поддерживается не выше 40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С. При ее превышении принимаются меры к понижению температуры оборудования или охлаждению воздуха. Температура в помещении комплектных распределительных устройств с элегазовойизоляцией (далее – КРУЭ) поддерживается в пределах требований эксплуатационной </w:t>
      </w:r>
      <w:r>
        <w:rPr>
          <w:rFonts w:ascii="Times New Roman" w:hAnsi="Times New Roman"/>
          <w:color w:val="000000"/>
          <w:sz w:val="24"/>
        </w:rPr>
        <w:t>технической документации изготовителя.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45" w:name="637222921"/>
      <w:bookmarkEnd w:id="1844"/>
      <w:r>
        <w:rPr>
          <w:rFonts w:ascii="Times New Roman" w:hAnsi="Times New Roman"/>
          <w:color w:val="000000"/>
          <w:sz w:val="24"/>
        </w:rPr>
        <w:t>747. Принимаются меры, исключающие попадание животных и птиц в помещение ЗРУ, камеры КРУ.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46" w:name="637222922"/>
      <w:bookmarkEnd w:id="1845"/>
      <w:r>
        <w:rPr>
          <w:rFonts w:ascii="Times New Roman" w:hAnsi="Times New Roman"/>
          <w:color w:val="000000"/>
          <w:sz w:val="24"/>
        </w:rPr>
        <w:t>Покрытие полов выбирается таким, чтобы не происходило образования цементной пыли. Помещение РУ, в котором установлены ячейки КР</w:t>
      </w:r>
      <w:r>
        <w:rPr>
          <w:rFonts w:ascii="Times New Roman" w:hAnsi="Times New Roman"/>
          <w:color w:val="000000"/>
          <w:sz w:val="24"/>
        </w:rPr>
        <w:t>УЭ, а также помещения для их ремонта и технического обслуживания изолируются от других помещений и улицы. Стены, пол и потолок окрашиваются пыленепроницаемой краской. Уборка помещений КРУЭ производится мокрым или вакуумным способом. Помещения оборудуются п</w:t>
      </w:r>
      <w:r>
        <w:rPr>
          <w:rFonts w:ascii="Times New Roman" w:hAnsi="Times New Roman"/>
          <w:color w:val="000000"/>
          <w:sz w:val="24"/>
        </w:rPr>
        <w:t>риточно-вытяжной вентиляцией с отсосом воздуха снизу. Воздух приточной вентиляции проходит через фильтры, предотвращающие попадание в помещение пыли.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47" w:name="637222923"/>
      <w:bookmarkEnd w:id="1846"/>
      <w:r>
        <w:rPr>
          <w:rFonts w:ascii="Times New Roman" w:hAnsi="Times New Roman"/>
          <w:color w:val="000000"/>
          <w:sz w:val="24"/>
        </w:rPr>
        <w:t>Помещения с ячейками КРУЭ оборудуются устройствами, сигнализирующими о недопустимой концентрация элегаза и</w:t>
      </w:r>
      <w:r>
        <w:rPr>
          <w:rFonts w:ascii="Times New Roman" w:hAnsi="Times New Roman"/>
          <w:color w:val="000000"/>
          <w:sz w:val="24"/>
        </w:rPr>
        <w:t xml:space="preserve"> включающими приточно-вытяжную вентиляцию.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48" w:name="637222924"/>
      <w:bookmarkEnd w:id="1847"/>
      <w:r>
        <w:rPr>
          <w:rFonts w:ascii="Times New Roman" w:hAnsi="Times New Roman"/>
          <w:color w:val="000000"/>
          <w:sz w:val="24"/>
        </w:rPr>
        <w:t>748. Между деревьями и токоведущими частями РУ соблюдается расстояние, при котором исключается возможность перекрытия.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49" w:name="637222925"/>
      <w:bookmarkEnd w:id="1848"/>
      <w:r>
        <w:rPr>
          <w:rFonts w:ascii="Times New Roman" w:hAnsi="Times New Roman"/>
          <w:color w:val="000000"/>
          <w:sz w:val="24"/>
        </w:rPr>
        <w:t>749. Кабельные каналы и наземные лотки ОРУ и ЗРУ закрываются несгораемыми плитами, а места вых</w:t>
      </w:r>
      <w:r>
        <w:rPr>
          <w:rFonts w:ascii="Times New Roman" w:hAnsi="Times New Roman"/>
          <w:color w:val="000000"/>
          <w:sz w:val="24"/>
        </w:rPr>
        <w:t>ода кабелей из кабельных каналов, туннелей, этажей и переходы между кабельными отсеками уплотняются несгораемым материалом.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50" w:name="637222926"/>
      <w:bookmarkEnd w:id="1849"/>
      <w:r>
        <w:rPr>
          <w:rFonts w:ascii="Times New Roman" w:hAnsi="Times New Roman"/>
          <w:color w:val="000000"/>
          <w:sz w:val="24"/>
        </w:rPr>
        <w:t>Туннели, подвалы, каналы содержатся в чистоте, а дренажные устройства обеспечивают беспрепятственный отвод воды.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51" w:name="637222927"/>
      <w:bookmarkEnd w:id="1850"/>
      <w:r>
        <w:rPr>
          <w:rFonts w:ascii="Times New Roman" w:hAnsi="Times New Roman"/>
          <w:color w:val="000000"/>
          <w:sz w:val="24"/>
        </w:rPr>
        <w:t>750. Маслоприемники</w:t>
      </w:r>
      <w:r>
        <w:rPr>
          <w:rFonts w:ascii="Times New Roman" w:hAnsi="Times New Roman"/>
          <w:color w:val="000000"/>
          <w:sz w:val="24"/>
        </w:rPr>
        <w:t>, маслосборники, гравийные подсыпки, дренажи и маслоотводы поддерживаются в исправном состоянии.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52" w:name="637222928"/>
      <w:bookmarkEnd w:id="1851"/>
      <w:r>
        <w:rPr>
          <w:rFonts w:ascii="Times New Roman" w:hAnsi="Times New Roman"/>
          <w:color w:val="000000"/>
          <w:sz w:val="24"/>
        </w:rPr>
        <w:t xml:space="preserve">751. Уровень масла в масляных выключателях, измерительных трансформаторах и вводах остается в пределах шкалы маслоуказателя при максимальной и минимальной </w:t>
      </w:r>
      <w:r>
        <w:rPr>
          <w:rFonts w:ascii="Times New Roman" w:hAnsi="Times New Roman"/>
          <w:color w:val="000000"/>
          <w:sz w:val="24"/>
        </w:rPr>
        <w:t>температурах окружающего воздуха. Масло негерметичных вводов защищается от увлажнения и окисления.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53" w:name="637222929"/>
      <w:bookmarkEnd w:id="1852"/>
      <w:r>
        <w:rPr>
          <w:rFonts w:ascii="Times New Roman" w:hAnsi="Times New Roman"/>
          <w:color w:val="000000"/>
          <w:sz w:val="24"/>
        </w:rPr>
        <w:t>752. За температурой разъемных соединений шин в РУ организуется контроль по утвержденному техническим руководителем организации графику.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54" w:name="637222930"/>
      <w:bookmarkEnd w:id="1853"/>
      <w:r>
        <w:rPr>
          <w:rFonts w:ascii="Times New Roman" w:hAnsi="Times New Roman"/>
          <w:color w:val="000000"/>
          <w:sz w:val="24"/>
        </w:rPr>
        <w:lastRenderedPageBreak/>
        <w:t xml:space="preserve">753. РУ напряжением </w:t>
      </w:r>
      <w:r>
        <w:rPr>
          <w:rFonts w:ascii="Times New Roman" w:hAnsi="Times New Roman"/>
          <w:color w:val="000000"/>
          <w:sz w:val="24"/>
        </w:rPr>
        <w:t>3 кВ и выше оборудуются блокировкой, предотвращающей возможность ошибочных операций разъединителями, отделителями, выкатными тележками комплектных РУ, КРУ и заземляющими ножами. Блокировочные замки с устройствами опломбирования содержатся в постоянно оплом</w:t>
      </w:r>
      <w:r>
        <w:rPr>
          <w:rFonts w:ascii="Times New Roman" w:hAnsi="Times New Roman"/>
          <w:color w:val="000000"/>
          <w:sz w:val="24"/>
        </w:rPr>
        <w:t>бированном состоянии.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55" w:name="637222931"/>
      <w:bookmarkEnd w:id="1854"/>
      <w:r>
        <w:rPr>
          <w:rFonts w:ascii="Times New Roman" w:hAnsi="Times New Roman"/>
          <w:color w:val="000000"/>
          <w:sz w:val="24"/>
        </w:rPr>
        <w:t>754. На столбовых трансформаторных подстанциях, переключательных пунктах и других устройствах, не имеющих ограждений, приводы разъединителей и шкафы щитков низкого напряжения запираются на замок.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56" w:name="637222932"/>
      <w:bookmarkEnd w:id="1855"/>
      <w:r>
        <w:rPr>
          <w:rFonts w:ascii="Times New Roman" w:hAnsi="Times New Roman"/>
          <w:color w:val="000000"/>
          <w:sz w:val="24"/>
        </w:rPr>
        <w:t>Стационарные лестницы у площадки обслу</w:t>
      </w:r>
      <w:r>
        <w:rPr>
          <w:rFonts w:ascii="Times New Roman" w:hAnsi="Times New Roman"/>
          <w:color w:val="000000"/>
          <w:sz w:val="24"/>
        </w:rPr>
        <w:t>живания блокируются с разъединителями и также запираются на замок.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57" w:name="637222933"/>
      <w:bookmarkEnd w:id="1856"/>
      <w:r>
        <w:rPr>
          <w:rFonts w:ascii="Times New Roman" w:hAnsi="Times New Roman"/>
          <w:color w:val="000000"/>
          <w:sz w:val="24"/>
        </w:rPr>
        <w:t>755. Для наложения заземлений в РУ напряжением 3 кВ и выше применяются стационарные заземляющие ножи. В действующих электроустановках, в которых заземляющие ножи не могут быть установлены п</w:t>
      </w:r>
      <w:r>
        <w:rPr>
          <w:rFonts w:ascii="Times New Roman" w:hAnsi="Times New Roman"/>
          <w:color w:val="000000"/>
          <w:sz w:val="24"/>
        </w:rPr>
        <w:t>о условиям компоновки или конструкции, заземление осуществляется с помощью переносных заземлителей.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58" w:name="637222934"/>
      <w:bookmarkEnd w:id="1857"/>
      <w:r>
        <w:rPr>
          <w:rFonts w:ascii="Times New Roman" w:hAnsi="Times New Roman"/>
          <w:color w:val="000000"/>
          <w:sz w:val="24"/>
        </w:rPr>
        <w:t>Рукоятки приводов заземляющих ножей окрашиваются в красный цвет, а заземляющие ножи окрашены в полосы (белого и красного цветов).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59" w:name="637222935"/>
      <w:bookmarkEnd w:id="1858"/>
      <w:r>
        <w:rPr>
          <w:rFonts w:ascii="Times New Roman" w:hAnsi="Times New Roman"/>
          <w:color w:val="000000"/>
          <w:sz w:val="24"/>
        </w:rPr>
        <w:t>756. На дверях и внутренни</w:t>
      </w:r>
      <w:r>
        <w:rPr>
          <w:rFonts w:ascii="Times New Roman" w:hAnsi="Times New Roman"/>
          <w:color w:val="000000"/>
          <w:sz w:val="24"/>
        </w:rPr>
        <w:t>х стенках камер ЗРУ, оборудования ОРУ, наружных и внутренних лицевых частях КРУ, сборках, а также на лицевой и оборотной сторонах панелей щитов выполняются надписи, указывающие назначение присоединений и их диспетчерское наименование.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60" w:name="637222936"/>
      <w:bookmarkEnd w:id="1859"/>
      <w:r>
        <w:rPr>
          <w:rFonts w:ascii="Times New Roman" w:hAnsi="Times New Roman"/>
          <w:color w:val="000000"/>
          <w:sz w:val="24"/>
        </w:rPr>
        <w:t xml:space="preserve">На дверях РУ </w:t>
      </w:r>
      <w:r>
        <w:rPr>
          <w:rFonts w:ascii="Times New Roman" w:hAnsi="Times New Roman"/>
          <w:color w:val="000000"/>
          <w:sz w:val="24"/>
        </w:rPr>
        <w:t>устанавливаются предупреждающие знаки по применению и испытанию средств защиты, используемых в электроустановках.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61" w:name="637222937"/>
      <w:bookmarkEnd w:id="1860"/>
      <w:r>
        <w:rPr>
          <w:rFonts w:ascii="Times New Roman" w:hAnsi="Times New Roman"/>
          <w:color w:val="000000"/>
          <w:sz w:val="24"/>
        </w:rPr>
        <w:t>На предохранительных щитках и (или) у предохранителей присоединений выполняются надписи, указывающие номинальный ток плавкой вставки. На метал</w:t>
      </w:r>
      <w:r>
        <w:rPr>
          <w:rFonts w:ascii="Times New Roman" w:hAnsi="Times New Roman"/>
          <w:color w:val="000000"/>
          <w:sz w:val="24"/>
        </w:rPr>
        <w:t>лических частях корпусов оборудования обозначается расцветка фаз.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62" w:name="637222938"/>
      <w:bookmarkEnd w:id="1861"/>
      <w:r>
        <w:rPr>
          <w:rFonts w:ascii="Times New Roman" w:hAnsi="Times New Roman"/>
          <w:color w:val="000000"/>
          <w:sz w:val="24"/>
        </w:rPr>
        <w:t>757. В РУ находятся переносные заземления, средства по оказанию первой помощи пострадавшим от несчастных случаев, защитные и противопожарные средства.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63" w:name="637222939"/>
      <w:bookmarkEnd w:id="1862"/>
      <w:r>
        <w:rPr>
          <w:rFonts w:ascii="Times New Roman" w:hAnsi="Times New Roman"/>
          <w:color w:val="000000"/>
          <w:sz w:val="24"/>
        </w:rPr>
        <w:t>Для РУ, обслуживаемых оперативно-выездн</w:t>
      </w:r>
      <w:r>
        <w:rPr>
          <w:rFonts w:ascii="Times New Roman" w:hAnsi="Times New Roman"/>
          <w:color w:val="000000"/>
          <w:sz w:val="24"/>
        </w:rPr>
        <w:t>ыми бригадами (далее – ОВБ), переносные заземления, средства по оказанию первой помощи, защитные и первичные средства пожаротушения могут находиться у ОВБ.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64" w:name="637222940"/>
      <w:bookmarkEnd w:id="1863"/>
      <w:r>
        <w:rPr>
          <w:rFonts w:ascii="Times New Roman" w:hAnsi="Times New Roman"/>
          <w:color w:val="000000"/>
          <w:sz w:val="24"/>
        </w:rPr>
        <w:t>758. Осмотр оборудования РУ без отключения от сети организуется: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65" w:name="637222941"/>
      <w:bookmarkEnd w:id="1864"/>
      <w:r>
        <w:rPr>
          <w:rFonts w:ascii="Times New Roman" w:hAnsi="Times New Roman"/>
          <w:color w:val="000000"/>
          <w:sz w:val="24"/>
        </w:rPr>
        <w:t>1) на объектах с постоянным дежурст</w:t>
      </w:r>
      <w:r>
        <w:rPr>
          <w:rFonts w:ascii="Times New Roman" w:hAnsi="Times New Roman"/>
          <w:color w:val="000000"/>
          <w:sz w:val="24"/>
        </w:rPr>
        <w:t>вом персонала: не реже 1 раза в 1 сутки, в темное время суток для выявления разрядов, коронирования – не реже 1 раза в месяц;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66" w:name="637222942"/>
      <w:bookmarkEnd w:id="1865"/>
      <w:r>
        <w:rPr>
          <w:rFonts w:ascii="Times New Roman" w:hAnsi="Times New Roman"/>
          <w:color w:val="000000"/>
          <w:sz w:val="24"/>
        </w:rPr>
        <w:t>2) на объектах без постоянного дежурства персонала – не реже 1 раза в месяц, а в трансформаторных и распределительных пунктах – не</w:t>
      </w:r>
      <w:r>
        <w:rPr>
          <w:rFonts w:ascii="Times New Roman" w:hAnsi="Times New Roman"/>
          <w:color w:val="000000"/>
          <w:sz w:val="24"/>
        </w:rPr>
        <w:t xml:space="preserve"> реже 1 раза в 6 месяцев.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67" w:name="637222943"/>
      <w:bookmarkEnd w:id="1866"/>
      <w:r>
        <w:rPr>
          <w:rFonts w:ascii="Times New Roman" w:hAnsi="Times New Roman"/>
          <w:color w:val="000000"/>
          <w:sz w:val="24"/>
        </w:rPr>
        <w:t>При неблагоприятной погоде (сильный туман, мокрый снег, гололед) или усиленном загрязнении на ОРУ, а также после отключения оборудования при коротком замыкании организуются дополнительные осмотры.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68" w:name="637222944"/>
      <w:bookmarkEnd w:id="1867"/>
      <w:r>
        <w:rPr>
          <w:rFonts w:ascii="Times New Roman" w:hAnsi="Times New Roman"/>
          <w:color w:val="000000"/>
          <w:sz w:val="24"/>
        </w:rPr>
        <w:t>Обо всех замеченных неисправностя</w:t>
      </w:r>
      <w:r>
        <w:rPr>
          <w:rFonts w:ascii="Times New Roman" w:hAnsi="Times New Roman"/>
          <w:color w:val="000000"/>
          <w:sz w:val="24"/>
        </w:rPr>
        <w:t>х производятся записи и ставится в известность вышестоящий оперативно-диспетчерский и инженерно-технический персонал. Неисправности устраняются в кратчайший срок. Внешний осмотр токопроводов проводится на электростанциях ежедневно. При изменении окраски об</w:t>
      </w:r>
      <w:r>
        <w:rPr>
          <w:rFonts w:ascii="Times New Roman" w:hAnsi="Times New Roman"/>
          <w:color w:val="000000"/>
          <w:sz w:val="24"/>
        </w:rPr>
        <w:t>олочки токопровод отключаются.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69" w:name="637222945"/>
      <w:bookmarkEnd w:id="1868"/>
      <w:r>
        <w:rPr>
          <w:rFonts w:ascii="Times New Roman" w:hAnsi="Times New Roman"/>
          <w:color w:val="000000"/>
          <w:sz w:val="24"/>
        </w:rPr>
        <w:t>Шкафы управления выключателей и разъединителей, верхняя часть которых расположена на высоте 2 м и более, оборудуются стационарными площадками обслуживания.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70" w:name="637222946"/>
      <w:bookmarkEnd w:id="1869"/>
      <w:r>
        <w:rPr>
          <w:rFonts w:ascii="Times New Roman" w:hAnsi="Times New Roman"/>
          <w:color w:val="000000"/>
          <w:sz w:val="24"/>
        </w:rPr>
        <w:lastRenderedPageBreak/>
        <w:t>759. При обнаружении утечек сжатого воздуха у отключенных воздушных в</w:t>
      </w:r>
      <w:r>
        <w:rPr>
          <w:rFonts w:ascii="Times New Roman" w:hAnsi="Times New Roman"/>
          <w:color w:val="000000"/>
          <w:sz w:val="24"/>
        </w:rPr>
        <w:t>ыключателей прекращение подачи в них сжатого воздуха производится после снятия напряжения с выключателей с разборкой схемы разъединителями.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71" w:name="637222947"/>
      <w:bookmarkEnd w:id="1870"/>
      <w:r>
        <w:rPr>
          <w:rFonts w:ascii="Times New Roman" w:hAnsi="Times New Roman"/>
          <w:color w:val="000000"/>
          <w:sz w:val="24"/>
        </w:rPr>
        <w:t>760. Шкафы с аппаратурой устройств релейной защиты и автоматики, связи и телемеханики, шкафы управления и распредели</w:t>
      </w:r>
      <w:r>
        <w:rPr>
          <w:rFonts w:ascii="Times New Roman" w:hAnsi="Times New Roman"/>
          <w:color w:val="000000"/>
          <w:sz w:val="24"/>
        </w:rPr>
        <w:t xml:space="preserve">тельные шкафы воздушных выключателей, а также шкафы приводов масляных выключателей, отделителей, короткозамыкателей и двигательных приводов разъединителей, установленные в РУ, в которых температура окружающего воздуха может быть ниже допустимого значения, </w:t>
      </w:r>
      <w:r>
        <w:rPr>
          <w:rFonts w:ascii="Times New Roman" w:hAnsi="Times New Roman"/>
          <w:color w:val="000000"/>
          <w:sz w:val="24"/>
        </w:rPr>
        <w:t>оборудуются устройствами электроподогрева.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72" w:name="637222948"/>
      <w:bookmarkEnd w:id="1871"/>
      <w:r>
        <w:rPr>
          <w:rFonts w:ascii="Times New Roman" w:hAnsi="Times New Roman"/>
          <w:color w:val="000000"/>
          <w:sz w:val="24"/>
        </w:rPr>
        <w:t>Масляные выключатели оборудуются устройством электроподогрева днищ баков и корпусов, включаемым при понижении температуры окружающего воздуха ниже допустимой.</w:t>
      </w:r>
    </w:p>
    <w:p w:rsidR="00734242" w:rsidRDefault="0076319C">
      <w:pPr>
        <w:spacing w:before="120" w:after="120" w:line="240" w:lineRule="auto"/>
        <w:jc w:val="both"/>
      </w:pPr>
      <w:bookmarkStart w:id="1873" w:name="637222949"/>
      <w:bookmarkEnd w:id="1872"/>
      <w:r>
        <w:rPr>
          <w:rFonts w:ascii="Times New Roman" w:hAnsi="Times New Roman"/>
          <w:color w:val="000000"/>
          <w:sz w:val="24"/>
        </w:rPr>
        <w:t xml:space="preserve">761. В масляных баковых выключателях, установленных в </w:t>
      </w:r>
      <w:r>
        <w:rPr>
          <w:rFonts w:ascii="Times New Roman" w:hAnsi="Times New Roman"/>
          <w:color w:val="000000"/>
          <w:sz w:val="24"/>
        </w:rPr>
        <w:t>районах с низкими зимними температурами окружающего воздуха (ниже минус 25-30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С), применяется арктическое масло или выключатели оборудуются устройством электроподогрева масла, включаемым при понижении температуры окружающего воздуха ниже допустимой.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74" w:name="637222950"/>
      <w:bookmarkEnd w:id="1873"/>
      <w:r>
        <w:rPr>
          <w:rFonts w:ascii="Times New Roman" w:hAnsi="Times New Roman"/>
          <w:color w:val="000000"/>
          <w:sz w:val="24"/>
        </w:rPr>
        <w:t>В схе</w:t>
      </w:r>
      <w:r>
        <w:rPr>
          <w:rFonts w:ascii="Times New Roman" w:hAnsi="Times New Roman"/>
          <w:color w:val="000000"/>
          <w:sz w:val="24"/>
        </w:rPr>
        <w:t>мах питания электромагнитов управления приводов выключателей предусматривается защита от длительного протекания тока.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75" w:name="637222951"/>
      <w:bookmarkEnd w:id="1874"/>
      <w:r>
        <w:rPr>
          <w:rFonts w:ascii="Times New Roman" w:hAnsi="Times New Roman"/>
          <w:color w:val="000000"/>
          <w:sz w:val="24"/>
        </w:rPr>
        <w:t>762. КРУ 6-10 кВ оборудуются быстродействующей защитой от дуговых коротких замыканий внутри шкафов КРУ.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76" w:name="637222952"/>
      <w:bookmarkEnd w:id="1875"/>
      <w:r>
        <w:rPr>
          <w:rFonts w:ascii="Times New Roman" w:hAnsi="Times New Roman"/>
          <w:color w:val="000000"/>
          <w:sz w:val="24"/>
        </w:rPr>
        <w:t>763. Автоматическое управление, за</w:t>
      </w:r>
      <w:r>
        <w:rPr>
          <w:rFonts w:ascii="Times New Roman" w:hAnsi="Times New Roman"/>
          <w:color w:val="000000"/>
          <w:sz w:val="24"/>
        </w:rPr>
        <w:t>щита и сигнализация воздухоприготовительной установки, а также предохранительные клапаны систематически проверяются и регулируются.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77" w:name="637222953"/>
      <w:bookmarkEnd w:id="1876"/>
      <w:r>
        <w:rPr>
          <w:rFonts w:ascii="Times New Roman" w:hAnsi="Times New Roman"/>
          <w:color w:val="000000"/>
          <w:sz w:val="24"/>
        </w:rPr>
        <w:t>764. Осушка сжатого воздуха для коммутационных аппаратов осуществляется термодинамическим способом.</w:t>
      </w:r>
    </w:p>
    <w:p w:rsidR="00734242" w:rsidRDefault="0076319C">
      <w:pPr>
        <w:spacing w:before="120" w:after="120" w:line="240" w:lineRule="auto"/>
        <w:jc w:val="both"/>
      </w:pPr>
      <w:bookmarkStart w:id="1878" w:name="637222954"/>
      <w:bookmarkEnd w:id="1877"/>
      <w:r>
        <w:rPr>
          <w:rFonts w:ascii="Times New Roman" w:hAnsi="Times New Roman"/>
          <w:color w:val="000000"/>
          <w:sz w:val="24"/>
        </w:rPr>
        <w:t>Требуемая степень осушки</w:t>
      </w:r>
      <w:r>
        <w:rPr>
          <w:rFonts w:ascii="Times New Roman" w:hAnsi="Times New Roman"/>
          <w:color w:val="000000"/>
          <w:sz w:val="24"/>
        </w:rPr>
        <w:t xml:space="preserve">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для аппаратов с номинальным рабочим давлением 20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(2 МПа) и не менее четырех для аппаратов </w:t>
      </w:r>
      <w:r>
        <w:rPr>
          <w:rFonts w:ascii="Times New Roman" w:hAnsi="Times New Roman"/>
          <w:color w:val="000000"/>
          <w:sz w:val="24"/>
        </w:rPr>
        <w:t>с номинальным рабочим давлением 26-40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(2,6-4 МПа).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79" w:name="637222955"/>
      <w:bookmarkEnd w:id="1878"/>
      <w:r>
        <w:rPr>
          <w:rFonts w:ascii="Times New Roman" w:hAnsi="Times New Roman"/>
          <w:color w:val="000000"/>
          <w:sz w:val="24"/>
        </w:rPr>
        <w:t>В целях уменьшения влагосодержания рекомендуется дополнительно применять адсорбционные методы осушки сжатого воздуха.</w:t>
      </w:r>
    </w:p>
    <w:p w:rsidR="00734242" w:rsidRDefault="0076319C">
      <w:pPr>
        <w:spacing w:before="120" w:after="120" w:line="240" w:lineRule="auto"/>
        <w:jc w:val="both"/>
      </w:pPr>
      <w:bookmarkStart w:id="1880" w:name="637222956"/>
      <w:bookmarkEnd w:id="1879"/>
      <w:r>
        <w:rPr>
          <w:rFonts w:ascii="Times New Roman" w:hAnsi="Times New Roman"/>
          <w:color w:val="000000"/>
          <w:sz w:val="24"/>
        </w:rPr>
        <w:t>Влага из всех воздухосборников компрессорного давления 40-45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(4-4,5 МПа</w:t>
      </w:r>
      <w:r>
        <w:rPr>
          <w:rFonts w:ascii="Times New Roman" w:hAnsi="Times New Roman"/>
          <w:color w:val="000000"/>
          <w:sz w:val="24"/>
        </w:rPr>
        <w:t>) удаляется не реже 1 раза в 3 суток, а на объектах без постоянного дежурства персонала – по утвержденному техническим руководителем организации графику.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81" w:name="637222957"/>
      <w:bookmarkEnd w:id="1880"/>
      <w:r>
        <w:rPr>
          <w:rFonts w:ascii="Times New Roman" w:hAnsi="Times New Roman"/>
          <w:color w:val="000000"/>
          <w:sz w:val="24"/>
        </w:rPr>
        <w:t>Днища воздухосборников и спускной вентиль утепляются и оборудуются устройством электроподогрева, включ</w:t>
      </w:r>
      <w:r>
        <w:rPr>
          <w:rFonts w:ascii="Times New Roman" w:hAnsi="Times New Roman"/>
          <w:color w:val="000000"/>
          <w:sz w:val="24"/>
        </w:rPr>
        <w:t>аемым на время, необходимое для таяния льда при отрицательных температурах наружного воздуха.</w:t>
      </w:r>
    </w:p>
    <w:p w:rsidR="00734242" w:rsidRDefault="0076319C">
      <w:pPr>
        <w:spacing w:before="120" w:after="120" w:line="240" w:lineRule="auto"/>
        <w:jc w:val="both"/>
      </w:pPr>
      <w:bookmarkStart w:id="1882" w:name="637222958"/>
      <w:bookmarkEnd w:id="1881"/>
      <w:r>
        <w:rPr>
          <w:rFonts w:ascii="Times New Roman" w:hAnsi="Times New Roman"/>
          <w:color w:val="000000"/>
          <w:sz w:val="24"/>
        </w:rPr>
        <w:t>Удаление влаги из конденсатосборников групп баллонов давлением 230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(23 МПа) осуществляется автоматически при каждом запуске компрессоров. Во избежание зам</w:t>
      </w:r>
      <w:r>
        <w:rPr>
          <w:rFonts w:ascii="Times New Roman" w:hAnsi="Times New Roman"/>
          <w:color w:val="000000"/>
          <w:sz w:val="24"/>
        </w:rPr>
        <w:t>ерзания влаги нижние части баллонов и конденсатосборники устанавливаются в теплоизоляционной камере с электроподогревом.</w:t>
      </w:r>
    </w:p>
    <w:p w:rsidR="00734242" w:rsidRDefault="0076319C">
      <w:pPr>
        <w:spacing w:before="120" w:after="120" w:line="240" w:lineRule="auto"/>
        <w:jc w:val="both"/>
      </w:pPr>
      <w:bookmarkStart w:id="1883" w:name="637222959"/>
      <w:bookmarkEnd w:id="1882"/>
      <w:r>
        <w:rPr>
          <w:rFonts w:ascii="Times New Roman" w:hAnsi="Times New Roman"/>
          <w:color w:val="000000"/>
          <w:sz w:val="24"/>
        </w:rPr>
        <w:t>Продувка влагоотделителя блока очистки сжатого воздуха (далее – БОВ) производится не реже 3 раз в сутки. Проверка степени осушки – точк</w:t>
      </w:r>
      <w:r>
        <w:rPr>
          <w:rFonts w:ascii="Times New Roman" w:hAnsi="Times New Roman"/>
          <w:color w:val="000000"/>
          <w:sz w:val="24"/>
        </w:rPr>
        <w:t xml:space="preserve">и росы воздуха на выходе из БОВ </w:t>
      </w:r>
      <w:r>
        <w:rPr>
          <w:rFonts w:ascii="Times New Roman" w:hAnsi="Times New Roman"/>
          <w:color w:val="000000"/>
          <w:sz w:val="24"/>
        </w:rPr>
        <w:lastRenderedPageBreak/>
        <w:t xml:space="preserve">производится 1 раз в сутки. Значение точки росы поддерживается на уровне не выше минус 50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 при положительной температуре окружающего воздуха и не выше минус 40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 – при отрицательной температуре.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84" w:name="637222960"/>
      <w:bookmarkEnd w:id="1883"/>
      <w:r>
        <w:rPr>
          <w:rFonts w:ascii="Times New Roman" w:hAnsi="Times New Roman"/>
          <w:color w:val="000000"/>
          <w:sz w:val="24"/>
        </w:rPr>
        <w:t>765. Резервуары воздушны</w:t>
      </w:r>
      <w:r>
        <w:rPr>
          <w:rFonts w:ascii="Times New Roman" w:hAnsi="Times New Roman"/>
          <w:color w:val="000000"/>
          <w:sz w:val="24"/>
        </w:rPr>
        <w:t>х выключателей и других аппаратов, а также воздухосборники и баллоны используются согласно законодательства Республики Казахстан в области промышленной безопасности.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85" w:name="637222961"/>
      <w:bookmarkEnd w:id="1884"/>
      <w:r>
        <w:rPr>
          <w:rFonts w:ascii="Times New Roman" w:hAnsi="Times New Roman"/>
          <w:color w:val="000000"/>
          <w:sz w:val="24"/>
        </w:rPr>
        <w:t>Внутренний осмотр и гидравлические испытания воздухосборников и баллонов компрессорного да</w:t>
      </w:r>
      <w:r>
        <w:rPr>
          <w:rFonts w:ascii="Times New Roman" w:hAnsi="Times New Roman"/>
          <w:color w:val="000000"/>
          <w:sz w:val="24"/>
        </w:rPr>
        <w:t>вления проводятся в соответствии с нормативными актами. Внутренний осмотр резервуаров воздушных выключателей и других аппаратов производится при средних ремонтах.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86" w:name="637222962"/>
      <w:bookmarkEnd w:id="1885"/>
      <w:r>
        <w:rPr>
          <w:rFonts w:ascii="Times New Roman" w:hAnsi="Times New Roman"/>
          <w:color w:val="000000"/>
          <w:sz w:val="24"/>
        </w:rPr>
        <w:t xml:space="preserve">Гидравлические испытания резервуаров воздушных выключателей проводятся в тех случаях, когда </w:t>
      </w:r>
      <w:r>
        <w:rPr>
          <w:rFonts w:ascii="Times New Roman" w:hAnsi="Times New Roman"/>
          <w:color w:val="000000"/>
          <w:sz w:val="24"/>
        </w:rPr>
        <w:t>при осмотре обнаруживаются дефекты, вызывающие сомнение в достаточной прочности резервуаров. Внутренние поверхности резервуаров эксплуатируются сантикоррозионным покрытием.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87" w:name="637222963"/>
      <w:bookmarkEnd w:id="1886"/>
      <w:r>
        <w:rPr>
          <w:rFonts w:ascii="Times New Roman" w:hAnsi="Times New Roman"/>
          <w:color w:val="000000"/>
          <w:sz w:val="24"/>
        </w:rPr>
        <w:t>766. Сжатый воздух, используемый в воздушных выключателях и приводах других коммута</w:t>
      </w:r>
      <w:r>
        <w:rPr>
          <w:rFonts w:ascii="Times New Roman" w:hAnsi="Times New Roman"/>
          <w:color w:val="000000"/>
          <w:sz w:val="24"/>
        </w:rPr>
        <w:t>ционных аппаратов, очищается от механических примесей с помощью фильтров, установленных в распределительных шкафах каждого воздушного выключателя или на питающем привод каждого аппарата воздухопроводе. После окончания монтажа воздухоприготовительной сети п</w:t>
      </w:r>
      <w:r>
        <w:rPr>
          <w:rFonts w:ascii="Times New Roman" w:hAnsi="Times New Roman"/>
          <w:color w:val="000000"/>
          <w:sz w:val="24"/>
        </w:rPr>
        <w:t>еред первичным наполнением резервуаров воздушных выключателей и приводов других аппаратов все воздухопроводы продуваются.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88" w:name="637222964"/>
      <w:bookmarkEnd w:id="1887"/>
      <w:r>
        <w:rPr>
          <w:rFonts w:ascii="Times New Roman" w:hAnsi="Times New Roman"/>
          <w:color w:val="000000"/>
          <w:sz w:val="24"/>
        </w:rPr>
        <w:t>Для предупреждения загрязнения сжатого воздуха в процессе эксплуатации производятся продувки: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89" w:name="637222965"/>
      <w:bookmarkEnd w:id="1888"/>
      <w:r>
        <w:rPr>
          <w:rFonts w:ascii="Times New Roman" w:hAnsi="Times New Roman"/>
          <w:color w:val="000000"/>
          <w:sz w:val="24"/>
        </w:rPr>
        <w:t xml:space="preserve">1) магистральных воздухопроводов при </w:t>
      </w:r>
      <w:r>
        <w:rPr>
          <w:rFonts w:ascii="Times New Roman" w:hAnsi="Times New Roman"/>
          <w:color w:val="000000"/>
          <w:sz w:val="24"/>
        </w:rPr>
        <w:t>плюсовой температуре окружающего воздуха – не реже 1 раза в 2 месяца;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90" w:name="637222966"/>
      <w:bookmarkEnd w:id="1889"/>
      <w:r>
        <w:rPr>
          <w:rFonts w:ascii="Times New Roman" w:hAnsi="Times New Roman"/>
          <w:color w:val="000000"/>
          <w:sz w:val="24"/>
        </w:rPr>
        <w:t>2) воздухопроводов отпаек от сети до распределительного шкафа и от шкафов до резервуаров каждого полюса выключателей и приводов других аппаратов с их отсоединением от аппарата – после ка</w:t>
      </w:r>
      <w:r>
        <w:rPr>
          <w:rFonts w:ascii="Times New Roman" w:hAnsi="Times New Roman"/>
          <w:color w:val="000000"/>
          <w:sz w:val="24"/>
        </w:rPr>
        <w:t>ждого среднего ремонта аппарата;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91" w:name="637222967"/>
      <w:bookmarkEnd w:id="1890"/>
      <w:r>
        <w:rPr>
          <w:rFonts w:ascii="Times New Roman" w:hAnsi="Times New Roman"/>
          <w:color w:val="000000"/>
          <w:sz w:val="24"/>
        </w:rPr>
        <w:t>3) резервуаров воздушных выключателей – после текущих и средних ремонтов.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92" w:name="637222968"/>
      <w:bookmarkEnd w:id="1891"/>
      <w:r>
        <w:rPr>
          <w:rFonts w:ascii="Times New Roman" w:hAnsi="Times New Roman"/>
          <w:color w:val="000000"/>
          <w:sz w:val="24"/>
        </w:rPr>
        <w:t>767. У воздушных выключателей периодически проверяется наличие вентиляции внутренних полостей изоляторов (для выключателей, имеющих указатели).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93" w:name="637222969"/>
      <w:bookmarkEnd w:id="1892"/>
      <w:r>
        <w:rPr>
          <w:rFonts w:ascii="Times New Roman" w:hAnsi="Times New Roman"/>
          <w:color w:val="000000"/>
          <w:sz w:val="24"/>
        </w:rPr>
        <w:t>Перио</w:t>
      </w:r>
      <w:r>
        <w:rPr>
          <w:rFonts w:ascii="Times New Roman" w:hAnsi="Times New Roman"/>
          <w:color w:val="000000"/>
          <w:sz w:val="24"/>
        </w:rPr>
        <w:t>дичность проверок устанавливается на основании рекомендаций заводов-изготовителей.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94" w:name="637222970"/>
      <w:bookmarkEnd w:id="1893"/>
      <w:r>
        <w:rPr>
          <w:rFonts w:ascii="Times New Roman" w:hAnsi="Times New Roman"/>
          <w:color w:val="000000"/>
          <w:sz w:val="24"/>
        </w:rPr>
        <w:t>После спуска сжатого воздуха из резервуаров и прекращения вентиляции изоляция выключателя перед включением его в сеть просушивается продувкой воздуха через систему вентиляци</w:t>
      </w:r>
      <w:r>
        <w:rPr>
          <w:rFonts w:ascii="Times New Roman" w:hAnsi="Times New Roman"/>
          <w:color w:val="000000"/>
          <w:sz w:val="24"/>
        </w:rPr>
        <w:t>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95" w:name="637222971"/>
      <w:bookmarkEnd w:id="1894"/>
      <w:r>
        <w:rPr>
          <w:rFonts w:ascii="Times New Roman" w:hAnsi="Times New Roman"/>
          <w:color w:val="000000"/>
          <w:sz w:val="24"/>
        </w:rPr>
        <w:t>768. Контроль концентрации элегаза в помещении КРУ и ЗРУ производится с помощью специальных приборов на высоте 10-15 см от уровня пола.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96" w:name="637222972"/>
      <w:bookmarkEnd w:id="1895"/>
      <w:r>
        <w:rPr>
          <w:rFonts w:ascii="Times New Roman" w:hAnsi="Times New Roman"/>
          <w:color w:val="000000"/>
          <w:sz w:val="24"/>
        </w:rPr>
        <w:t>Значение величины концентрации элегаза в помещении поддерживается на уровне, не превышающем допустимые норм, указанны</w:t>
      </w:r>
      <w:r>
        <w:rPr>
          <w:rFonts w:ascii="Times New Roman" w:hAnsi="Times New Roman"/>
          <w:color w:val="000000"/>
          <w:sz w:val="24"/>
        </w:rPr>
        <w:t>е в инструкциях заводов–изготовителей аппаратов.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97" w:name="637222973"/>
      <w:bookmarkEnd w:id="1896"/>
      <w:r>
        <w:rPr>
          <w:rFonts w:ascii="Times New Roman" w:hAnsi="Times New Roman"/>
          <w:color w:val="000000"/>
          <w:sz w:val="24"/>
        </w:rPr>
        <w:t>769. Выключатели и их приводы оборудуются указателями отключенного и включенного положений.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98" w:name="637222974"/>
      <w:bookmarkEnd w:id="1897"/>
      <w:r>
        <w:rPr>
          <w:rFonts w:ascii="Times New Roman" w:hAnsi="Times New Roman"/>
          <w:color w:val="000000"/>
          <w:sz w:val="24"/>
        </w:rPr>
        <w:t>На выключателях со встроенным приводом или с приводом, расположенным в непосредственной близости от выключателя и н</w:t>
      </w:r>
      <w:r>
        <w:rPr>
          <w:rFonts w:ascii="Times New Roman" w:hAnsi="Times New Roman"/>
          <w:color w:val="000000"/>
          <w:sz w:val="24"/>
        </w:rPr>
        <w:t xml:space="preserve">е отделенным от него сплошным </w:t>
      </w:r>
      <w:r>
        <w:rPr>
          <w:rFonts w:ascii="Times New Roman" w:hAnsi="Times New Roman"/>
          <w:color w:val="000000"/>
          <w:sz w:val="24"/>
        </w:rPr>
        <w:lastRenderedPageBreak/>
        <w:t>непрозрачным ограждением (стенкой), производится установка одного указателя – на выключателе или на приводе. На выключателях, наружные контакты которых ясно указывают включенное положение, наличие указателя на выключателе и вс</w:t>
      </w:r>
      <w:r>
        <w:rPr>
          <w:rFonts w:ascii="Times New Roman" w:hAnsi="Times New Roman"/>
          <w:color w:val="000000"/>
          <w:sz w:val="24"/>
        </w:rPr>
        <w:t>троенном или не отгороженном стенкой приводе не является обязательным условием.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899" w:name="637222975"/>
      <w:bookmarkEnd w:id="1898"/>
      <w:r>
        <w:rPr>
          <w:rFonts w:ascii="Times New Roman" w:hAnsi="Times New Roman"/>
          <w:color w:val="000000"/>
          <w:sz w:val="24"/>
        </w:rPr>
        <w:t>Приводы разъединителей, заземляющих ножей, отделителей, короткозамыкателей и других аппаратов, отделенных от аппаратов стенкой, оснащаются указателями отключенного и включенног</w:t>
      </w:r>
      <w:r>
        <w:rPr>
          <w:rFonts w:ascii="Times New Roman" w:hAnsi="Times New Roman"/>
          <w:color w:val="000000"/>
          <w:sz w:val="24"/>
        </w:rPr>
        <w:t>о положений.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00" w:name="637222976"/>
      <w:bookmarkEnd w:id="1899"/>
      <w:r>
        <w:rPr>
          <w:rFonts w:ascii="Times New Roman" w:hAnsi="Times New Roman"/>
          <w:color w:val="000000"/>
          <w:sz w:val="24"/>
        </w:rPr>
        <w:t>770. Вакуумные дугогасительные камеры (далее – ВДК) испытываются в объемах и в сроки, установленные инструкциями заводов-изготовителей выключателей. При испытании ВДК повышенным напряжением с амплитудным значением более 20 кВ используются экра</w:t>
      </w:r>
      <w:r>
        <w:rPr>
          <w:rFonts w:ascii="Times New Roman" w:hAnsi="Times New Roman"/>
          <w:color w:val="000000"/>
          <w:sz w:val="24"/>
        </w:rPr>
        <w:t>н для защиты персонала от возникающих рентгеновских излучений.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01" w:name="637222977"/>
      <w:bookmarkEnd w:id="1900"/>
      <w:r>
        <w:rPr>
          <w:rFonts w:ascii="Times New Roman" w:hAnsi="Times New Roman"/>
          <w:color w:val="000000"/>
          <w:sz w:val="24"/>
        </w:rPr>
        <w:t>771. Первый текущий и средний ремонт оборудования РУ производится в сроки, указанные в технической документации заводов-изготовителей. Периодичность последующих средних ремонтов изменяется, исх</w:t>
      </w:r>
      <w:r>
        <w:rPr>
          <w:rFonts w:ascii="Times New Roman" w:hAnsi="Times New Roman"/>
          <w:color w:val="000000"/>
          <w:sz w:val="24"/>
        </w:rPr>
        <w:t>одя из опыта эксплуатации персоналом.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02" w:name="637222978"/>
      <w:bookmarkEnd w:id="1901"/>
      <w:r>
        <w:rPr>
          <w:rFonts w:ascii="Times New Roman" w:hAnsi="Times New Roman"/>
          <w:color w:val="000000"/>
          <w:sz w:val="24"/>
        </w:rPr>
        <w:t>Текущий ремонт оборудования РУ, а также проверки его действия (опробования) производятся по мере необходимости в сроки, установленные техническим руководителем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03" w:name="637222979"/>
      <w:bookmarkEnd w:id="1902"/>
      <w:r>
        <w:rPr>
          <w:rFonts w:ascii="Times New Roman" w:hAnsi="Times New Roman"/>
          <w:color w:val="000000"/>
          <w:sz w:val="24"/>
        </w:rPr>
        <w:t>После исчерпания ресурса производится средн</w:t>
      </w:r>
      <w:r>
        <w:rPr>
          <w:rFonts w:ascii="Times New Roman" w:hAnsi="Times New Roman"/>
          <w:color w:val="000000"/>
          <w:sz w:val="24"/>
        </w:rPr>
        <w:t>ий ремонт оборудования РУ независимо от продолжительности его эксплуатации.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04" w:name="637222980"/>
      <w:bookmarkEnd w:id="1903"/>
      <w:r>
        <w:rPr>
          <w:rFonts w:ascii="Times New Roman" w:hAnsi="Times New Roman"/>
          <w:color w:val="000000"/>
          <w:sz w:val="24"/>
        </w:rPr>
        <w:t>772. Испытания электрооборудования РУ организуются в соответствии с объемами и нормами испытания электрооборудования.</w:t>
      </w:r>
    </w:p>
    <w:p w:rsidR="00734242" w:rsidRDefault="0076319C">
      <w:pPr>
        <w:spacing w:before="120" w:after="120" w:line="240" w:lineRule="auto"/>
        <w:jc w:val="center"/>
      </w:pPr>
      <w:bookmarkStart w:id="1905" w:name="637222981"/>
      <w:bookmarkEnd w:id="1904"/>
      <w:r>
        <w:rPr>
          <w:rFonts w:ascii="Times New Roman" w:hAnsi="Times New Roman"/>
          <w:b/>
          <w:color w:val="000000"/>
          <w:sz w:val="24"/>
        </w:rPr>
        <w:t>Параграф 5. Аккумуляторные установки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06" w:name="637222982"/>
      <w:bookmarkEnd w:id="1905"/>
      <w:r>
        <w:rPr>
          <w:rFonts w:ascii="Times New Roman" w:hAnsi="Times New Roman"/>
          <w:color w:val="000000"/>
          <w:sz w:val="24"/>
        </w:rPr>
        <w:t>773. При эксплуатации акк</w:t>
      </w:r>
      <w:r>
        <w:rPr>
          <w:rFonts w:ascii="Times New Roman" w:hAnsi="Times New Roman"/>
          <w:color w:val="000000"/>
          <w:sz w:val="24"/>
        </w:rPr>
        <w:t>умуляторных установок обеспечиваются их длительная надежная работа и необходимый уровень напряжения на шинах постоянного тока в нормальных и аварийных режимах.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07" w:name="637222983"/>
      <w:bookmarkEnd w:id="1906"/>
      <w:r>
        <w:rPr>
          <w:rFonts w:ascii="Times New Roman" w:hAnsi="Times New Roman"/>
          <w:color w:val="000000"/>
          <w:sz w:val="24"/>
        </w:rPr>
        <w:t>774. При приемке вновь смонтированной или вышедшей из капитального ремонта аккумуляторной батаре</w:t>
      </w:r>
      <w:r>
        <w:rPr>
          <w:rFonts w:ascii="Times New Roman" w:hAnsi="Times New Roman"/>
          <w:color w:val="000000"/>
          <w:sz w:val="24"/>
        </w:rPr>
        <w:t>и проверяется: емкость батареи током 10-часового разряда, качество заливаемого электролита, напряжение элементов в конце заряда и разряда и сопротивление изоляции батареи относительно земли. Батареи вводятся в эксплуатацию после достижения ими 100 % номина</w:t>
      </w:r>
      <w:r>
        <w:rPr>
          <w:rFonts w:ascii="Times New Roman" w:hAnsi="Times New Roman"/>
          <w:color w:val="000000"/>
          <w:sz w:val="24"/>
        </w:rPr>
        <w:t>льной емкости.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08" w:name="637222984"/>
      <w:bookmarkEnd w:id="1907"/>
      <w:r>
        <w:rPr>
          <w:rFonts w:ascii="Times New Roman" w:hAnsi="Times New Roman"/>
          <w:color w:val="000000"/>
          <w:sz w:val="24"/>
        </w:rPr>
        <w:t>775. Аккумуляторные батареи эксплуатируются в режиме постоянного подзаряда. Для батарей типа СК напряжение подзаряда составляет 2,2±0,05 В на элемент, для батарей типа СН-2,18±0,04 В на элемент.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09" w:name="637222985"/>
      <w:bookmarkEnd w:id="1908"/>
      <w:r>
        <w:rPr>
          <w:rFonts w:ascii="Times New Roman" w:hAnsi="Times New Roman"/>
          <w:color w:val="000000"/>
          <w:sz w:val="24"/>
        </w:rPr>
        <w:t>Подзарядная установка обеспечивает стабилизаци</w:t>
      </w:r>
      <w:r>
        <w:rPr>
          <w:rFonts w:ascii="Times New Roman" w:hAnsi="Times New Roman"/>
          <w:color w:val="000000"/>
          <w:sz w:val="24"/>
        </w:rPr>
        <w:t>ю напряжения на шинах батареи с отклонениями, не превышающими 2 % номинального напряжения.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10" w:name="637222986"/>
      <w:bookmarkEnd w:id="1909"/>
      <w:r>
        <w:rPr>
          <w:rFonts w:ascii="Times New Roman" w:hAnsi="Times New Roman"/>
          <w:color w:val="000000"/>
          <w:sz w:val="24"/>
        </w:rPr>
        <w:t>Дополнительные элементы батареи, постоянно не используемые в работе, эксплуатируются в режиме постоянного подзаряда.</w:t>
      </w:r>
    </w:p>
    <w:p w:rsidR="00734242" w:rsidRDefault="0076319C">
      <w:pPr>
        <w:spacing w:before="120" w:after="120" w:line="240" w:lineRule="auto"/>
        <w:jc w:val="both"/>
      </w:pPr>
      <w:bookmarkStart w:id="1911" w:name="637222987"/>
      <w:bookmarkEnd w:id="1910"/>
      <w:r>
        <w:rPr>
          <w:rFonts w:ascii="Times New Roman" w:hAnsi="Times New Roman"/>
          <w:color w:val="000000"/>
          <w:sz w:val="24"/>
        </w:rPr>
        <w:t xml:space="preserve">776. Кислотные батареи эксплуатируются без </w:t>
      </w:r>
      <w:r>
        <w:rPr>
          <w:rFonts w:ascii="Times New Roman" w:hAnsi="Times New Roman"/>
          <w:color w:val="000000"/>
          <w:sz w:val="24"/>
        </w:rPr>
        <w:t>тренировочных разрядов и периодических уравнительных перезарядов. Один раз в год проводится уравнительный заряд батареи типа СК напряжением 2,3-2,35 В на элемент до достижения установившегося значения плотности электролита во всех элементах 1,2-1,21 г/см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при температуре 20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12" w:name="637222988"/>
      <w:bookmarkEnd w:id="1911"/>
      <w:r>
        <w:rPr>
          <w:rFonts w:ascii="Times New Roman" w:hAnsi="Times New Roman"/>
          <w:color w:val="000000"/>
          <w:sz w:val="24"/>
        </w:rPr>
        <w:t>Продолжительности уравнительного заряда зависит от состояния батареи и поддерживается на уровне не менее 6 часов.</w:t>
      </w:r>
    </w:p>
    <w:p w:rsidR="00734242" w:rsidRDefault="0076319C">
      <w:pPr>
        <w:spacing w:before="120" w:after="120" w:line="240" w:lineRule="auto"/>
        <w:jc w:val="both"/>
      </w:pPr>
      <w:bookmarkStart w:id="1913" w:name="637222989"/>
      <w:bookmarkEnd w:id="1912"/>
      <w:r>
        <w:rPr>
          <w:rFonts w:ascii="Times New Roman" w:hAnsi="Times New Roman"/>
          <w:color w:val="000000"/>
          <w:sz w:val="24"/>
        </w:rPr>
        <w:lastRenderedPageBreak/>
        <w:t>Уравнительные заряды батарей типа СН проводятся при напряжении 2,25-2,4 В на элемент после доливки воды до уровня 35-4</w:t>
      </w:r>
      <w:r>
        <w:rPr>
          <w:rFonts w:ascii="Times New Roman" w:hAnsi="Times New Roman"/>
          <w:color w:val="000000"/>
          <w:sz w:val="24"/>
        </w:rPr>
        <w:t>0 мм над предохранительным щитком (при снижении уровня электролита до 20 мм над предохранительным щитком) до достижения плотности электролита 1,235-1,245 г/см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14" w:name="637222990"/>
      <w:bookmarkEnd w:id="1913"/>
      <w:r>
        <w:rPr>
          <w:rFonts w:ascii="Times New Roman" w:hAnsi="Times New Roman"/>
          <w:color w:val="000000"/>
          <w:sz w:val="24"/>
        </w:rPr>
        <w:t xml:space="preserve">Продолжительность уравнительного заряда ориентировочно составляет: при напряжении 2,25 В – 30 </w:t>
      </w:r>
      <w:r>
        <w:rPr>
          <w:rFonts w:ascii="Times New Roman" w:hAnsi="Times New Roman"/>
          <w:color w:val="000000"/>
          <w:sz w:val="24"/>
        </w:rPr>
        <w:t>суток, при 2,4 В – 5 суток.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15" w:name="637222991"/>
      <w:bookmarkEnd w:id="1914"/>
      <w:r>
        <w:rPr>
          <w:rFonts w:ascii="Times New Roman" w:hAnsi="Times New Roman"/>
          <w:color w:val="000000"/>
          <w:sz w:val="24"/>
        </w:rPr>
        <w:t>777. На тепловых электростанциях 1 раз в 1-2 года выполняется контрольный разряд батареи для определения ее фактической емкости (в пределах номинальной емкости).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16" w:name="637222992"/>
      <w:bookmarkEnd w:id="1915"/>
      <w:r>
        <w:rPr>
          <w:rFonts w:ascii="Times New Roman" w:hAnsi="Times New Roman"/>
          <w:color w:val="000000"/>
          <w:sz w:val="24"/>
        </w:rPr>
        <w:t>На подстанциях и гидроэлектростанциях не менее 1 раза в год провер</w:t>
      </w:r>
      <w:r>
        <w:rPr>
          <w:rFonts w:ascii="Times New Roman" w:hAnsi="Times New Roman"/>
          <w:color w:val="000000"/>
          <w:sz w:val="24"/>
        </w:rPr>
        <w:t xml:space="preserve">яется работоспособность батареи по падению напряжения при толчковых токах, а контрольные разряды проводятся по мере необходимости. В тех случаях, когда число элементов недостаточно, чтобы обеспечить напряжение на шинах в конце разряда в заданных пределах, </w:t>
      </w:r>
      <w:r>
        <w:rPr>
          <w:rFonts w:ascii="Times New Roman" w:hAnsi="Times New Roman"/>
          <w:color w:val="000000"/>
          <w:sz w:val="24"/>
        </w:rPr>
        <w:t>номинальная емкость снижается на 50-70 % или осуществляется разряд части основных элементов.</w:t>
      </w:r>
    </w:p>
    <w:p w:rsidR="00734242" w:rsidRDefault="0076319C">
      <w:pPr>
        <w:spacing w:before="120" w:after="120" w:line="240" w:lineRule="auto"/>
        <w:jc w:val="both"/>
      </w:pPr>
      <w:bookmarkStart w:id="1917" w:name="637222993"/>
      <w:bookmarkEnd w:id="1916"/>
      <w:r>
        <w:rPr>
          <w:rFonts w:ascii="Times New Roman" w:hAnsi="Times New Roman"/>
          <w:color w:val="000000"/>
          <w:sz w:val="24"/>
        </w:rPr>
        <w:t>Обеспечивается одно и то же значение тока разряда при каждом разряде. Результаты измерений при контрольных разрядах сравниваются с результатами измерений предыдущи</w:t>
      </w:r>
      <w:r>
        <w:rPr>
          <w:rFonts w:ascii="Times New Roman" w:hAnsi="Times New Roman"/>
          <w:color w:val="000000"/>
          <w:sz w:val="24"/>
        </w:rPr>
        <w:t xml:space="preserve">х разрядов. Зарядка и разрядка батареи производится током, значение которого не выше максимального для данной батареи. Температура электролита в конце заряда обеспечивается на уровне не выше 40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 для батарей типа СК. Для батарей типа СН температура подде</w:t>
      </w:r>
      <w:r>
        <w:rPr>
          <w:rFonts w:ascii="Times New Roman" w:hAnsi="Times New Roman"/>
          <w:color w:val="000000"/>
          <w:sz w:val="24"/>
        </w:rPr>
        <w:t xml:space="preserve">рживается на уровне не выше 35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 при максимальном зарядном токе.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18" w:name="637222994"/>
      <w:bookmarkEnd w:id="1917"/>
      <w:r>
        <w:rPr>
          <w:rFonts w:ascii="Times New Roman" w:hAnsi="Times New Roman"/>
          <w:color w:val="000000"/>
          <w:sz w:val="24"/>
        </w:rPr>
        <w:t>778. Приточно-вытяжная вентиляция помещения аккумуляторной батареи на электростанциях включается перед началом заряда батареи и отключается после полного удаления газов, но не раньше, чем ч</w:t>
      </w:r>
      <w:r>
        <w:rPr>
          <w:rFonts w:ascii="Times New Roman" w:hAnsi="Times New Roman"/>
          <w:color w:val="000000"/>
          <w:sz w:val="24"/>
        </w:rPr>
        <w:t>ерез 1,5 часа после окончания заряда.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19" w:name="637222995"/>
      <w:bookmarkEnd w:id="1918"/>
      <w:r>
        <w:rPr>
          <w:rFonts w:ascii="Times New Roman" w:hAnsi="Times New Roman"/>
          <w:color w:val="000000"/>
          <w:sz w:val="24"/>
        </w:rPr>
        <w:t>Порядок эксплуатации системы вентиляции в помещениях аккумуляторных батарей на подстанциях с учетом конкретных условий определяется производственной инструкцией.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20" w:name="637222996"/>
      <w:bookmarkEnd w:id="1919"/>
      <w:r>
        <w:rPr>
          <w:rFonts w:ascii="Times New Roman" w:hAnsi="Times New Roman"/>
          <w:color w:val="000000"/>
          <w:sz w:val="24"/>
        </w:rPr>
        <w:t>При режиме постоянного подзаряда и уравнительного заряда</w:t>
      </w:r>
      <w:r>
        <w:rPr>
          <w:rFonts w:ascii="Times New Roman" w:hAnsi="Times New Roman"/>
          <w:color w:val="000000"/>
          <w:sz w:val="24"/>
        </w:rPr>
        <w:t xml:space="preserve"> напряжением до 2,3 В на элемент помещение аккумуляторной батареи вентилируется в соответствии с производственной инструкцией.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21" w:name="637222997"/>
      <w:bookmarkEnd w:id="1920"/>
      <w:r>
        <w:rPr>
          <w:rFonts w:ascii="Times New Roman" w:hAnsi="Times New Roman"/>
          <w:color w:val="000000"/>
          <w:sz w:val="24"/>
        </w:rPr>
        <w:t xml:space="preserve">779. После аварийного разряда батареи на электростанции последующий ее заряд до емкости, равной 90 % номинальной, осуществляется </w:t>
      </w:r>
      <w:r>
        <w:rPr>
          <w:rFonts w:ascii="Times New Roman" w:hAnsi="Times New Roman"/>
          <w:color w:val="000000"/>
          <w:sz w:val="24"/>
        </w:rPr>
        <w:t>не более чем за 8 часов. При этом напряжение на аккумуляторах может достигать 2,5-2,7 В на элемент.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22" w:name="637222998"/>
      <w:bookmarkEnd w:id="1921"/>
      <w:r>
        <w:rPr>
          <w:rFonts w:ascii="Times New Roman" w:hAnsi="Times New Roman"/>
          <w:color w:val="000000"/>
          <w:sz w:val="24"/>
        </w:rPr>
        <w:t>780. При применении выпрямительных устройств для подзаряда и заряда аккумуляторных батарей цепи переменного и постоянного тока связываются через разделитель</w:t>
      </w:r>
      <w:r>
        <w:rPr>
          <w:rFonts w:ascii="Times New Roman" w:hAnsi="Times New Roman"/>
          <w:color w:val="000000"/>
          <w:sz w:val="24"/>
        </w:rPr>
        <w:t>ный трансформатор. Выпрямительные устройства оборудуются устройствами сигнализации об отключении.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23" w:name="637222999"/>
      <w:bookmarkEnd w:id="1922"/>
      <w:r>
        <w:rPr>
          <w:rFonts w:ascii="Times New Roman" w:hAnsi="Times New Roman"/>
          <w:color w:val="000000"/>
          <w:sz w:val="24"/>
        </w:rPr>
        <w:t>Значение коэффициента пульсации на шинах постоянного тока обеспечивается в пределах допустимых значений по условиям питания устройств релейной защиты и электр</w:t>
      </w:r>
      <w:r>
        <w:rPr>
          <w:rFonts w:ascii="Times New Roman" w:hAnsi="Times New Roman"/>
          <w:color w:val="000000"/>
          <w:sz w:val="24"/>
        </w:rPr>
        <w:t>оавтоматики (далее – РЗА).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24" w:name="637223000"/>
      <w:bookmarkEnd w:id="1923"/>
      <w:r>
        <w:rPr>
          <w:rFonts w:ascii="Times New Roman" w:hAnsi="Times New Roman"/>
          <w:color w:val="000000"/>
          <w:sz w:val="24"/>
        </w:rPr>
        <w:t xml:space="preserve">781. Обеспечивается поддержание напряжения на шинах постоянного тока, питающих цепи управления, устройства релейной защиты, сигнализации, автоматики и телемеханики, в нормальных эксплуатационных условиях на уровне 5 % выше </w:t>
      </w:r>
      <w:r>
        <w:rPr>
          <w:rFonts w:ascii="Times New Roman" w:hAnsi="Times New Roman"/>
          <w:color w:val="000000"/>
          <w:sz w:val="24"/>
        </w:rPr>
        <w:t>номинального напряжения электроприемников.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25" w:name="637223001"/>
      <w:bookmarkEnd w:id="1924"/>
      <w:r>
        <w:rPr>
          <w:rFonts w:ascii="Times New Roman" w:hAnsi="Times New Roman"/>
          <w:color w:val="000000"/>
          <w:sz w:val="24"/>
        </w:rPr>
        <w:t>Все сборки и кольцевые магистрали постоянного тока обеспечиваются резервным питанием.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26" w:name="637223002"/>
      <w:bookmarkEnd w:id="1925"/>
      <w:r>
        <w:rPr>
          <w:rFonts w:ascii="Times New Roman" w:hAnsi="Times New Roman"/>
          <w:color w:val="000000"/>
          <w:sz w:val="24"/>
        </w:rPr>
        <w:lastRenderedPageBreak/>
        <w:t>Значение сопротивления изоляции аккумуляторной батареи в зависимости от номинального напряжения должно быть следующим:</w:t>
      </w:r>
    </w:p>
    <w:tbl>
      <w:tblPr>
        <w:tblW w:w="18660" w:type="auto"/>
        <w:tblCellSpacing w:w="0" w:type="auto"/>
        <w:tblLook w:val="04A0" w:firstRow="1" w:lastRow="0" w:firstColumn="1" w:lastColumn="0" w:noHBand="0" w:noVBand="1"/>
      </w:tblPr>
      <w:tblGrid>
        <w:gridCol w:w="5020"/>
        <w:gridCol w:w="1102"/>
        <w:gridCol w:w="1103"/>
        <w:gridCol w:w="879"/>
        <w:gridCol w:w="879"/>
        <w:gridCol w:w="871"/>
      </w:tblGrid>
      <w:tr w:rsidR="00734242">
        <w:trPr>
          <w:trHeight w:val="30"/>
          <w:tblCellSpacing w:w="0" w:type="auto"/>
        </w:trPr>
        <w:tc>
          <w:tcPr>
            <w:tcW w:w="858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bookmarkStart w:id="1927" w:name="637223003"/>
            <w:bookmarkEnd w:id="1926"/>
            <w:r>
              <w:rPr>
                <w:rFonts w:ascii="Times New Roman" w:hAnsi="Times New Roman"/>
                <w:color w:val="000000"/>
                <w:sz w:val="24"/>
              </w:rPr>
              <w:t>Напряжен</w:t>
            </w:r>
            <w:r>
              <w:rPr>
                <w:rFonts w:ascii="Times New Roman" w:hAnsi="Times New Roman"/>
                <w:color w:val="000000"/>
                <w:sz w:val="24"/>
              </w:rPr>
              <w:t>ие аккумуляторной батареи, В</w:t>
            </w:r>
          </w:p>
        </w:tc>
        <w:tc>
          <w:tcPr>
            <w:tcW w:w="169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220</w:t>
            </w:r>
          </w:p>
        </w:tc>
        <w:tc>
          <w:tcPr>
            <w:tcW w:w="169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34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34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33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858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Сопротивление изоляции, кОм, не менее</w:t>
            </w:r>
          </w:p>
        </w:tc>
        <w:tc>
          <w:tcPr>
            <w:tcW w:w="169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69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34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34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33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</w:tbl>
    <w:p w:rsidR="00734242" w:rsidRDefault="0076319C">
      <w:pPr>
        <w:spacing w:before="120" w:after="120" w:line="240" w:lineRule="auto"/>
        <w:ind w:firstLine="500"/>
        <w:jc w:val="both"/>
      </w:pPr>
      <w:bookmarkStart w:id="1928" w:name="637223004"/>
      <w:bookmarkEnd w:id="1927"/>
      <w:r>
        <w:rPr>
          <w:color w:val="000000"/>
          <w:sz w:val="24"/>
        </w:rPr>
        <w:t> </w:t>
      </w:r>
      <w:r>
        <w:rPr>
          <w:color w:val="000000"/>
          <w:sz w:val="24"/>
        </w:rPr>
        <w:t xml:space="preserve"> Обеспечивается действие устройства для контроля изоляции на шинах постоянного оперативного тока на сигнал при снижении сопротивления изоляции одного из </w:t>
      </w:r>
      <w:r>
        <w:rPr>
          <w:color w:val="000000"/>
          <w:sz w:val="24"/>
        </w:rPr>
        <w:t>полюсов до уставки 20 кОм в сети 220 В, 10 кОм в сети 110 В, 6 кОм в сети 60 В, 5 кОм в сети 48 В, 3 кОм в сети 24 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29" w:name="637223005"/>
      <w:bookmarkEnd w:id="1928"/>
      <w:r>
        <w:rPr>
          <w:rFonts w:ascii="Times New Roman" w:hAnsi="Times New Roman"/>
          <w:color w:val="000000"/>
          <w:sz w:val="24"/>
        </w:rPr>
        <w:t>В условиях эксплуатации сопротивление изоляции сети постоянного тока поддерживается на уровне не ниже двукратного значения указанной устав</w:t>
      </w:r>
      <w:r>
        <w:rPr>
          <w:rFonts w:ascii="Times New Roman" w:hAnsi="Times New Roman"/>
          <w:color w:val="000000"/>
          <w:sz w:val="24"/>
        </w:rPr>
        <w:t>ки устройства для контроля изоляции.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30" w:name="637223006"/>
      <w:bookmarkEnd w:id="1929"/>
      <w:r>
        <w:rPr>
          <w:rFonts w:ascii="Times New Roman" w:hAnsi="Times New Roman"/>
          <w:color w:val="000000"/>
          <w:sz w:val="24"/>
        </w:rPr>
        <w:t>При срабатывании устройства сигнализации за счет снижения уровня изоляции относительно земли в цепи оперативного тока немедленно принимаются меры к устранению неисправностей. При этом проведение работ без снятия напряже</w:t>
      </w:r>
      <w:r>
        <w:rPr>
          <w:rFonts w:ascii="Times New Roman" w:hAnsi="Times New Roman"/>
          <w:color w:val="000000"/>
          <w:sz w:val="24"/>
        </w:rPr>
        <w:t>ния в этой сети, за исключением поисков места повреждения изоляции,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31" w:name="637223007"/>
      <w:bookmarkEnd w:id="1930"/>
      <w:r>
        <w:rPr>
          <w:rFonts w:ascii="Times New Roman" w:hAnsi="Times New Roman"/>
          <w:color w:val="000000"/>
          <w:sz w:val="24"/>
        </w:rPr>
        <w:t>782. Анализ электролита кислотной аккумуляторной батареи проводится ежегодно по пробам, взятым из контрольных элементов. Количество контрольных элементов устанавливается т</w:t>
      </w:r>
      <w:r>
        <w:rPr>
          <w:rFonts w:ascii="Times New Roman" w:hAnsi="Times New Roman"/>
          <w:color w:val="000000"/>
          <w:sz w:val="24"/>
        </w:rPr>
        <w:t>ехническим руководителем энергообъекта в зависимости от состояния батареи, но не менее 10 %. Контрольные элементы ежегодно меняются. При контрольном разряде пробы электролита отбираются в конце разряда.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32" w:name="637223008"/>
      <w:bookmarkEnd w:id="1931"/>
      <w:r>
        <w:rPr>
          <w:rFonts w:ascii="Times New Roman" w:hAnsi="Times New Roman"/>
          <w:color w:val="000000"/>
          <w:sz w:val="24"/>
        </w:rPr>
        <w:t>Для доливки применяется дистиллированная вода, провер</w:t>
      </w:r>
      <w:r>
        <w:rPr>
          <w:rFonts w:ascii="Times New Roman" w:hAnsi="Times New Roman"/>
          <w:color w:val="000000"/>
          <w:sz w:val="24"/>
        </w:rPr>
        <w:t>енная на отсутствие хлора и железа.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33" w:name="637223009"/>
      <w:bookmarkEnd w:id="1932"/>
      <w:r>
        <w:rPr>
          <w:rFonts w:ascii="Times New Roman" w:hAnsi="Times New Roman"/>
          <w:color w:val="000000"/>
          <w:sz w:val="24"/>
        </w:rPr>
        <w:t>Для уменьшения испарения баки аккумуляторных батарей типов С и СК накрываются пластинами из стекла или другого изоляционного материала, не вступающего в реакцию с электролитом. Использование масла для этой цели не произв</w:t>
      </w:r>
      <w:r>
        <w:rPr>
          <w:rFonts w:ascii="Times New Roman" w:hAnsi="Times New Roman"/>
          <w:color w:val="000000"/>
          <w:sz w:val="24"/>
        </w:rPr>
        <w:t>одится.</w:t>
      </w:r>
    </w:p>
    <w:p w:rsidR="00734242" w:rsidRDefault="0076319C">
      <w:pPr>
        <w:spacing w:before="120" w:after="120" w:line="240" w:lineRule="auto"/>
        <w:jc w:val="both"/>
      </w:pPr>
      <w:bookmarkStart w:id="1934" w:name="637223010"/>
      <w:bookmarkEnd w:id="1933"/>
      <w:r>
        <w:rPr>
          <w:rFonts w:ascii="Times New Roman" w:hAnsi="Times New Roman"/>
          <w:color w:val="000000"/>
          <w:sz w:val="24"/>
        </w:rPr>
        <w:t xml:space="preserve">783. Температура в помещении аккумуляторной батареи поддерживается не ниже 10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С, на подстанциях без постоянного дежурства персонала и в случаях, если емкость батареи выбрана и рассчитана с учетом понижения температуры, допускается понижение темпе</w:t>
      </w:r>
      <w:r>
        <w:rPr>
          <w:rFonts w:ascii="Times New Roman" w:hAnsi="Times New Roman"/>
          <w:color w:val="000000"/>
          <w:sz w:val="24"/>
        </w:rPr>
        <w:t xml:space="preserve">ратуры до 5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35" w:name="637223011"/>
      <w:bookmarkEnd w:id="1934"/>
      <w:r>
        <w:rPr>
          <w:rFonts w:ascii="Times New Roman" w:hAnsi="Times New Roman"/>
          <w:color w:val="000000"/>
          <w:sz w:val="24"/>
        </w:rPr>
        <w:t>784. На дверях помещения аккумуляторной батареи выполняются надписи «Аккумуляторная», «Огнеопасно», «Запрещается курить» и вывешены соответствующие знаки безопасности о недопущении пользоваться открытым огнем и курить.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36" w:name="637223012"/>
      <w:bookmarkEnd w:id="1935"/>
      <w:r>
        <w:rPr>
          <w:rFonts w:ascii="Times New Roman" w:hAnsi="Times New Roman"/>
          <w:color w:val="000000"/>
          <w:sz w:val="24"/>
        </w:rPr>
        <w:t xml:space="preserve">785. Осмотр </w:t>
      </w:r>
      <w:r>
        <w:rPr>
          <w:rFonts w:ascii="Times New Roman" w:hAnsi="Times New Roman"/>
          <w:color w:val="000000"/>
          <w:sz w:val="24"/>
        </w:rPr>
        <w:t>аккумуляторных батарей производится по графику, утвержденному техническим руководителем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37" w:name="637223013"/>
      <w:bookmarkEnd w:id="1936"/>
      <w:r>
        <w:rPr>
          <w:rFonts w:ascii="Times New Roman" w:hAnsi="Times New Roman"/>
          <w:color w:val="000000"/>
          <w:sz w:val="24"/>
        </w:rPr>
        <w:t>Измерения напряжения, плотности и температуры электролита каждого элемента выполняются не реже 1 раза в месяц.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38" w:name="637223014"/>
      <w:bookmarkEnd w:id="1937"/>
      <w:r>
        <w:rPr>
          <w:rFonts w:ascii="Times New Roman" w:hAnsi="Times New Roman"/>
          <w:color w:val="000000"/>
          <w:sz w:val="24"/>
        </w:rPr>
        <w:t>786. Обслуживание аккумуляторных установок</w:t>
      </w:r>
      <w:r>
        <w:rPr>
          <w:rFonts w:ascii="Times New Roman" w:hAnsi="Times New Roman"/>
          <w:color w:val="000000"/>
          <w:sz w:val="24"/>
        </w:rPr>
        <w:t xml:space="preserve"> на электростанциях и подстанциях возлагается на аккумуляторщика или специально обученного электромонтера (с совмещением профессии). Каждая аккумуляторная установка снабжается журналом для записи данных осмотров и объемов проведенных работ.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39" w:name="637223015"/>
      <w:bookmarkEnd w:id="1938"/>
      <w:r>
        <w:rPr>
          <w:rFonts w:ascii="Times New Roman" w:hAnsi="Times New Roman"/>
          <w:color w:val="000000"/>
          <w:sz w:val="24"/>
        </w:rPr>
        <w:t xml:space="preserve">787. Персонал, </w:t>
      </w:r>
      <w:r>
        <w:rPr>
          <w:rFonts w:ascii="Times New Roman" w:hAnsi="Times New Roman"/>
          <w:color w:val="000000"/>
          <w:sz w:val="24"/>
        </w:rPr>
        <w:t>обслуживающий аккумуляторную установку, обеспечивается: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40" w:name="637223016"/>
      <w:bookmarkEnd w:id="1939"/>
      <w:r>
        <w:rPr>
          <w:rFonts w:ascii="Times New Roman" w:hAnsi="Times New Roman"/>
          <w:color w:val="000000"/>
          <w:sz w:val="24"/>
        </w:rPr>
        <w:t>1) приборами для контроля напряжения отдельных элементов батареи, плотности и температуры электролита;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41" w:name="637223017"/>
      <w:bookmarkEnd w:id="1940"/>
      <w:r>
        <w:rPr>
          <w:rFonts w:ascii="Times New Roman" w:hAnsi="Times New Roman"/>
          <w:color w:val="000000"/>
          <w:sz w:val="24"/>
        </w:rPr>
        <w:lastRenderedPageBreak/>
        <w:t>2) специальной одеждой и специальным инвентарем согласно типовой инструкции.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42" w:name="637223018"/>
      <w:bookmarkEnd w:id="1941"/>
      <w:r>
        <w:rPr>
          <w:rFonts w:ascii="Times New Roman" w:hAnsi="Times New Roman"/>
          <w:color w:val="000000"/>
          <w:sz w:val="24"/>
        </w:rPr>
        <w:t>788. Ремонт аккумуля</w:t>
      </w:r>
      <w:r>
        <w:rPr>
          <w:rFonts w:ascii="Times New Roman" w:hAnsi="Times New Roman"/>
          <w:color w:val="000000"/>
          <w:sz w:val="24"/>
        </w:rPr>
        <w:t>торной установки и батареи производится по мере необходимости.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43" w:name="637223019"/>
      <w:bookmarkEnd w:id="1942"/>
      <w:r>
        <w:rPr>
          <w:rFonts w:ascii="Times New Roman" w:hAnsi="Times New Roman"/>
          <w:color w:val="000000"/>
          <w:sz w:val="24"/>
        </w:rPr>
        <w:t>789. Батареи с кислотными аккумуляторами закрытого исполнения других типов, а также с щелочными аккумуляторами эксплуатируются в соответствии с требованиями инструкции завода-изготовителя.</w:t>
      </w:r>
    </w:p>
    <w:p w:rsidR="00734242" w:rsidRDefault="0076319C">
      <w:pPr>
        <w:spacing w:before="120" w:after="120" w:line="240" w:lineRule="auto"/>
        <w:jc w:val="center"/>
      </w:pPr>
      <w:bookmarkStart w:id="1944" w:name="637223020"/>
      <w:bookmarkEnd w:id="1943"/>
      <w:r>
        <w:rPr>
          <w:rFonts w:ascii="Times New Roman" w:hAnsi="Times New Roman"/>
          <w:b/>
          <w:color w:val="000000"/>
          <w:sz w:val="24"/>
        </w:rPr>
        <w:t>Пара</w:t>
      </w:r>
      <w:r>
        <w:rPr>
          <w:rFonts w:ascii="Times New Roman" w:hAnsi="Times New Roman"/>
          <w:b/>
          <w:color w:val="000000"/>
          <w:sz w:val="24"/>
        </w:rPr>
        <w:t>граф 6. Конденсаторные установки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45" w:name="637223021"/>
      <w:bookmarkEnd w:id="1944"/>
      <w:r>
        <w:rPr>
          <w:rFonts w:ascii="Times New Roman" w:hAnsi="Times New Roman"/>
          <w:color w:val="000000"/>
          <w:sz w:val="24"/>
        </w:rPr>
        <w:t>790. Управление режимом работы конденсаторной установки осуществляется автоматическим способом, если при ручном управлении невозможно обеспечить требуемое качество электроэнергии.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46" w:name="637223022"/>
      <w:bookmarkEnd w:id="1945"/>
      <w:r>
        <w:rPr>
          <w:rFonts w:ascii="Times New Roman" w:hAnsi="Times New Roman"/>
          <w:color w:val="000000"/>
          <w:sz w:val="24"/>
        </w:rPr>
        <w:t>Конденсаторная установка (конденсаторная ба</w:t>
      </w:r>
      <w:r>
        <w:rPr>
          <w:rFonts w:ascii="Times New Roman" w:hAnsi="Times New Roman"/>
          <w:color w:val="000000"/>
          <w:sz w:val="24"/>
        </w:rPr>
        <w:t>тарея или ее секция) включается при понижении напряжения ниже номинального и отключается при повышении напряжения до 105-110 % номинального.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47" w:name="637223023"/>
      <w:bookmarkEnd w:id="1946"/>
      <w:r>
        <w:rPr>
          <w:rFonts w:ascii="Times New Roman" w:hAnsi="Times New Roman"/>
          <w:color w:val="000000"/>
          <w:sz w:val="24"/>
        </w:rPr>
        <w:t xml:space="preserve">791. Работа конденсаторной установки производится при напряжении 110 % номинального и с перегрузкой по току до 130 </w:t>
      </w:r>
      <w:r>
        <w:rPr>
          <w:rFonts w:ascii="Times New Roman" w:hAnsi="Times New Roman"/>
          <w:color w:val="000000"/>
          <w:sz w:val="24"/>
        </w:rPr>
        <w:t>% за счет повышения напряжения и содержания в составе тока высших гармонических составляющих.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48" w:name="637223024"/>
      <w:bookmarkEnd w:id="1947"/>
      <w:r>
        <w:rPr>
          <w:rFonts w:ascii="Times New Roman" w:hAnsi="Times New Roman"/>
          <w:color w:val="000000"/>
          <w:sz w:val="24"/>
        </w:rPr>
        <w:t>792. Если напряжение на выводах единичного конденсатора превышает 110 % его номинального напряжения, эксплуатация конденсаторной установки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49" w:name="637223025"/>
      <w:bookmarkEnd w:id="1948"/>
      <w:r>
        <w:rPr>
          <w:rFonts w:ascii="Times New Roman" w:hAnsi="Times New Roman"/>
          <w:color w:val="000000"/>
          <w:sz w:val="24"/>
        </w:rPr>
        <w:t>793. З</w:t>
      </w:r>
      <w:r>
        <w:rPr>
          <w:rFonts w:ascii="Times New Roman" w:hAnsi="Times New Roman"/>
          <w:color w:val="000000"/>
          <w:sz w:val="24"/>
        </w:rPr>
        <w:t xml:space="preserve">начение температуры окружающего воздуха в месте установки конденсаторов поддерживается не выше верхнего значения, указанного в инструкции по эксплуатации конденсаторов. При повышении этой температуры принимаются меры, усиливающие эффективность вентиляции. </w:t>
      </w:r>
      <w:r>
        <w:rPr>
          <w:rFonts w:ascii="Times New Roman" w:hAnsi="Times New Roman"/>
          <w:color w:val="000000"/>
          <w:sz w:val="24"/>
        </w:rPr>
        <w:t>Если в течение 1 часа не произошло понижения температуры, конденсаторная установка отключается.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50" w:name="637223026"/>
      <w:bookmarkEnd w:id="1949"/>
      <w:r>
        <w:rPr>
          <w:rFonts w:ascii="Times New Roman" w:hAnsi="Times New Roman"/>
          <w:color w:val="000000"/>
          <w:sz w:val="24"/>
        </w:rPr>
        <w:t>794. Включение конденсаторной установки не производится при температуре конденсаторов ниже:</w:t>
      </w:r>
    </w:p>
    <w:p w:rsidR="00734242" w:rsidRDefault="0076319C">
      <w:pPr>
        <w:spacing w:before="120" w:after="120" w:line="240" w:lineRule="auto"/>
        <w:jc w:val="both"/>
      </w:pPr>
      <w:bookmarkStart w:id="1951" w:name="637223027"/>
      <w:bookmarkEnd w:id="1950"/>
      <w:r>
        <w:rPr>
          <w:rFonts w:ascii="Times New Roman" w:hAnsi="Times New Roman"/>
          <w:color w:val="000000"/>
          <w:sz w:val="24"/>
        </w:rPr>
        <w:t xml:space="preserve">1) минус 40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 – для конденсаторов климатического исполнения У и Т;</w:t>
      </w:r>
    </w:p>
    <w:p w:rsidR="00734242" w:rsidRDefault="0076319C">
      <w:pPr>
        <w:spacing w:before="120" w:after="120" w:line="240" w:lineRule="auto"/>
        <w:jc w:val="both"/>
      </w:pPr>
      <w:bookmarkStart w:id="1952" w:name="637223028"/>
      <w:bookmarkEnd w:id="1951"/>
      <w:r>
        <w:rPr>
          <w:rFonts w:ascii="Times New Roman" w:hAnsi="Times New Roman"/>
          <w:color w:val="000000"/>
          <w:sz w:val="24"/>
        </w:rPr>
        <w:t xml:space="preserve">2) минус 60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 – для конденсаторов климатического исполнения ХЛ.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53" w:name="637223029"/>
      <w:bookmarkEnd w:id="1952"/>
      <w:r>
        <w:rPr>
          <w:rFonts w:ascii="Times New Roman" w:hAnsi="Times New Roman"/>
          <w:color w:val="000000"/>
          <w:sz w:val="24"/>
        </w:rPr>
        <w:t>Включение конденсаторной установки производится лишь после повышения температуры конденсаторов (окружающего воздуха) до указанных значений и выдержки их при этой температуре в течение време</w:t>
      </w:r>
      <w:r>
        <w:rPr>
          <w:rFonts w:ascii="Times New Roman" w:hAnsi="Times New Roman"/>
          <w:color w:val="000000"/>
          <w:sz w:val="24"/>
        </w:rPr>
        <w:t>ни, указанного в инструкции по их эксплуатации.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54" w:name="637223030"/>
      <w:bookmarkEnd w:id="1953"/>
      <w:r>
        <w:rPr>
          <w:rFonts w:ascii="Times New Roman" w:hAnsi="Times New Roman"/>
          <w:color w:val="000000"/>
          <w:sz w:val="24"/>
        </w:rPr>
        <w:t>795. Если токи в фазах различаются более, чем на 10 %, работа конденсаторной установки не производится.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55" w:name="637223031"/>
      <w:bookmarkEnd w:id="1954"/>
      <w:r>
        <w:rPr>
          <w:rFonts w:ascii="Times New Roman" w:hAnsi="Times New Roman"/>
          <w:color w:val="000000"/>
          <w:sz w:val="24"/>
        </w:rPr>
        <w:t>796. При отключении конденсаторной установки повторное ее включение производится не ранее, чем через 1 м</w:t>
      </w:r>
      <w:r>
        <w:rPr>
          <w:rFonts w:ascii="Times New Roman" w:hAnsi="Times New Roman"/>
          <w:color w:val="000000"/>
          <w:sz w:val="24"/>
        </w:rPr>
        <w:t>инуту после отключения.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56" w:name="637223032"/>
      <w:bookmarkEnd w:id="1955"/>
      <w:r>
        <w:rPr>
          <w:rFonts w:ascii="Times New Roman" w:hAnsi="Times New Roman"/>
          <w:color w:val="000000"/>
          <w:sz w:val="24"/>
        </w:rPr>
        <w:t>797. Включение конденсаторной установки, отключившейся действием защит, производится после выяснения и устранения причины, вызвавшей ее отключение.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57" w:name="637223033"/>
      <w:bookmarkEnd w:id="1956"/>
      <w:r>
        <w:rPr>
          <w:rFonts w:ascii="Times New Roman" w:hAnsi="Times New Roman"/>
          <w:color w:val="000000"/>
          <w:sz w:val="24"/>
        </w:rPr>
        <w:t>798. На конденсаторах с пропиткой трихлордифенилана корпусе около таблички с техниче</w:t>
      </w:r>
      <w:r>
        <w:rPr>
          <w:rFonts w:ascii="Times New Roman" w:hAnsi="Times New Roman"/>
          <w:color w:val="000000"/>
          <w:sz w:val="24"/>
        </w:rPr>
        <w:t>скими данными выполняется отличительный знак в виде равностороннего треугольника желтого цвета со стороной 40 мм.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58" w:name="637223034"/>
      <w:bookmarkEnd w:id="1957"/>
      <w:r>
        <w:rPr>
          <w:rFonts w:ascii="Times New Roman" w:hAnsi="Times New Roman"/>
          <w:color w:val="000000"/>
          <w:sz w:val="24"/>
        </w:rPr>
        <w:t>При обслуживании этих конденсаторов принимаются меры, предотвращающие попадание трихлордифенила в окружающую среду.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59" w:name="637223035"/>
      <w:bookmarkEnd w:id="1958"/>
      <w:r>
        <w:rPr>
          <w:rFonts w:ascii="Times New Roman" w:hAnsi="Times New Roman"/>
          <w:color w:val="000000"/>
          <w:sz w:val="24"/>
        </w:rPr>
        <w:lastRenderedPageBreak/>
        <w:t>Вышедшие из строя конденса</w:t>
      </w:r>
      <w:r>
        <w:rPr>
          <w:rFonts w:ascii="Times New Roman" w:hAnsi="Times New Roman"/>
          <w:color w:val="000000"/>
          <w:sz w:val="24"/>
        </w:rPr>
        <w:t>торы с пропиткой трихлордифенилом хранятся в герметичном контейнере, конструкция которого исключает попадание трихлордифенила в окружающую среду.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60" w:name="637223036"/>
      <w:bookmarkEnd w:id="1959"/>
      <w:r>
        <w:rPr>
          <w:rFonts w:ascii="Times New Roman" w:hAnsi="Times New Roman"/>
          <w:color w:val="000000"/>
          <w:sz w:val="24"/>
        </w:rPr>
        <w:t>Уничтожение поврежденных конденсаторов с пропиткой трихлордифенилом производится централизованно на специально</w:t>
      </w:r>
      <w:r>
        <w:rPr>
          <w:rFonts w:ascii="Times New Roman" w:hAnsi="Times New Roman"/>
          <w:color w:val="000000"/>
          <w:sz w:val="24"/>
        </w:rPr>
        <w:t xml:space="preserve"> оборудованном полигоне.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61" w:name="637223037"/>
      <w:bookmarkEnd w:id="1960"/>
      <w:r>
        <w:rPr>
          <w:rFonts w:ascii="Times New Roman" w:hAnsi="Times New Roman"/>
          <w:color w:val="000000"/>
          <w:sz w:val="24"/>
        </w:rPr>
        <w:t>799. Осмотр конденсаторной установки без отключения производится не реже 1 раза в месяц.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62" w:name="637223038"/>
      <w:bookmarkEnd w:id="1961"/>
      <w:r>
        <w:rPr>
          <w:rFonts w:ascii="Times New Roman" w:hAnsi="Times New Roman"/>
          <w:color w:val="000000"/>
          <w:sz w:val="24"/>
        </w:rPr>
        <w:t>800. Средний ремонт конденсаторных установок производится по мере необходимости в зависимости от их технического состояния. Текущий ремонт кон</w:t>
      </w:r>
      <w:r>
        <w:rPr>
          <w:rFonts w:ascii="Times New Roman" w:hAnsi="Times New Roman"/>
          <w:color w:val="000000"/>
          <w:sz w:val="24"/>
        </w:rPr>
        <w:t>денсаторных установок производится ежегодно.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63" w:name="637223039"/>
      <w:bookmarkEnd w:id="1962"/>
      <w:r>
        <w:rPr>
          <w:rFonts w:ascii="Times New Roman" w:hAnsi="Times New Roman"/>
          <w:color w:val="000000"/>
          <w:sz w:val="24"/>
        </w:rPr>
        <w:t>801. Испытания конденсаторных установок организуются в соответствии с объемами и нормами испытания электрооборудования и инструкциями завода-изготовителя.</w:t>
      </w:r>
    </w:p>
    <w:p w:rsidR="00734242" w:rsidRDefault="0076319C">
      <w:pPr>
        <w:spacing w:before="120" w:after="120" w:line="240" w:lineRule="auto"/>
        <w:jc w:val="center"/>
      </w:pPr>
      <w:bookmarkStart w:id="1964" w:name="637223040"/>
      <w:bookmarkEnd w:id="1963"/>
      <w:r>
        <w:rPr>
          <w:rFonts w:ascii="Times New Roman" w:hAnsi="Times New Roman"/>
          <w:b/>
          <w:color w:val="000000"/>
          <w:sz w:val="24"/>
        </w:rPr>
        <w:t>Параграф 7. Воздушные линии электропередачи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65" w:name="637223041"/>
      <w:bookmarkEnd w:id="1964"/>
      <w:r>
        <w:rPr>
          <w:rFonts w:ascii="Times New Roman" w:hAnsi="Times New Roman"/>
          <w:color w:val="000000"/>
          <w:sz w:val="24"/>
        </w:rPr>
        <w:t>802. При экс</w:t>
      </w:r>
      <w:r>
        <w:rPr>
          <w:rFonts w:ascii="Times New Roman" w:hAnsi="Times New Roman"/>
          <w:color w:val="000000"/>
          <w:sz w:val="24"/>
        </w:rPr>
        <w:t>плуатации воздушных линий электропередачи (далее – ВЛ) производится техническое обслуживание и ремонт, направленные на обеспечение их надежной работы.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66" w:name="637223042"/>
      <w:bookmarkEnd w:id="1965"/>
      <w:r>
        <w:rPr>
          <w:rFonts w:ascii="Times New Roman" w:hAnsi="Times New Roman"/>
          <w:color w:val="000000"/>
          <w:sz w:val="24"/>
        </w:rPr>
        <w:t>803. При выдаче задания на проектирование ВЛ, сооружаемых и подлежащих техническому перевооружению, рекон</w:t>
      </w:r>
      <w:r>
        <w:rPr>
          <w:rFonts w:ascii="Times New Roman" w:hAnsi="Times New Roman"/>
          <w:color w:val="000000"/>
          <w:sz w:val="24"/>
        </w:rPr>
        <w:t xml:space="preserve">струкции и модернизации, организации, эксплуатирующие электрические сети, предоставляют проектным организациям имеющиеся данные о фактических условиях в зоне проектируемой ВЛ (фактические данные по гололеду и ветру, по загрязнениям атмосферы на трассе ВЛ, </w:t>
      </w:r>
      <w:r>
        <w:rPr>
          <w:rFonts w:ascii="Times New Roman" w:hAnsi="Times New Roman"/>
          <w:color w:val="000000"/>
          <w:sz w:val="24"/>
        </w:rPr>
        <w:t>по отказам ВЛ и их элементов и другие данные, характеризующие местные условия) и требуют их учета в проектной документации.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67" w:name="637223043"/>
      <w:bookmarkEnd w:id="1966"/>
      <w:r>
        <w:rPr>
          <w:rFonts w:ascii="Times New Roman" w:hAnsi="Times New Roman"/>
          <w:color w:val="000000"/>
          <w:sz w:val="24"/>
        </w:rPr>
        <w:t>804. При сооружении, техническом перевооружении, реконструкции и модернизации ВЛ, выполняемых подрядной организацией и подлежащих сд</w:t>
      </w:r>
      <w:r>
        <w:rPr>
          <w:rFonts w:ascii="Times New Roman" w:hAnsi="Times New Roman"/>
          <w:color w:val="000000"/>
          <w:sz w:val="24"/>
        </w:rPr>
        <w:t>аче в эксплуатацию организация, эксплуатирующая электрические сети, организует технический надзор за производством работ, проверку выполненных работ на соответствие утвержденной технической документации.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68" w:name="637223044"/>
      <w:bookmarkEnd w:id="1967"/>
      <w:r>
        <w:rPr>
          <w:rFonts w:ascii="Times New Roman" w:hAnsi="Times New Roman"/>
          <w:color w:val="000000"/>
          <w:sz w:val="24"/>
        </w:rPr>
        <w:t>805. Приемка в эксплуатацию ВЛ организацией, эксплуа</w:t>
      </w:r>
      <w:r>
        <w:rPr>
          <w:rFonts w:ascii="Times New Roman" w:hAnsi="Times New Roman"/>
          <w:color w:val="000000"/>
          <w:sz w:val="24"/>
        </w:rPr>
        <w:t>тирующей электрические сети, производится в соответствии с законодательством Республики Казахстан в сфере архитектурной и градостроительной деятельности.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69" w:name="637223045"/>
      <w:bookmarkEnd w:id="1968"/>
      <w:r>
        <w:rPr>
          <w:rFonts w:ascii="Times New Roman" w:hAnsi="Times New Roman"/>
          <w:color w:val="000000"/>
          <w:sz w:val="24"/>
        </w:rPr>
        <w:t>806. При техническом обслуживании производятся работы по предохранению элементов ВЛ от преждевременног</w:t>
      </w:r>
      <w:r>
        <w:rPr>
          <w:rFonts w:ascii="Times New Roman" w:hAnsi="Times New Roman"/>
          <w:color w:val="000000"/>
          <w:sz w:val="24"/>
        </w:rPr>
        <w:t>о износа путем устранения повреждений и неисправностей, выявленных при осмотрах, проверках и измерениях.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70" w:name="637223046"/>
      <w:bookmarkEnd w:id="1969"/>
      <w:r>
        <w:rPr>
          <w:rFonts w:ascii="Times New Roman" w:hAnsi="Times New Roman"/>
          <w:color w:val="000000"/>
          <w:sz w:val="24"/>
        </w:rPr>
        <w:t>При капитальном ремонте ВЛ выполняется комплекс мероприятий, направленных на поддержание или восстановление первоначальных эксплуатационных характерист</w:t>
      </w:r>
      <w:r>
        <w:rPr>
          <w:rFonts w:ascii="Times New Roman" w:hAnsi="Times New Roman"/>
          <w:color w:val="000000"/>
          <w:sz w:val="24"/>
        </w:rPr>
        <w:t>ик ВЛ в целом или отдельных ее элементов путем ремонта деталей и элементов или замены их новыми, повышающими их надежность и улучшающими эксплуатационные характеристики линии.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71" w:name="637223047"/>
      <w:bookmarkEnd w:id="1970"/>
      <w:r>
        <w:rPr>
          <w:rFonts w:ascii="Times New Roman" w:hAnsi="Times New Roman"/>
          <w:color w:val="000000"/>
          <w:sz w:val="24"/>
        </w:rPr>
        <w:t xml:space="preserve">Перечень работ, которые выполняются на ВЛ при техническом обслуживании, ремонте </w:t>
      </w:r>
      <w:r>
        <w:rPr>
          <w:rFonts w:ascii="Times New Roman" w:hAnsi="Times New Roman"/>
          <w:color w:val="000000"/>
          <w:sz w:val="24"/>
        </w:rPr>
        <w:t>и техническом перевооружении, приведен в типовых инструкциях по эксплуатации ВЛ.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72" w:name="637223048"/>
      <w:bookmarkEnd w:id="1971"/>
      <w:r>
        <w:rPr>
          <w:rFonts w:ascii="Times New Roman" w:hAnsi="Times New Roman"/>
          <w:color w:val="000000"/>
          <w:sz w:val="24"/>
        </w:rPr>
        <w:t>807. Техническое обслуживание и ремонтные работы организуются комплексно путем проведения всех необходимых работ с максимально возможным сокращением продолжительности отключен</w:t>
      </w:r>
      <w:r>
        <w:rPr>
          <w:rFonts w:ascii="Times New Roman" w:hAnsi="Times New Roman"/>
          <w:color w:val="000000"/>
          <w:sz w:val="24"/>
        </w:rPr>
        <w:t>ия ВЛ. Они могут производиться с отключением линии, одной фазы (пофазный ремонт) и без снятия напряжения.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73" w:name="637223049"/>
      <w:bookmarkEnd w:id="1972"/>
      <w:r>
        <w:rPr>
          <w:rFonts w:ascii="Times New Roman" w:hAnsi="Times New Roman"/>
          <w:color w:val="000000"/>
          <w:sz w:val="24"/>
        </w:rPr>
        <w:lastRenderedPageBreak/>
        <w:t>808. Техническое обслуживание и ремонт ВЛ выполняются с использованием специальных машин, механизмов, транспортных средств, такелажа, оснастки, инстру</w:t>
      </w:r>
      <w:r>
        <w:rPr>
          <w:rFonts w:ascii="Times New Roman" w:hAnsi="Times New Roman"/>
          <w:color w:val="000000"/>
          <w:sz w:val="24"/>
        </w:rPr>
        <w:t>мента и приспособлений.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74" w:name="637223050"/>
      <w:bookmarkEnd w:id="1973"/>
      <w:r>
        <w:rPr>
          <w:rFonts w:ascii="Times New Roman" w:hAnsi="Times New Roman"/>
          <w:color w:val="000000"/>
          <w:sz w:val="24"/>
        </w:rPr>
        <w:t>Средства механизации комплектуются в соответствии с нормами и размещаются на ремонтно-производственных базах (далее – РПБ) предприятий и их подразделений.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75" w:name="637223051"/>
      <w:bookmarkEnd w:id="1974"/>
      <w:r>
        <w:rPr>
          <w:rFonts w:ascii="Times New Roman" w:hAnsi="Times New Roman"/>
          <w:color w:val="000000"/>
          <w:sz w:val="24"/>
        </w:rPr>
        <w:t>Бригады, выполняющие работы на ВЛ, оснащаются средствами связи с РПБ и диспет</w:t>
      </w:r>
      <w:r>
        <w:rPr>
          <w:rFonts w:ascii="Times New Roman" w:hAnsi="Times New Roman"/>
          <w:color w:val="000000"/>
          <w:sz w:val="24"/>
        </w:rPr>
        <w:t>черскими пунктами.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76" w:name="637223052"/>
      <w:bookmarkEnd w:id="1975"/>
      <w:r>
        <w:rPr>
          <w:rFonts w:ascii="Times New Roman" w:hAnsi="Times New Roman"/>
          <w:color w:val="000000"/>
          <w:sz w:val="24"/>
        </w:rPr>
        <w:t>809. Антикоррозионное покрытие неоцинкованных металлических опор и металлических деталей железобетонных и деревянных опор, а также стальных тросов и оттяжек опор восстанавливается по мере необходимости по распоряжению технического руково</w:t>
      </w:r>
      <w:r>
        <w:rPr>
          <w:rFonts w:ascii="Times New Roman" w:hAnsi="Times New Roman"/>
          <w:color w:val="000000"/>
          <w:sz w:val="24"/>
        </w:rPr>
        <w:t>дителя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77" w:name="637223053"/>
      <w:bookmarkEnd w:id="1976"/>
      <w:r>
        <w:rPr>
          <w:rFonts w:ascii="Times New Roman" w:hAnsi="Times New Roman"/>
          <w:color w:val="000000"/>
          <w:sz w:val="24"/>
        </w:rPr>
        <w:t>810. Трасса ВЛ периодически расчищается от кустарников и деревьев и содержится в безопасном в пожарном отношении состоянии, поддерживается установленная ширина просек и производится обрезка деревьев.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78" w:name="637223054"/>
      <w:bookmarkEnd w:id="1977"/>
      <w:r>
        <w:rPr>
          <w:rFonts w:ascii="Times New Roman" w:hAnsi="Times New Roman"/>
          <w:color w:val="000000"/>
          <w:sz w:val="24"/>
        </w:rPr>
        <w:t>Отдельные деревья, растущие вне пр</w:t>
      </w:r>
      <w:r>
        <w:rPr>
          <w:rFonts w:ascii="Times New Roman" w:hAnsi="Times New Roman"/>
          <w:color w:val="000000"/>
          <w:sz w:val="24"/>
        </w:rPr>
        <w:t>осеки и угрожающие падением на провода или опоры ВЛ, вырубаются с последующим уведомлением об этом организации, в ведении которой находятся насаждения, и оформлением лесорубочных билетов (ордеров).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79" w:name="637223055"/>
      <w:bookmarkEnd w:id="1978"/>
      <w:r>
        <w:rPr>
          <w:rFonts w:ascii="Times New Roman" w:hAnsi="Times New Roman"/>
          <w:color w:val="000000"/>
          <w:sz w:val="24"/>
        </w:rPr>
        <w:t>811. На участках ВЛ, подверженных интенсивному загрязнению</w:t>
      </w:r>
      <w:r>
        <w:rPr>
          <w:rFonts w:ascii="Times New Roman" w:hAnsi="Times New Roman"/>
          <w:color w:val="000000"/>
          <w:sz w:val="24"/>
        </w:rPr>
        <w:t>, применяется специальная или усиленная изоляция и при необходимости выполняется чистка (обмывка) изоляции, замена загрязненных изоляторов.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80" w:name="637223056"/>
      <w:bookmarkEnd w:id="1979"/>
      <w:r>
        <w:rPr>
          <w:rFonts w:ascii="Times New Roman" w:hAnsi="Times New Roman"/>
          <w:color w:val="000000"/>
          <w:sz w:val="24"/>
        </w:rPr>
        <w:t>В зонах интенсивных загрязнений изоляции птицами и в местах массовых гнездований устанавливаются специальные устройс</w:t>
      </w:r>
      <w:r>
        <w:rPr>
          <w:rFonts w:ascii="Times New Roman" w:hAnsi="Times New Roman"/>
          <w:color w:val="000000"/>
          <w:sz w:val="24"/>
        </w:rPr>
        <w:t>тва над изолирующими подвесками, исключающие возможность посадки птиц или отпугивающие птиц и не угрожающие их жизни.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81" w:name="637223057"/>
      <w:bookmarkEnd w:id="1980"/>
      <w:r>
        <w:rPr>
          <w:rFonts w:ascii="Times New Roman" w:hAnsi="Times New Roman"/>
          <w:color w:val="000000"/>
          <w:sz w:val="24"/>
        </w:rPr>
        <w:t>812. При эксплуатации ВЛ в пролетах пересечения действующей линии с другими ВЛ и линиями связи на каждом проводе или тросе пересекающей ВЛ</w:t>
      </w:r>
      <w:r>
        <w:rPr>
          <w:rFonts w:ascii="Times New Roman" w:hAnsi="Times New Roman"/>
          <w:color w:val="000000"/>
          <w:sz w:val="24"/>
        </w:rPr>
        <w:t xml:space="preserve"> выполняется не более двух соединителей, количество соединений проводов и тросов на пересекаемой ВЛ не регламентируется.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82" w:name="637223058"/>
      <w:bookmarkEnd w:id="1981"/>
      <w:r>
        <w:rPr>
          <w:rFonts w:ascii="Times New Roman" w:hAnsi="Times New Roman"/>
          <w:color w:val="000000"/>
          <w:sz w:val="24"/>
        </w:rPr>
        <w:t>813. Организация, эксплуатирующая электрические сети, содержат в исправном состоянии постоянные знаки, установленные на опорах в соотве</w:t>
      </w:r>
      <w:r>
        <w:rPr>
          <w:rFonts w:ascii="Times New Roman" w:hAnsi="Times New Roman"/>
          <w:color w:val="000000"/>
          <w:sz w:val="24"/>
        </w:rPr>
        <w:t>тствии с проектом ВЛ.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83" w:name="637223059"/>
      <w:bookmarkEnd w:id="1982"/>
      <w:r>
        <w:rPr>
          <w:rFonts w:ascii="Times New Roman" w:hAnsi="Times New Roman"/>
          <w:color w:val="000000"/>
          <w:sz w:val="24"/>
        </w:rPr>
        <w:t>814. Организация, эксплуатирующая электрические сети, следит за исправностью дорожных знаков ограничения габаритов, устанавливаемых на пересечениях ВЛ с автомобильными дорогами, дорожных знаков, устанавливаемых на пересечениях ВЛ330 к</w:t>
      </w:r>
      <w:r>
        <w:rPr>
          <w:rFonts w:ascii="Times New Roman" w:hAnsi="Times New Roman"/>
          <w:color w:val="000000"/>
          <w:sz w:val="24"/>
        </w:rPr>
        <w:t>В и выше с автомобильными дорогами и не допускающих остановку транспорта в охранных зонах этих ВЛ. По представлению организаций, эксплуатирующих электрические сети, в ведении которых находятся ВЛ, установка и обслуживание указанных знаков производятся орга</w:t>
      </w:r>
      <w:r>
        <w:rPr>
          <w:rFonts w:ascii="Times New Roman" w:hAnsi="Times New Roman"/>
          <w:color w:val="000000"/>
          <w:sz w:val="24"/>
        </w:rPr>
        <w:t>низациями, в ведении которых, находятся автомобильные дороги.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84" w:name="637223060"/>
      <w:bookmarkEnd w:id="1983"/>
      <w:r>
        <w:rPr>
          <w:rFonts w:ascii="Times New Roman" w:hAnsi="Times New Roman"/>
          <w:color w:val="000000"/>
          <w:sz w:val="24"/>
        </w:rPr>
        <w:t>815. При эксплуатации ВЛ организуются их периодические и внеочередные осмотры. График периодических осмотров утверждается техническим руководителем организации, эксплуатирующей электрические сет</w:t>
      </w:r>
      <w:r>
        <w:rPr>
          <w:rFonts w:ascii="Times New Roman" w:hAnsi="Times New Roman"/>
          <w:color w:val="000000"/>
          <w:sz w:val="24"/>
        </w:rPr>
        <w:t>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85" w:name="637223061"/>
      <w:bookmarkEnd w:id="1984"/>
      <w:r>
        <w:rPr>
          <w:rFonts w:ascii="Times New Roman" w:hAnsi="Times New Roman"/>
          <w:color w:val="000000"/>
          <w:sz w:val="24"/>
        </w:rPr>
        <w:t>Осмотры каждой ВЛ по всей длине производится не реже 1 раза в год. Кроме того, не реже 1 раза в год инженерно-технический персонал производит выборочные осмотры отдельных ВЛ (или их участков), а все BЛ (участки), подлежащие капитальному ремонту, осматри</w:t>
      </w:r>
      <w:r>
        <w:rPr>
          <w:rFonts w:ascii="Times New Roman" w:hAnsi="Times New Roman"/>
          <w:color w:val="000000"/>
          <w:sz w:val="24"/>
        </w:rPr>
        <w:t>вается полностью.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86" w:name="637223062"/>
      <w:bookmarkEnd w:id="1985"/>
      <w:r>
        <w:rPr>
          <w:rFonts w:ascii="Times New Roman" w:hAnsi="Times New Roman"/>
          <w:color w:val="000000"/>
          <w:sz w:val="24"/>
        </w:rPr>
        <w:lastRenderedPageBreak/>
        <w:t>Верховые осмотры с выборочной проверкой проводов и тросов в зажимах и в дистанционных распорках на ВЛ напряжением 35 кB и выше или их участках, имеющих срок службы 20 лет и более или проходящих в зонах интенсивного загрязнения, а также по</w:t>
      </w:r>
      <w:r>
        <w:rPr>
          <w:rFonts w:ascii="Times New Roman" w:hAnsi="Times New Roman"/>
          <w:color w:val="000000"/>
          <w:sz w:val="24"/>
        </w:rPr>
        <w:t xml:space="preserve"> открытой местности, производятся не реже 1 раза в 6 лет на остальных ВЛ 35 кВ и выше (участках) – не реже 1 раза в 12 лет. На ВЛ 0,38-20 кВ верховые осмотры производятся при необходимости.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87" w:name="637223063"/>
      <w:bookmarkEnd w:id="1986"/>
      <w:r>
        <w:rPr>
          <w:rFonts w:ascii="Times New Roman" w:hAnsi="Times New Roman"/>
          <w:color w:val="000000"/>
          <w:sz w:val="24"/>
        </w:rPr>
        <w:t>816. Внеочередные осмотры ВЛ или их участков производятся: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88" w:name="637223064"/>
      <w:bookmarkEnd w:id="1987"/>
      <w:r>
        <w:rPr>
          <w:rFonts w:ascii="Times New Roman" w:hAnsi="Times New Roman"/>
          <w:color w:val="000000"/>
          <w:sz w:val="24"/>
        </w:rPr>
        <w:t xml:space="preserve">1) при </w:t>
      </w:r>
      <w:r>
        <w:rPr>
          <w:rFonts w:ascii="Times New Roman" w:hAnsi="Times New Roman"/>
          <w:color w:val="000000"/>
          <w:sz w:val="24"/>
        </w:rPr>
        <w:t>образовании на проводах и тросах гололеда, при пляске проводов, во время ледохода и разлива рек, при лесных и степных пожарах, а также после стихийных бедствий;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89" w:name="637223065"/>
      <w:bookmarkEnd w:id="1988"/>
      <w:r>
        <w:rPr>
          <w:rFonts w:ascii="Times New Roman" w:hAnsi="Times New Roman"/>
          <w:color w:val="000000"/>
          <w:sz w:val="24"/>
        </w:rPr>
        <w:t>2) после автоматического отключения ВЛ релейной защитой.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90" w:name="637223066"/>
      <w:bookmarkEnd w:id="1989"/>
      <w:r>
        <w:rPr>
          <w:rFonts w:ascii="Times New Roman" w:hAnsi="Times New Roman"/>
          <w:color w:val="000000"/>
          <w:sz w:val="24"/>
        </w:rPr>
        <w:t>817. На ВЛ выполняются следующие прове</w:t>
      </w:r>
      <w:r>
        <w:rPr>
          <w:rFonts w:ascii="Times New Roman" w:hAnsi="Times New Roman"/>
          <w:color w:val="000000"/>
          <w:sz w:val="24"/>
        </w:rPr>
        <w:t>рки и измерения: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91" w:name="637223067"/>
      <w:bookmarkEnd w:id="1990"/>
      <w:r>
        <w:rPr>
          <w:rFonts w:ascii="Times New Roman" w:hAnsi="Times New Roman"/>
          <w:color w:val="000000"/>
          <w:sz w:val="24"/>
        </w:rPr>
        <w:t>1) проверка состояния трассы ВЛ – при проведении осмотров и измерения габаритов от проводов до поросли – при необходимости;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92" w:name="637223068"/>
      <w:bookmarkEnd w:id="1991"/>
      <w:r>
        <w:rPr>
          <w:rFonts w:ascii="Times New Roman" w:hAnsi="Times New Roman"/>
          <w:color w:val="000000"/>
          <w:sz w:val="24"/>
        </w:rPr>
        <w:t>2) проверка загнивания деталей деревянных опор – через 3-6 лет после ввода ВЛ в эксплуатацию, далее – не реже 1 раз</w:t>
      </w:r>
      <w:r>
        <w:rPr>
          <w:rFonts w:ascii="Times New Roman" w:hAnsi="Times New Roman"/>
          <w:color w:val="000000"/>
          <w:sz w:val="24"/>
        </w:rPr>
        <w:t>а в 3 года, а также перед подъемом на опору или сменой деталей;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93" w:name="637223069"/>
      <w:bookmarkEnd w:id="1992"/>
      <w:r>
        <w:rPr>
          <w:rFonts w:ascii="Times New Roman" w:hAnsi="Times New Roman"/>
          <w:color w:val="000000"/>
          <w:sz w:val="24"/>
        </w:rPr>
        <w:t>3) проверка визуально состояния изоляторов и линейной арматуры при осмотрах, а также проверка электрической прочности подвесных тарельчатых фарфоровых изоляторов первый раз на 1-2-м, второй ра</w:t>
      </w:r>
      <w:r>
        <w:rPr>
          <w:rFonts w:ascii="Times New Roman" w:hAnsi="Times New Roman"/>
          <w:color w:val="000000"/>
          <w:sz w:val="24"/>
        </w:rPr>
        <w:t>з на 6-10-м годах после ввода ВЛ в эксплуатацию и далее с периодичностью, в зависимости от уровня отбраковки и условий работы изоляторов на ВЛ;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94" w:name="637223070"/>
      <w:bookmarkEnd w:id="1993"/>
      <w:r>
        <w:rPr>
          <w:rFonts w:ascii="Times New Roman" w:hAnsi="Times New Roman"/>
          <w:color w:val="000000"/>
          <w:sz w:val="24"/>
        </w:rPr>
        <w:t>4) проверка состояния опор, проводов, тросов – при проведении осмотров;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95" w:name="637223071"/>
      <w:bookmarkEnd w:id="1994"/>
      <w:r>
        <w:rPr>
          <w:rFonts w:ascii="Times New Roman" w:hAnsi="Times New Roman"/>
          <w:color w:val="000000"/>
          <w:sz w:val="24"/>
        </w:rPr>
        <w:t>5) проверка состояния болтовых соединени</w:t>
      </w:r>
      <w:r>
        <w:rPr>
          <w:rFonts w:ascii="Times New Roman" w:hAnsi="Times New Roman"/>
          <w:color w:val="000000"/>
          <w:sz w:val="24"/>
        </w:rPr>
        <w:t>й проводов ВЛ напряжением 35 кВ и выше путем электрических измерений – не реже 1 раза в 6 лет, болтовые соединения, находящиеся в неудовлетворительном состоянии, подвергаются вскрытию, а затем ремонтируются или заменяются;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96" w:name="637223072"/>
      <w:bookmarkEnd w:id="1995"/>
      <w:r>
        <w:rPr>
          <w:rFonts w:ascii="Times New Roman" w:hAnsi="Times New Roman"/>
          <w:color w:val="000000"/>
          <w:sz w:val="24"/>
        </w:rPr>
        <w:t xml:space="preserve">6) проверка и подтяжка бандажей, </w:t>
      </w:r>
      <w:r>
        <w:rPr>
          <w:rFonts w:ascii="Times New Roman" w:hAnsi="Times New Roman"/>
          <w:color w:val="000000"/>
          <w:sz w:val="24"/>
        </w:rPr>
        <w:t>болтовых соединений и гаек анкерных болтов – не реже 1 раза в 6 лет;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97" w:name="637223073"/>
      <w:bookmarkEnd w:id="1996"/>
      <w:r>
        <w:rPr>
          <w:rFonts w:ascii="Times New Roman" w:hAnsi="Times New Roman"/>
          <w:color w:val="000000"/>
          <w:sz w:val="24"/>
        </w:rPr>
        <w:t>7) выборочная проверка состояния фундаментов и U-образных болтов на оттяжках со вскрытием грунта – не реже 1 раза в 6 лет;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98" w:name="637223074"/>
      <w:bookmarkEnd w:id="1997"/>
      <w:r>
        <w:rPr>
          <w:rFonts w:ascii="Times New Roman" w:hAnsi="Times New Roman"/>
          <w:color w:val="000000"/>
          <w:sz w:val="24"/>
        </w:rPr>
        <w:t xml:space="preserve">8) проверка состояния железобетонных опор и приставок – не реже </w:t>
      </w:r>
      <w:r>
        <w:rPr>
          <w:rFonts w:ascii="Times New Roman" w:hAnsi="Times New Roman"/>
          <w:color w:val="000000"/>
          <w:sz w:val="24"/>
        </w:rPr>
        <w:t>1 раза в 6 лет;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1999" w:name="637223075"/>
      <w:bookmarkEnd w:id="1998"/>
      <w:r>
        <w:rPr>
          <w:rFonts w:ascii="Times New Roman" w:hAnsi="Times New Roman"/>
          <w:color w:val="000000"/>
          <w:sz w:val="24"/>
        </w:rPr>
        <w:t>9) проверка состояния антикоррозийного покрытия металлических опор и траверс, металлических подножников и анкеров оттяжек с выборочным вскрытием грунта – не реже 1 раза в 6 лет;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00" w:name="637223076"/>
      <w:bookmarkEnd w:id="1999"/>
      <w:r>
        <w:rPr>
          <w:rFonts w:ascii="Times New Roman" w:hAnsi="Times New Roman"/>
          <w:color w:val="000000"/>
          <w:sz w:val="24"/>
        </w:rPr>
        <w:t>10) проверка тяжения в оттяжках опор – не реже 1 раза в 6 лет;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01" w:name="637223077"/>
      <w:bookmarkEnd w:id="2000"/>
      <w:r>
        <w:rPr>
          <w:rFonts w:ascii="Times New Roman" w:hAnsi="Times New Roman"/>
          <w:color w:val="000000"/>
          <w:sz w:val="24"/>
        </w:rPr>
        <w:t>11) измерения сопротивления заземления опор, а также повторных заземлений нулевого провода – в соответствии с пунктом 884 настоящих Правил;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02" w:name="637223078"/>
      <w:bookmarkEnd w:id="2001"/>
      <w:r>
        <w:rPr>
          <w:rFonts w:ascii="Times New Roman" w:hAnsi="Times New Roman"/>
          <w:color w:val="000000"/>
          <w:sz w:val="24"/>
        </w:rPr>
        <w:t xml:space="preserve">12) измерения сопротивления петли фаза-нуль на ВЛ напряжением до 1000 В при приемке в эксплуатацию, в дальнейшем – </w:t>
      </w:r>
      <w:r>
        <w:rPr>
          <w:rFonts w:ascii="Times New Roman" w:hAnsi="Times New Roman"/>
          <w:color w:val="000000"/>
          <w:sz w:val="24"/>
        </w:rPr>
        <w:t>при подключении новых потребителей и выполнении работ, вызывающих изменение этого сопротивления;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03" w:name="637223079"/>
      <w:bookmarkEnd w:id="2002"/>
      <w:r>
        <w:rPr>
          <w:rFonts w:ascii="Times New Roman" w:hAnsi="Times New Roman"/>
          <w:color w:val="000000"/>
          <w:sz w:val="24"/>
        </w:rPr>
        <w:t>13) проверка состояния опор, проводов, тросов, расстояний от проводов до поверхности земли и различных объектов, до пересекаемых сооружений – при осмотрах ВЛ.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04" w:name="637223080"/>
      <w:bookmarkEnd w:id="2003"/>
      <w:r>
        <w:rPr>
          <w:rFonts w:ascii="Times New Roman" w:hAnsi="Times New Roman"/>
          <w:color w:val="000000"/>
          <w:sz w:val="24"/>
        </w:rPr>
        <w:lastRenderedPageBreak/>
        <w:t>818. Неисправности, обнаруженные при осмотре ВЛ и производстве проверок и измерений, отмечаются в эксплуатационной документации и в зависимости от их характера устраняются в кратчайший срок или при проведении технического обслуживания либо капитального рем</w:t>
      </w:r>
      <w:r>
        <w:rPr>
          <w:rFonts w:ascii="Times New Roman" w:hAnsi="Times New Roman"/>
          <w:color w:val="000000"/>
          <w:sz w:val="24"/>
        </w:rPr>
        <w:t>онта ВЛ.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05" w:name="637223081"/>
      <w:bookmarkEnd w:id="2004"/>
      <w:r>
        <w:rPr>
          <w:rFonts w:ascii="Times New Roman" w:hAnsi="Times New Roman"/>
          <w:color w:val="000000"/>
          <w:sz w:val="24"/>
        </w:rPr>
        <w:t>819. Капитальный ремонт ВЛ выполняется по решению технического руководителя организации, эксплуатирующей электрические сети, на ВЛ с железобетонными и металлическими опорами – не реже 1 раза в 12 лет, на ВЛ с деревянными опорами – не реже 1 раза в</w:t>
      </w:r>
      <w:r>
        <w:rPr>
          <w:rFonts w:ascii="Times New Roman" w:hAnsi="Times New Roman"/>
          <w:color w:val="000000"/>
          <w:sz w:val="24"/>
        </w:rPr>
        <w:t xml:space="preserve"> 6 лет.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06" w:name="637223082"/>
      <w:bookmarkEnd w:id="2005"/>
      <w:r>
        <w:rPr>
          <w:rFonts w:ascii="Times New Roman" w:hAnsi="Times New Roman"/>
          <w:color w:val="000000"/>
          <w:sz w:val="24"/>
        </w:rPr>
        <w:t>820. Конструктивные изменения опор и других элементов ВЛ, а также способа закрепления опор в грунте выполняются при наличии технической документации и с разрешения технического руководителя организации, эксплуатирующей электрические сети.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07" w:name="637223083"/>
      <w:bookmarkEnd w:id="2006"/>
      <w:r>
        <w:rPr>
          <w:rFonts w:ascii="Times New Roman" w:hAnsi="Times New Roman"/>
          <w:color w:val="000000"/>
          <w:sz w:val="24"/>
        </w:rPr>
        <w:t>821. План</w:t>
      </w:r>
      <w:r>
        <w:rPr>
          <w:rFonts w:ascii="Times New Roman" w:hAnsi="Times New Roman"/>
          <w:color w:val="000000"/>
          <w:sz w:val="24"/>
        </w:rPr>
        <w:t>овый ремонт, техническое перевооружение, реконструкция и модернизация ВЛ, проходящих по сельскохозяйственным угодьям, производятся по согласованию с землепользователями и, в период, когда эти угодья не заняты сельскохозяйственными культурами или, когда воз</w:t>
      </w:r>
      <w:r>
        <w:rPr>
          <w:rFonts w:ascii="Times New Roman" w:hAnsi="Times New Roman"/>
          <w:color w:val="000000"/>
          <w:sz w:val="24"/>
        </w:rPr>
        <w:t>можно обеспечение сохранности этих культур.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08" w:name="637223084"/>
      <w:bookmarkEnd w:id="2007"/>
      <w:r>
        <w:rPr>
          <w:rFonts w:ascii="Times New Roman" w:hAnsi="Times New Roman"/>
          <w:color w:val="000000"/>
          <w:sz w:val="24"/>
        </w:rPr>
        <w:t>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землепользователями, но с уведомлением их о проводимых работах.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09" w:name="637223085"/>
      <w:bookmarkEnd w:id="2008"/>
      <w:r>
        <w:rPr>
          <w:rFonts w:ascii="Times New Roman" w:hAnsi="Times New Roman"/>
          <w:color w:val="000000"/>
          <w:sz w:val="24"/>
        </w:rPr>
        <w:t>По</w:t>
      </w:r>
      <w:r>
        <w:rPr>
          <w:rFonts w:ascii="Times New Roman" w:hAnsi="Times New Roman"/>
          <w:color w:val="000000"/>
          <w:sz w:val="24"/>
        </w:rPr>
        <w:t>сле выполнения указанных работ организация, эксплуатирующая электрические сети, приводит земельные угодья в состояние, пригодное для их использования по целевому назначению, а также возмещает землепользователям убытки, причиненные при производстве работ.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10" w:name="637223086"/>
      <w:bookmarkEnd w:id="2009"/>
      <w:r>
        <w:rPr>
          <w:rFonts w:ascii="Times New Roman" w:hAnsi="Times New Roman"/>
          <w:color w:val="000000"/>
          <w:sz w:val="24"/>
        </w:rPr>
        <w:t>8</w:t>
      </w:r>
      <w:r>
        <w:rPr>
          <w:rFonts w:ascii="Times New Roman" w:hAnsi="Times New Roman"/>
          <w:color w:val="000000"/>
          <w:sz w:val="24"/>
        </w:rPr>
        <w:t>22. Организация, эксплуатирующая ВЛ с совместной подвеской проводов, производит плановый ремонт в согласованные с владельцем или владельцами линий или проводов сроки. В аварийных случаях ремонтные работы производятся с предварительным уведомлением другой с</w:t>
      </w:r>
      <w:r>
        <w:rPr>
          <w:rFonts w:ascii="Times New Roman" w:hAnsi="Times New Roman"/>
          <w:color w:val="000000"/>
          <w:sz w:val="24"/>
        </w:rPr>
        <w:t>тороны (владельца линии или проводов).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11" w:name="637223087"/>
      <w:bookmarkEnd w:id="2010"/>
      <w:r>
        <w:rPr>
          <w:rFonts w:ascii="Times New Roman" w:hAnsi="Times New Roman"/>
          <w:color w:val="000000"/>
          <w:sz w:val="24"/>
        </w:rPr>
        <w:t>823. На ВЛ напряжением выше 1000 В, подверженных интенсивному гололедообразованию, осуществляется удаление гололедных отложений на проводах и грозозащитных тросах путем плавки гололеда электрическим током или другим с</w:t>
      </w:r>
      <w:r>
        <w:rPr>
          <w:rFonts w:ascii="Times New Roman" w:hAnsi="Times New Roman"/>
          <w:color w:val="000000"/>
          <w:sz w:val="24"/>
        </w:rPr>
        <w:t>пособом.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12" w:name="637223088"/>
      <w:bookmarkEnd w:id="2011"/>
      <w:r>
        <w:rPr>
          <w:rFonts w:ascii="Times New Roman" w:hAnsi="Times New Roman"/>
          <w:color w:val="000000"/>
          <w:sz w:val="24"/>
        </w:rPr>
        <w:t>Организация, эксплуатирующая электрические сети, контролирует процесс гололедообразования на ВЛ и обеспечивает своевременное включение схем плавки гололеда; ВЛ, на которых производится плавка гололеда, оснащаются устройствами автоматического контр</w:t>
      </w:r>
      <w:r>
        <w:rPr>
          <w:rFonts w:ascii="Times New Roman" w:hAnsi="Times New Roman"/>
          <w:color w:val="000000"/>
          <w:sz w:val="24"/>
        </w:rPr>
        <w:t>оля и сигнализации гололедообразования и процесса плавки, а также закорачивающими коммутационными аппаратами.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13" w:name="637223089"/>
      <w:bookmarkEnd w:id="2012"/>
      <w:r>
        <w:rPr>
          <w:rFonts w:ascii="Times New Roman" w:hAnsi="Times New Roman"/>
          <w:color w:val="000000"/>
          <w:sz w:val="24"/>
        </w:rPr>
        <w:t xml:space="preserve">824. Для дистанционного определения мест повреждения ВЛ напряжением 110 кВ и выше, а также мест междуфазовых замыканий на ВЛ 6-35 кВ </w:t>
      </w:r>
      <w:r>
        <w:rPr>
          <w:rFonts w:ascii="Times New Roman" w:hAnsi="Times New Roman"/>
          <w:color w:val="000000"/>
          <w:sz w:val="24"/>
        </w:rPr>
        <w:t>устанавливаются специальные приборы. На ВЛ напряжением 6-35 кВ с отпайками устанавливаются указатели поврежденного участка.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14" w:name="637223090"/>
      <w:bookmarkEnd w:id="2013"/>
      <w:r>
        <w:rPr>
          <w:rFonts w:ascii="Times New Roman" w:hAnsi="Times New Roman"/>
          <w:color w:val="000000"/>
          <w:sz w:val="24"/>
        </w:rPr>
        <w:t>Организация, эксплуатирующая электрические сети, обеспечивает наличие у себя переносных приборов для определения мест замыкания на з</w:t>
      </w:r>
      <w:r>
        <w:rPr>
          <w:rFonts w:ascii="Times New Roman" w:hAnsi="Times New Roman"/>
          <w:color w:val="000000"/>
          <w:sz w:val="24"/>
        </w:rPr>
        <w:t>емлю ВЛ 6-35 кВ.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15" w:name="637223091"/>
      <w:bookmarkEnd w:id="2014"/>
      <w:r>
        <w:rPr>
          <w:rFonts w:ascii="Times New Roman" w:hAnsi="Times New Roman"/>
          <w:color w:val="000000"/>
          <w:sz w:val="24"/>
        </w:rPr>
        <w:t>825. В целях своевременной ликвидации аварийных повреждений на ВЛ в организациях, эксплуатирующих электрические сети, хранится аварийный запас материалов и деталей согласно нормам утвержденным техническим руководителем организации.</w:t>
      </w:r>
    </w:p>
    <w:p w:rsidR="00734242" w:rsidRDefault="0076319C">
      <w:pPr>
        <w:spacing w:before="120" w:after="120" w:line="240" w:lineRule="auto"/>
        <w:jc w:val="center"/>
      </w:pPr>
      <w:bookmarkStart w:id="2016" w:name="637223092"/>
      <w:bookmarkEnd w:id="2015"/>
      <w:r>
        <w:rPr>
          <w:rFonts w:ascii="Times New Roman" w:hAnsi="Times New Roman"/>
          <w:b/>
          <w:color w:val="000000"/>
          <w:sz w:val="24"/>
        </w:rPr>
        <w:t>Парагра</w:t>
      </w:r>
      <w:r>
        <w:rPr>
          <w:rFonts w:ascii="Times New Roman" w:hAnsi="Times New Roman"/>
          <w:b/>
          <w:color w:val="000000"/>
          <w:sz w:val="24"/>
        </w:rPr>
        <w:t>ф 8. Силовые кабельные линии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17" w:name="637223093"/>
      <w:bookmarkEnd w:id="2016"/>
      <w:r>
        <w:rPr>
          <w:rFonts w:ascii="Times New Roman" w:hAnsi="Times New Roman"/>
          <w:color w:val="000000"/>
          <w:sz w:val="24"/>
        </w:rPr>
        <w:lastRenderedPageBreak/>
        <w:t>826. При эксплуатации силовых кабельных линий производится техническое обслуживание и ремонт, направленные на обеспечение их надежной работы.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18" w:name="637223094"/>
      <w:bookmarkEnd w:id="2017"/>
      <w:r>
        <w:rPr>
          <w:rFonts w:ascii="Times New Roman" w:hAnsi="Times New Roman"/>
          <w:color w:val="000000"/>
          <w:sz w:val="24"/>
        </w:rPr>
        <w:t>827. Для каждой кабельной линии при вводе в эксплуатацию устанавливаются наибольшие д</w:t>
      </w:r>
      <w:r>
        <w:rPr>
          <w:rFonts w:ascii="Times New Roman" w:hAnsi="Times New Roman"/>
          <w:color w:val="000000"/>
          <w:sz w:val="24"/>
        </w:rPr>
        <w:t>опустимые токовые нагрузки. Нагрузки определяются по участку трассы с наихудшими тепловыми условиями, если длина участка не менее 10 м. Повышение этих нагрузок допускается на основе тепловых испытаний при условии, что нагрев жил не будет превышать допустим</w:t>
      </w:r>
      <w:r>
        <w:rPr>
          <w:rFonts w:ascii="Times New Roman" w:hAnsi="Times New Roman"/>
          <w:color w:val="000000"/>
          <w:sz w:val="24"/>
        </w:rPr>
        <w:t>ой величины. При этом нагрев кабелей проверяется на участках трасс с наихудшими условиями охлаждения.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19" w:name="637223095"/>
      <w:bookmarkEnd w:id="2018"/>
      <w:r>
        <w:rPr>
          <w:rFonts w:ascii="Times New Roman" w:hAnsi="Times New Roman"/>
          <w:color w:val="000000"/>
          <w:sz w:val="24"/>
        </w:rPr>
        <w:t>828. В кабельных сооружениях необходимо организовать систематический контроль теплового режима работы кабелей, температурой воздуха и работой вентиляционн</w:t>
      </w:r>
      <w:r>
        <w:rPr>
          <w:rFonts w:ascii="Times New Roman" w:hAnsi="Times New Roman"/>
          <w:color w:val="000000"/>
          <w:sz w:val="24"/>
        </w:rPr>
        <w:t>ых устройств.</w:t>
      </w:r>
    </w:p>
    <w:p w:rsidR="00734242" w:rsidRDefault="0076319C">
      <w:pPr>
        <w:spacing w:before="120" w:after="120" w:line="240" w:lineRule="auto"/>
        <w:jc w:val="both"/>
      </w:pPr>
      <w:bookmarkStart w:id="2020" w:name="637223096"/>
      <w:bookmarkEnd w:id="2019"/>
      <w:r>
        <w:rPr>
          <w:rFonts w:ascii="Times New Roman" w:hAnsi="Times New Roman"/>
          <w:color w:val="000000"/>
          <w:sz w:val="24"/>
        </w:rPr>
        <w:t xml:space="preserve">Значение температуры воздуха внутри кабельных туннелей, каналов и шахт в летнее время поддерживается на уровне выше температуры наружного воздуха не более чем на 10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21" w:name="637223097"/>
      <w:bookmarkEnd w:id="2020"/>
      <w:r>
        <w:rPr>
          <w:rFonts w:ascii="Times New Roman" w:hAnsi="Times New Roman"/>
          <w:color w:val="000000"/>
          <w:sz w:val="24"/>
        </w:rPr>
        <w:t>829. На период послеаварийного режима перегрузка по току: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22" w:name="637223098"/>
      <w:bookmarkEnd w:id="2021"/>
      <w:r>
        <w:rPr>
          <w:rFonts w:ascii="Times New Roman" w:hAnsi="Times New Roman"/>
          <w:color w:val="000000"/>
          <w:sz w:val="24"/>
        </w:rPr>
        <w:t>1) для кабелей</w:t>
      </w:r>
      <w:r>
        <w:rPr>
          <w:rFonts w:ascii="Times New Roman" w:hAnsi="Times New Roman"/>
          <w:color w:val="000000"/>
          <w:sz w:val="24"/>
        </w:rPr>
        <w:t xml:space="preserve"> с пропитанной бумажной изоляцией на напряжение до 10 кВ включительно – на 30 %;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23" w:name="637223099"/>
      <w:bookmarkEnd w:id="2022"/>
      <w:r>
        <w:rPr>
          <w:rFonts w:ascii="Times New Roman" w:hAnsi="Times New Roman"/>
          <w:color w:val="000000"/>
          <w:sz w:val="24"/>
        </w:rPr>
        <w:t>2) для кабелей с изоляцией из полиэтилена и поливинилхлоридного пластиката – на 15 %;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24" w:name="637223100"/>
      <w:bookmarkEnd w:id="2023"/>
      <w:r>
        <w:rPr>
          <w:rFonts w:ascii="Times New Roman" w:hAnsi="Times New Roman"/>
          <w:color w:val="000000"/>
          <w:sz w:val="24"/>
        </w:rPr>
        <w:t xml:space="preserve">3) для кабелей из резины и вулканизированного полиэтилена – на 18 % длительно допустимой </w:t>
      </w:r>
      <w:r>
        <w:rPr>
          <w:rFonts w:ascii="Times New Roman" w:hAnsi="Times New Roman"/>
          <w:color w:val="000000"/>
          <w:sz w:val="24"/>
        </w:rPr>
        <w:t>нагрузки продолжительностью не более 6 часов в сутки в течение 5 суток, но не более 100 часов в год.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25" w:name="637223101"/>
      <w:bookmarkEnd w:id="2024"/>
      <w:r>
        <w:rPr>
          <w:rFonts w:ascii="Times New Roman" w:hAnsi="Times New Roman"/>
          <w:color w:val="000000"/>
          <w:sz w:val="24"/>
        </w:rPr>
        <w:t>Для кабелей, находящихся в эксплуатации более 15 лет, обеспечивается значение перегрузки по току не выше 10 %.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26" w:name="637223102"/>
      <w:bookmarkEnd w:id="2025"/>
      <w:r>
        <w:rPr>
          <w:rFonts w:ascii="Times New Roman" w:hAnsi="Times New Roman"/>
          <w:color w:val="000000"/>
          <w:sz w:val="24"/>
        </w:rPr>
        <w:t>Перегрузка кабелей с пропитанной бумажной из</w:t>
      </w:r>
      <w:r>
        <w:rPr>
          <w:rFonts w:ascii="Times New Roman" w:hAnsi="Times New Roman"/>
          <w:color w:val="000000"/>
          <w:sz w:val="24"/>
        </w:rPr>
        <w:t>оляцией на напряжение 20 и 35 кВ не допускается.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27" w:name="637223103"/>
      <w:bookmarkEnd w:id="2026"/>
      <w:r>
        <w:rPr>
          <w:rFonts w:ascii="Times New Roman" w:hAnsi="Times New Roman"/>
          <w:color w:val="000000"/>
          <w:sz w:val="24"/>
        </w:rPr>
        <w:t>Перегрузка кабельных линий на напряжение 110 кВ и выше регламентируется заводами-изготовителями.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28" w:name="637223104"/>
      <w:bookmarkEnd w:id="2027"/>
      <w:r>
        <w:rPr>
          <w:rFonts w:ascii="Times New Roman" w:hAnsi="Times New Roman"/>
          <w:color w:val="000000"/>
          <w:sz w:val="24"/>
        </w:rPr>
        <w:t xml:space="preserve">830. Для каждой маслонаполненной линии или ее секции напряжением 110 кВ и выше в зависимости от профиля линии </w:t>
      </w:r>
      <w:r>
        <w:rPr>
          <w:rFonts w:ascii="Times New Roman" w:hAnsi="Times New Roman"/>
          <w:color w:val="000000"/>
          <w:sz w:val="24"/>
        </w:rPr>
        <w:t>устанавливаются пределы допустимых изменений давления масла. При отклонениях от них кабельная линия отключается, и ее включение разрешается после выявления и устранения причин нарушений.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29" w:name="637223105"/>
      <w:bookmarkEnd w:id="2028"/>
      <w:r>
        <w:rPr>
          <w:rFonts w:ascii="Times New Roman" w:hAnsi="Times New Roman"/>
          <w:color w:val="000000"/>
          <w:sz w:val="24"/>
        </w:rPr>
        <w:t>831. Пробы масла из маслонаполненных кабельных линий и пробы жидкости</w:t>
      </w:r>
      <w:r>
        <w:rPr>
          <w:rFonts w:ascii="Times New Roman" w:hAnsi="Times New Roman"/>
          <w:color w:val="000000"/>
          <w:sz w:val="24"/>
        </w:rPr>
        <w:t xml:space="preserve"> из муфт кабелей с пластмассовой изоляцией на напряжение 110 кВ и выше отбираются перед включением новой линии в работу, через 1 год после включения, затем через 3 года и в последующем 1 раз в 6 лет.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30" w:name="637223106"/>
      <w:bookmarkEnd w:id="2029"/>
      <w:r>
        <w:rPr>
          <w:rFonts w:ascii="Times New Roman" w:hAnsi="Times New Roman"/>
          <w:color w:val="000000"/>
          <w:sz w:val="24"/>
        </w:rPr>
        <w:t>832. При сдаче в эксплуатацию кабельных линий на напряже</w:t>
      </w:r>
      <w:r>
        <w:rPr>
          <w:rFonts w:ascii="Times New Roman" w:hAnsi="Times New Roman"/>
          <w:color w:val="000000"/>
          <w:sz w:val="24"/>
        </w:rPr>
        <w:t>ние свыше 1000 В оформляются и передаются энергопредприятию: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31" w:name="637223107"/>
      <w:bookmarkEnd w:id="2030"/>
      <w:r>
        <w:rPr>
          <w:rFonts w:ascii="Times New Roman" w:hAnsi="Times New Roman"/>
          <w:color w:val="000000"/>
          <w:sz w:val="24"/>
        </w:rPr>
        <w:t>1) исполнительный чертеж трассы с указанием мест установки соединительных муфт, выполненный в масштабах 1:200 и 1:500 в зависимости от развития коммуникаций в данном районе трассы;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32" w:name="637223108"/>
      <w:bookmarkEnd w:id="2031"/>
      <w:r>
        <w:rPr>
          <w:rFonts w:ascii="Times New Roman" w:hAnsi="Times New Roman"/>
          <w:color w:val="000000"/>
          <w:sz w:val="24"/>
        </w:rPr>
        <w:t>2) скорректиро</w:t>
      </w:r>
      <w:r>
        <w:rPr>
          <w:rFonts w:ascii="Times New Roman" w:hAnsi="Times New Roman"/>
          <w:color w:val="000000"/>
          <w:sz w:val="24"/>
        </w:rPr>
        <w:t>ванный проект кабельной линии, который для кабельных линий на напряжение 110 кВ и выше перед прокладкой линии согласуется с эксплуатирующей организацией и при изменении марки кабеля с заводом-изготовителем и эксплуатирующей организацией;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33" w:name="637223109"/>
      <w:bookmarkEnd w:id="2032"/>
      <w:r>
        <w:rPr>
          <w:rFonts w:ascii="Times New Roman" w:hAnsi="Times New Roman"/>
          <w:color w:val="000000"/>
          <w:sz w:val="24"/>
        </w:rPr>
        <w:lastRenderedPageBreak/>
        <w:t xml:space="preserve">3) чертеж профиля </w:t>
      </w:r>
      <w:r>
        <w:rPr>
          <w:rFonts w:ascii="Times New Roman" w:hAnsi="Times New Roman"/>
          <w:color w:val="000000"/>
          <w:sz w:val="24"/>
        </w:rPr>
        <w:t>кабельной линии в местах пересечения с дорогами и другими коммуникациями для кабельных линий на напряжение 35 кВ и для особо сложных трасс кабельных линий на напряжение 6-10 кВ;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34" w:name="637223110"/>
      <w:bookmarkEnd w:id="2033"/>
      <w:r>
        <w:rPr>
          <w:rFonts w:ascii="Times New Roman" w:hAnsi="Times New Roman"/>
          <w:color w:val="000000"/>
          <w:sz w:val="24"/>
        </w:rPr>
        <w:t>4) акты состояния;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35" w:name="637223111"/>
      <w:bookmarkEnd w:id="2034"/>
      <w:r>
        <w:rPr>
          <w:rFonts w:ascii="Times New Roman" w:hAnsi="Times New Roman"/>
          <w:color w:val="000000"/>
          <w:sz w:val="24"/>
        </w:rPr>
        <w:t>5) кабелей на барабанах и при необходимости протоколы разбо</w:t>
      </w:r>
      <w:r>
        <w:rPr>
          <w:rFonts w:ascii="Times New Roman" w:hAnsi="Times New Roman"/>
          <w:color w:val="000000"/>
          <w:sz w:val="24"/>
        </w:rPr>
        <w:t>рки и осмотра образцов (для импортных кабелей разборка обязательна);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36" w:name="637223112"/>
      <w:bookmarkEnd w:id="2035"/>
      <w:r>
        <w:rPr>
          <w:rFonts w:ascii="Times New Roman" w:hAnsi="Times New Roman"/>
          <w:color w:val="000000"/>
          <w:sz w:val="24"/>
        </w:rPr>
        <w:t>6) кабельный журнал;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37" w:name="637223113"/>
      <w:bookmarkEnd w:id="2036"/>
      <w:r>
        <w:rPr>
          <w:rFonts w:ascii="Times New Roman" w:hAnsi="Times New Roman"/>
          <w:color w:val="000000"/>
          <w:sz w:val="24"/>
        </w:rPr>
        <w:t>7) инвентарная опись всех элементов кабельной линии;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38" w:name="637223114"/>
      <w:bookmarkEnd w:id="2037"/>
      <w:r>
        <w:rPr>
          <w:rFonts w:ascii="Times New Roman" w:hAnsi="Times New Roman"/>
          <w:color w:val="000000"/>
          <w:sz w:val="24"/>
        </w:rPr>
        <w:t xml:space="preserve">8) акты строительных и скрытых работ с указанием пересечений и сближений кабелей со всеми подземными </w:t>
      </w:r>
      <w:r>
        <w:rPr>
          <w:rFonts w:ascii="Times New Roman" w:hAnsi="Times New Roman"/>
          <w:color w:val="000000"/>
          <w:sz w:val="24"/>
        </w:rPr>
        <w:t>коммуникациями;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39" w:name="637223115"/>
      <w:bookmarkEnd w:id="2038"/>
      <w:r>
        <w:rPr>
          <w:rFonts w:ascii="Times New Roman" w:hAnsi="Times New Roman"/>
          <w:color w:val="000000"/>
          <w:sz w:val="24"/>
        </w:rPr>
        <w:t>9) акты на монтаж кабельных муфт;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40" w:name="637223116"/>
      <w:bookmarkEnd w:id="2039"/>
      <w:r>
        <w:rPr>
          <w:rFonts w:ascii="Times New Roman" w:hAnsi="Times New Roman"/>
          <w:color w:val="000000"/>
          <w:sz w:val="24"/>
        </w:rPr>
        <w:t>10) акты приемки траншей, блоков, труб, каналов под монтаж;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41" w:name="637223117"/>
      <w:bookmarkEnd w:id="2040"/>
      <w:r>
        <w:rPr>
          <w:rFonts w:ascii="Times New Roman" w:hAnsi="Times New Roman"/>
          <w:color w:val="000000"/>
          <w:sz w:val="24"/>
        </w:rPr>
        <w:t>11) акты на монтаж устройств по защите кабельных линий от электрохимической коррозии, а также результаты коррозионных испытаний в соответствии с п</w:t>
      </w:r>
      <w:r>
        <w:rPr>
          <w:rFonts w:ascii="Times New Roman" w:hAnsi="Times New Roman"/>
          <w:color w:val="000000"/>
          <w:sz w:val="24"/>
        </w:rPr>
        <w:t>роектом;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42" w:name="637223118"/>
      <w:bookmarkEnd w:id="2041"/>
      <w:r>
        <w:rPr>
          <w:rFonts w:ascii="Times New Roman" w:hAnsi="Times New Roman"/>
          <w:color w:val="000000"/>
          <w:sz w:val="24"/>
        </w:rPr>
        <w:t>12) протокол испытания изоляции кабельной линии повышенным напряжением после прокладки;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43" w:name="637223119"/>
      <w:bookmarkEnd w:id="2042"/>
      <w:r>
        <w:rPr>
          <w:rFonts w:ascii="Times New Roman" w:hAnsi="Times New Roman"/>
          <w:color w:val="000000"/>
          <w:sz w:val="24"/>
        </w:rPr>
        <w:t>13) результаты измерения сопротивления изоляции;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44" w:name="637223120"/>
      <w:bookmarkEnd w:id="2043"/>
      <w:r>
        <w:rPr>
          <w:rFonts w:ascii="Times New Roman" w:hAnsi="Times New Roman"/>
          <w:color w:val="000000"/>
          <w:sz w:val="24"/>
        </w:rPr>
        <w:t>14) акты осмотра кабелей, проложенных в траншеях и каналах перед закрытием;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45" w:name="637223121"/>
      <w:bookmarkEnd w:id="2044"/>
      <w:r>
        <w:rPr>
          <w:rFonts w:ascii="Times New Roman" w:hAnsi="Times New Roman"/>
          <w:color w:val="000000"/>
          <w:sz w:val="24"/>
        </w:rPr>
        <w:t>15) протокол прогрева кабелей на б</w:t>
      </w:r>
      <w:r>
        <w:rPr>
          <w:rFonts w:ascii="Times New Roman" w:hAnsi="Times New Roman"/>
          <w:color w:val="000000"/>
          <w:sz w:val="24"/>
        </w:rPr>
        <w:t>арабанах перед прокладкой при низких температурах;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46" w:name="637223122"/>
      <w:bookmarkEnd w:id="2045"/>
      <w:r>
        <w:rPr>
          <w:rFonts w:ascii="Times New Roman" w:hAnsi="Times New Roman"/>
          <w:color w:val="000000"/>
          <w:sz w:val="24"/>
        </w:rPr>
        <w:t>16) акт проверки и испытания автоматических стационарных установок систем пожаротушения и пожарной сигнализации.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47" w:name="637223123"/>
      <w:bookmarkEnd w:id="2046"/>
      <w:r>
        <w:rPr>
          <w:rFonts w:ascii="Times New Roman" w:hAnsi="Times New Roman"/>
          <w:color w:val="000000"/>
          <w:sz w:val="24"/>
        </w:rPr>
        <w:t xml:space="preserve">Кроме перечисленной документации при приемке в эксплуатацию кабельной линии напряжением 110 </w:t>
      </w:r>
      <w:r>
        <w:rPr>
          <w:rFonts w:ascii="Times New Roman" w:hAnsi="Times New Roman"/>
          <w:color w:val="000000"/>
          <w:sz w:val="24"/>
        </w:rPr>
        <w:t>кВ и выше монтажной организации необходимо дополнительно передать энергообъекту: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48" w:name="637223124"/>
      <w:bookmarkEnd w:id="2047"/>
      <w:r>
        <w:rPr>
          <w:rFonts w:ascii="Times New Roman" w:hAnsi="Times New Roman"/>
          <w:color w:val="000000"/>
          <w:sz w:val="24"/>
        </w:rPr>
        <w:t>1) исполнительные высотные отметки кабеля и подпитывающей аппаратуры (для линий 110-220 кВ низкого давления);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49" w:name="637223125"/>
      <w:bookmarkEnd w:id="2048"/>
      <w:r>
        <w:rPr>
          <w:rFonts w:ascii="Times New Roman" w:hAnsi="Times New Roman"/>
          <w:color w:val="000000"/>
          <w:sz w:val="24"/>
        </w:rPr>
        <w:t>2) результаты испытаний масла во всех элементах линий;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50" w:name="637223126"/>
      <w:bookmarkEnd w:id="2049"/>
      <w:r>
        <w:rPr>
          <w:rFonts w:ascii="Times New Roman" w:hAnsi="Times New Roman"/>
          <w:color w:val="000000"/>
          <w:sz w:val="24"/>
        </w:rPr>
        <w:t>3) результ</w:t>
      </w:r>
      <w:r>
        <w:rPr>
          <w:rFonts w:ascii="Times New Roman" w:hAnsi="Times New Roman"/>
          <w:color w:val="000000"/>
          <w:sz w:val="24"/>
        </w:rPr>
        <w:t>аты пропиточных испытаний;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51" w:name="637223127"/>
      <w:bookmarkEnd w:id="2050"/>
      <w:r>
        <w:rPr>
          <w:rFonts w:ascii="Times New Roman" w:hAnsi="Times New Roman"/>
          <w:color w:val="000000"/>
          <w:sz w:val="24"/>
        </w:rPr>
        <w:t>4) результаты опробования и испытаний подпитывающих агрегатов на линиях высокого давления;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52" w:name="637223128"/>
      <w:bookmarkEnd w:id="2051"/>
      <w:r>
        <w:rPr>
          <w:rFonts w:ascii="Times New Roman" w:hAnsi="Times New Roman"/>
          <w:color w:val="000000"/>
          <w:sz w:val="24"/>
        </w:rPr>
        <w:t>5) результаты проверки систем сигнализации давления;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53" w:name="637223129"/>
      <w:bookmarkEnd w:id="2052"/>
      <w:r>
        <w:rPr>
          <w:rFonts w:ascii="Times New Roman" w:hAnsi="Times New Roman"/>
          <w:color w:val="000000"/>
          <w:sz w:val="24"/>
        </w:rPr>
        <w:t>6) акты об усилиях тяжения при прокладке;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54" w:name="637223130"/>
      <w:bookmarkEnd w:id="2053"/>
      <w:r>
        <w:rPr>
          <w:rFonts w:ascii="Times New Roman" w:hAnsi="Times New Roman"/>
          <w:color w:val="000000"/>
          <w:sz w:val="24"/>
        </w:rPr>
        <w:t>7) акты об испытаниях защитных покровов пов</w:t>
      </w:r>
      <w:r>
        <w:rPr>
          <w:rFonts w:ascii="Times New Roman" w:hAnsi="Times New Roman"/>
          <w:color w:val="000000"/>
          <w:sz w:val="24"/>
        </w:rPr>
        <w:t>ышенным напряжением после прокладки;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55" w:name="637223131"/>
      <w:bookmarkEnd w:id="2054"/>
      <w:r>
        <w:rPr>
          <w:rFonts w:ascii="Times New Roman" w:hAnsi="Times New Roman"/>
          <w:color w:val="000000"/>
          <w:sz w:val="24"/>
        </w:rPr>
        <w:t>8) протоколы заводских испытаний кабелей, муфт и подпитывающей аппаратуры;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56" w:name="637223132"/>
      <w:bookmarkEnd w:id="2055"/>
      <w:r>
        <w:rPr>
          <w:rFonts w:ascii="Times New Roman" w:hAnsi="Times New Roman"/>
          <w:color w:val="000000"/>
          <w:sz w:val="24"/>
        </w:rPr>
        <w:t>9) результаты испытаний устройств автоматического подогрева муфт;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57" w:name="637223133"/>
      <w:bookmarkEnd w:id="2056"/>
      <w:r>
        <w:rPr>
          <w:rFonts w:ascii="Times New Roman" w:hAnsi="Times New Roman"/>
          <w:color w:val="000000"/>
          <w:sz w:val="24"/>
        </w:rPr>
        <w:t>10) результаты измерения тока по токопроводящим жилам и оболочкам (экранам) ка</w:t>
      </w:r>
      <w:r>
        <w:rPr>
          <w:rFonts w:ascii="Times New Roman" w:hAnsi="Times New Roman"/>
          <w:color w:val="000000"/>
          <w:sz w:val="24"/>
        </w:rPr>
        <w:t>ждой фазы;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58" w:name="637223134"/>
      <w:bookmarkEnd w:id="2057"/>
      <w:r>
        <w:rPr>
          <w:rFonts w:ascii="Times New Roman" w:hAnsi="Times New Roman"/>
          <w:color w:val="000000"/>
          <w:sz w:val="24"/>
        </w:rPr>
        <w:lastRenderedPageBreak/>
        <w:t>11) результаты измерения рабочей емкости жил кабелей;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59" w:name="637223135"/>
      <w:bookmarkEnd w:id="2058"/>
      <w:r>
        <w:rPr>
          <w:rFonts w:ascii="Times New Roman" w:hAnsi="Times New Roman"/>
          <w:color w:val="000000"/>
          <w:sz w:val="24"/>
        </w:rPr>
        <w:t>12) результаты измерения активного сопротивления изоляции;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60" w:name="637223136"/>
      <w:bookmarkEnd w:id="2059"/>
      <w:r>
        <w:rPr>
          <w:rFonts w:ascii="Times New Roman" w:hAnsi="Times New Roman"/>
          <w:color w:val="000000"/>
          <w:sz w:val="24"/>
        </w:rPr>
        <w:t>13) результаты измерения сопротивления заземления колодцев и концевых муфт.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61" w:name="637223137"/>
      <w:bookmarkEnd w:id="2060"/>
      <w:r>
        <w:rPr>
          <w:rFonts w:ascii="Times New Roman" w:hAnsi="Times New Roman"/>
          <w:color w:val="000000"/>
          <w:sz w:val="24"/>
        </w:rPr>
        <w:t>При сдаче в эксплуатацию кабельных линий на напряжение д</w:t>
      </w:r>
      <w:r>
        <w:rPr>
          <w:rFonts w:ascii="Times New Roman" w:hAnsi="Times New Roman"/>
          <w:color w:val="000000"/>
          <w:sz w:val="24"/>
        </w:rPr>
        <w:t>о 1000 В оформляются и передаются заказчику кабельный журнал, скорректированный проект линий, акты, протоколы испытаний и измерений.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62" w:name="637223138"/>
      <w:bookmarkEnd w:id="2061"/>
      <w:r>
        <w:rPr>
          <w:rFonts w:ascii="Times New Roman" w:hAnsi="Times New Roman"/>
          <w:color w:val="000000"/>
          <w:sz w:val="24"/>
        </w:rPr>
        <w:t>833. Прокладка и монтаж кабельных линий всех напряжений, сооружаемых организациями других ведомств и передаваемых в эксплуа</w:t>
      </w:r>
      <w:r>
        <w:rPr>
          <w:rFonts w:ascii="Times New Roman" w:hAnsi="Times New Roman"/>
          <w:color w:val="000000"/>
          <w:sz w:val="24"/>
        </w:rPr>
        <w:t>тацию, выполняется под техническим надзором эксплуатирующей организации.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63" w:name="637223139"/>
      <w:bookmarkEnd w:id="2062"/>
      <w:r>
        <w:rPr>
          <w:rFonts w:ascii="Times New Roman" w:hAnsi="Times New Roman"/>
          <w:color w:val="000000"/>
          <w:sz w:val="24"/>
        </w:rPr>
        <w:t>834. Каждая кабельная линия имеет паспорт с указанием основных данных по линии, а также архивную папку с документацией согласно пункту 833 настоящих Правил.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64" w:name="637223140"/>
      <w:bookmarkEnd w:id="2063"/>
      <w:r>
        <w:rPr>
          <w:rFonts w:ascii="Times New Roman" w:hAnsi="Times New Roman"/>
          <w:color w:val="000000"/>
          <w:sz w:val="24"/>
        </w:rPr>
        <w:t>Для предприятий, имеющих а</w:t>
      </w:r>
      <w:r>
        <w:rPr>
          <w:rFonts w:ascii="Times New Roman" w:hAnsi="Times New Roman"/>
          <w:color w:val="000000"/>
          <w:sz w:val="24"/>
        </w:rPr>
        <w:t>втоматизированную систему учета, паспортные данные вводятся в память компьютера по решению руководителя соответствующего ответственного подразделения предприятия.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65" w:name="637223141"/>
      <w:bookmarkEnd w:id="2064"/>
      <w:r>
        <w:rPr>
          <w:rFonts w:ascii="Times New Roman" w:hAnsi="Times New Roman"/>
          <w:color w:val="000000"/>
          <w:sz w:val="24"/>
        </w:rPr>
        <w:t xml:space="preserve">Открыто проложенные кабели, а также все кабельные муфты снабжаются бирками с обозначениями; </w:t>
      </w:r>
      <w:r>
        <w:rPr>
          <w:rFonts w:ascii="Times New Roman" w:hAnsi="Times New Roman"/>
          <w:color w:val="000000"/>
          <w:sz w:val="24"/>
        </w:rPr>
        <w:t>на бирках кабелей в конце и начале линии указываются марки, напряжения, сечения, номера или наименования линии; на бирках соединительных муфт – номер муфты, дата монтажа.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66" w:name="637223142"/>
      <w:bookmarkEnd w:id="2065"/>
      <w:r>
        <w:rPr>
          <w:rFonts w:ascii="Times New Roman" w:hAnsi="Times New Roman"/>
          <w:color w:val="000000"/>
          <w:sz w:val="24"/>
        </w:rPr>
        <w:t>Для бирок обеспечивается стойкость к воздействию окружающей среды. Бирки располагаютс</w:t>
      </w:r>
      <w:r>
        <w:rPr>
          <w:rFonts w:ascii="Times New Roman" w:hAnsi="Times New Roman"/>
          <w:color w:val="000000"/>
          <w:sz w:val="24"/>
        </w:rPr>
        <w:t>я по длине линии, через 50 м на открыто проложенных кабелях, а также на поворотах трассы и в местах прохода кабелей через огнестойкие перегородки и перекрытия (с обеих сторон).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67" w:name="637223143"/>
      <w:bookmarkEnd w:id="2066"/>
      <w:r>
        <w:rPr>
          <w:rFonts w:ascii="Times New Roman" w:hAnsi="Times New Roman"/>
          <w:color w:val="000000"/>
          <w:sz w:val="24"/>
        </w:rPr>
        <w:t>835. Металлическая неоцинкованная броня кабелей, проложенных в кабельных сооруж</w:t>
      </w:r>
      <w:r>
        <w:rPr>
          <w:rFonts w:ascii="Times New Roman" w:hAnsi="Times New Roman"/>
          <w:color w:val="000000"/>
          <w:sz w:val="24"/>
        </w:rPr>
        <w:t>ениях, и металлические конструкции с неметаллизированным покрытием, по которым проложены кабели, а также кабельные металлические короба периодически покрываются негорючими антикоррозионными лаками и красками.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68" w:name="637223144"/>
      <w:bookmarkEnd w:id="2067"/>
      <w:r>
        <w:rPr>
          <w:rFonts w:ascii="Times New Roman" w:hAnsi="Times New Roman"/>
          <w:color w:val="000000"/>
          <w:sz w:val="24"/>
        </w:rPr>
        <w:t xml:space="preserve">Кабели с металлическими оболочками или броней, </w:t>
      </w:r>
      <w:r>
        <w:rPr>
          <w:rFonts w:ascii="Times New Roman" w:hAnsi="Times New Roman"/>
          <w:color w:val="000000"/>
          <w:sz w:val="24"/>
        </w:rPr>
        <w:t>а также кабельные конструкции, на которых прокладываются кабели, заземляются или зануляются.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69" w:name="637223145"/>
      <w:bookmarkEnd w:id="2068"/>
      <w:r>
        <w:rPr>
          <w:rFonts w:ascii="Times New Roman" w:hAnsi="Times New Roman"/>
          <w:color w:val="000000"/>
          <w:sz w:val="24"/>
        </w:rPr>
        <w:t>836. Нагрузки кабельных линий измеряются периодически в сроки, установленные техническим руководителем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70" w:name="637223146"/>
      <w:bookmarkEnd w:id="2069"/>
      <w:r>
        <w:rPr>
          <w:rFonts w:ascii="Times New Roman" w:hAnsi="Times New Roman"/>
          <w:color w:val="000000"/>
          <w:sz w:val="24"/>
        </w:rPr>
        <w:t>На основании данных этих измерений при необхо</w:t>
      </w:r>
      <w:r>
        <w:rPr>
          <w:rFonts w:ascii="Times New Roman" w:hAnsi="Times New Roman"/>
          <w:color w:val="000000"/>
          <w:sz w:val="24"/>
        </w:rPr>
        <w:t>димости уточняются режим работы и схема кабельной сети.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71" w:name="637223147"/>
      <w:bookmarkEnd w:id="2070"/>
      <w:r>
        <w:rPr>
          <w:rFonts w:ascii="Times New Roman" w:hAnsi="Times New Roman"/>
          <w:color w:val="000000"/>
          <w:sz w:val="24"/>
        </w:rPr>
        <w:t>Требования этого пункта распространяются и на кабельные линии потребителей, отходящие от шин распределительных устройств электростанций и подстанций.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72" w:name="637223148"/>
      <w:bookmarkEnd w:id="2071"/>
      <w:r>
        <w:rPr>
          <w:rFonts w:ascii="Times New Roman" w:hAnsi="Times New Roman"/>
          <w:color w:val="000000"/>
          <w:sz w:val="24"/>
        </w:rPr>
        <w:t xml:space="preserve">837. Осмотры кабельных линий производятся 1 раз в </w:t>
      </w:r>
      <w:r>
        <w:rPr>
          <w:rFonts w:ascii="Times New Roman" w:hAnsi="Times New Roman"/>
          <w:color w:val="000000"/>
          <w:sz w:val="24"/>
        </w:rPr>
        <w:t xml:space="preserve">сроки, месяцы, согласно </w:t>
      </w:r>
      <w:hyperlink r:id="rId52">
        <w:r>
          <w:rPr>
            <w:rFonts w:ascii="Times New Roman" w:hAnsi="Times New Roman"/>
            <w:color w:val="007FCC"/>
            <w:sz w:val="24"/>
            <w:u w:val="single"/>
          </w:rPr>
          <w:t>приложению 24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73" w:name="637223149"/>
      <w:bookmarkEnd w:id="2072"/>
      <w:r>
        <w:rPr>
          <w:rFonts w:ascii="Times New Roman" w:hAnsi="Times New Roman"/>
          <w:color w:val="000000"/>
          <w:sz w:val="24"/>
        </w:rPr>
        <w:t>Осмотр кабельных муфт напряжением ниже 1000 В производится при осмотре электрооборудования.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74" w:name="637223150"/>
      <w:bookmarkEnd w:id="2073"/>
      <w:r>
        <w:rPr>
          <w:rFonts w:ascii="Times New Roman" w:hAnsi="Times New Roman"/>
          <w:color w:val="000000"/>
          <w:sz w:val="24"/>
        </w:rPr>
        <w:t xml:space="preserve">Осмотр подводных кабелей производится в </w:t>
      </w:r>
      <w:r>
        <w:rPr>
          <w:rFonts w:ascii="Times New Roman" w:hAnsi="Times New Roman"/>
          <w:color w:val="000000"/>
          <w:sz w:val="24"/>
        </w:rPr>
        <w:t>сроки, установленные техническим руководителем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75" w:name="637223151"/>
      <w:bookmarkEnd w:id="2074"/>
      <w:r>
        <w:rPr>
          <w:rFonts w:ascii="Times New Roman" w:hAnsi="Times New Roman"/>
          <w:color w:val="000000"/>
          <w:sz w:val="24"/>
        </w:rPr>
        <w:t>Периодически производятся выборочные контрольные осмотры кабельных линий инженерно-техническим персоналом.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76" w:name="637223152"/>
      <w:bookmarkEnd w:id="2075"/>
      <w:r>
        <w:rPr>
          <w:rFonts w:ascii="Times New Roman" w:hAnsi="Times New Roman"/>
          <w:color w:val="000000"/>
          <w:sz w:val="24"/>
        </w:rPr>
        <w:lastRenderedPageBreak/>
        <w:t>В период паводков и после ливней, а также при отключении кабельной линии релейной защит</w:t>
      </w:r>
      <w:r>
        <w:rPr>
          <w:rFonts w:ascii="Times New Roman" w:hAnsi="Times New Roman"/>
          <w:color w:val="000000"/>
          <w:sz w:val="24"/>
        </w:rPr>
        <w:t>ой производятся внеочередные осмотры.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77" w:name="637223153"/>
      <w:bookmarkEnd w:id="2076"/>
      <w:r>
        <w:rPr>
          <w:rFonts w:ascii="Times New Roman" w:hAnsi="Times New Roman"/>
          <w:color w:val="000000"/>
          <w:sz w:val="24"/>
        </w:rPr>
        <w:t>О выявленных при осмотрах нарушениях на кабельных линиях делается запись в журнале дефектов и неполадок. Нарушения устраняются в кратчайший срок.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78" w:name="637223154"/>
      <w:bookmarkEnd w:id="2077"/>
      <w:r>
        <w:rPr>
          <w:rFonts w:ascii="Times New Roman" w:hAnsi="Times New Roman"/>
          <w:color w:val="000000"/>
          <w:sz w:val="24"/>
        </w:rPr>
        <w:t>838. Туннели, шахты, кабельные этажи и каналы на электростанциях и подст</w:t>
      </w:r>
      <w:r>
        <w:rPr>
          <w:rFonts w:ascii="Times New Roman" w:hAnsi="Times New Roman"/>
          <w:color w:val="000000"/>
          <w:sz w:val="24"/>
        </w:rPr>
        <w:t>анциях с постоянным оперативным обслуживанием осматриваются не реже 1 раза в месяц, а на электростанциях и подстанциях без постоянного оперативного обслуживания – в сроки, установленные техническим руководителем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79" w:name="637223155"/>
      <w:bookmarkEnd w:id="2078"/>
      <w:r>
        <w:rPr>
          <w:rFonts w:ascii="Times New Roman" w:hAnsi="Times New Roman"/>
          <w:color w:val="000000"/>
          <w:sz w:val="24"/>
        </w:rPr>
        <w:t>839. Технический надзор и экс</w:t>
      </w:r>
      <w:r>
        <w:rPr>
          <w:rFonts w:ascii="Times New Roman" w:hAnsi="Times New Roman"/>
          <w:color w:val="000000"/>
          <w:sz w:val="24"/>
        </w:rPr>
        <w:t>плуатация устройств пожарной сигнализации и автоматического пожаротушения, установленных в кабельных сооружениях, производятся в соответствии с инструкциями по эксплуатации автоматических установок водяного пожаротушения, по эксплуатации автоматических уст</w:t>
      </w:r>
      <w:r>
        <w:rPr>
          <w:rFonts w:ascii="Times New Roman" w:hAnsi="Times New Roman"/>
          <w:color w:val="000000"/>
          <w:sz w:val="24"/>
        </w:rPr>
        <w:t>ановок пожарной сигнализации на энергетических предприятиях и по эксплуатации установок пожаротушения с применением воздушно-механической пены.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80" w:name="637223156"/>
      <w:bookmarkEnd w:id="2079"/>
      <w:r>
        <w:rPr>
          <w:rFonts w:ascii="Times New Roman" w:hAnsi="Times New Roman"/>
          <w:color w:val="000000"/>
          <w:sz w:val="24"/>
        </w:rPr>
        <w:t>840. Устройство в кабельных помещениях каких-либо временных и вспомогательных сооружений (мастерских, инструмент</w:t>
      </w:r>
      <w:r>
        <w:rPr>
          <w:rFonts w:ascii="Times New Roman" w:hAnsi="Times New Roman"/>
          <w:color w:val="000000"/>
          <w:sz w:val="24"/>
        </w:rPr>
        <w:t>альных, кладовых), а также хранение в них каких-либо материалов и оборудования не допускается.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81" w:name="637223157"/>
      <w:bookmarkEnd w:id="2080"/>
      <w:r>
        <w:rPr>
          <w:rFonts w:ascii="Times New Roman" w:hAnsi="Times New Roman"/>
          <w:color w:val="000000"/>
          <w:sz w:val="24"/>
        </w:rPr>
        <w:t>841. В районах с электрифицированным рельсовым транспортом или с агрессивными грунтами кабельная линия может быть принята в эксплуатацию после осуществления ее а</w:t>
      </w:r>
      <w:r>
        <w:rPr>
          <w:rFonts w:ascii="Times New Roman" w:hAnsi="Times New Roman"/>
          <w:color w:val="000000"/>
          <w:sz w:val="24"/>
        </w:rPr>
        <w:t>нтикоррозионной защиты.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82" w:name="637223158"/>
      <w:bookmarkEnd w:id="2081"/>
      <w:r>
        <w:rPr>
          <w:rFonts w:ascii="Times New Roman" w:hAnsi="Times New Roman"/>
          <w:color w:val="000000"/>
          <w:sz w:val="24"/>
        </w:rPr>
        <w:t>В этих районах на кабельных линиях проводятся измерения блуждающих токов, составляются и систематически корректируются потенциальные диаграммы кабельной сети (или ее отдельных участков) и карты почвенных коррозионных зон. В городах,</w:t>
      </w:r>
      <w:r>
        <w:rPr>
          <w:rFonts w:ascii="Times New Roman" w:hAnsi="Times New Roman"/>
          <w:color w:val="000000"/>
          <w:sz w:val="24"/>
        </w:rPr>
        <w:t xml:space="preserve"> где организована совместная антикоррозионная защита для всех подземных коммуникаций, снятие потенциальных диаграмм не требуется.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83" w:name="637223159"/>
      <w:bookmarkEnd w:id="2082"/>
      <w:r>
        <w:rPr>
          <w:rFonts w:ascii="Times New Roman" w:hAnsi="Times New Roman"/>
          <w:color w:val="000000"/>
          <w:sz w:val="24"/>
        </w:rPr>
        <w:t xml:space="preserve">Потенциалы кабелей измеряются в зонах блуждающих токов, в местах сближения силовых кабелей с трубопроводами и кабелями связи, </w:t>
      </w:r>
      <w:r>
        <w:rPr>
          <w:rFonts w:ascii="Times New Roman" w:hAnsi="Times New Roman"/>
          <w:color w:val="000000"/>
          <w:sz w:val="24"/>
        </w:rPr>
        <w:t>имеющими катодную защиту, и на участках кабелей, оборудованных установками по защите от коррозии. На кабелях с шланговыми защитными покровами контролируется состояние антикоррозионного покрытия.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84" w:name="637223160"/>
      <w:bookmarkEnd w:id="2083"/>
      <w:r>
        <w:rPr>
          <w:rFonts w:ascii="Times New Roman" w:hAnsi="Times New Roman"/>
          <w:color w:val="000000"/>
          <w:sz w:val="24"/>
        </w:rPr>
        <w:t>842. Энергообъектам необходимо контролировать выполнение упра</w:t>
      </w:r>
      <w:r>
        <w:rPr>
          <w:rFonts w:ascii="Times New Roman" w:hAnsi="Times New Roman"/>
          <w:color w:val="000000"/>
          <w:sz w:val="24"/>
        </w:rPr>
        <w:t>влениями и службами городского трамвая, метрополитена и электрифицированных железных дорог мероприятий по уменьшению значений блуждающих токов в земле.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85" w:name="637223161"/>
      <w:bookmarkEnd w:id="2084"/>
      <w:r>
        <w:rPr>
          <w:rFonts w:ascii="Times New Roman" w:hAnsi="Times New Roman"/>
          <w:color w:val="000000"/>
          <w:sz w:val="24"/>
        </w:rPr>
        <w:t>При обнаружении на кабельных линиях опасности разрушения металлических оболочек вследствие электрокорроз</w:t>
      </w:r>
      <w:r>
        <w:rPr>
          <w:rFonts w:ascii="Times New Roman" w:hAnsi="Times New Roman"/>
          <w:color w:val="000000"/>
          <w:sz w:val="24"/>
        </w:rPr>
        <w:t>ии, почвенной или химической коррозии принимаются меры к ее предотвращению. В целях предотвращения коррозии участков алюминиевых оболочек, примыкающих к муфтам, необходимо обеспечить их защиту в соответствии с рекомендациями руководящих документов. За защи</w:t>
      </w:r>
      <w:r>
        <w:rPr>
          <w:rFonts w:ascii="Times New Roman" w:hAnsi="Times New Roman"/>
          <w:color w:val="000000"/>
          <w:sz w:val="24"/>
        </w:rPr>
        <w:t>тными устройствами устанавливается регулярное наблюдение.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86" w:name="637223162"/>
      <w:bookmarkEnd w:id="2085"/>
      <w:r>
        <w:rPr>
          <w:rFonts w:ascii="Times New Roman" w:hAnsi="Times New Roman"/>
          <w:color w:val="000000"/>
          <w:sz w:val="24"/>
        </w:rPr>
        <w:t>843. Раскопки кабельных трасс или земляные работы вблизи них производятся с письменного разрешения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87" w:name="637223163"/>
      <w:bookmarkEnd w:id="2086"/>
      <w:r>
        <w:rPr>
          <w:rFonts w:ascii="Times New Roman" w:hAnsi="Times New Roman"/>
          <w:color w:val="000000"/>
          <w:sz w:val="24"/>
        </w:rPr>
        <w:t>844. Производство раскопок землеройными машинами на расстоянии 1 м от кабеля, а такж</w:t>
      </w:r>
      <w:r>
        <w:rPr>
          <w:rFonts w:ascii="Times New Roman" w:hAnsi="Times New Roman"/>
          <w:color w:val="000000"/>
          <w:sz w:val="24"/>
        </w:rPr>
        <w:t>е применение отбойных молотков, ломов и кирок для рыхления грунта над кабелями на глубину более 0,3 м при нормальной глубине прокладки кабелей не допускается.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88" w:name="637223164"/>
      <w:bookmarkEnd w:id="2087"/>
      <w:r>
        <w:rPr>
          <w:rFonts w:ascii="Times New Roman" w:hAnsi="Times New Roman"/>
          <w:color w:val="000000"/>
          <w:sz w:val="24"/>
        </w:rPr>
        <w:lastRenderedPageBreak/>
        <w:t>Применение ударных и вибропогружных механизмов разрешается на расстоянии не менее 5 м от кабелей.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89" w:name="637223165"/>
      <w:bookmarkEnd w:id="2088"/>
      <w:r>
        <w:rPr>
          <w:rFonts w:ascii="Times New Roman" w:hAnsi="Times New Roman"/>
          <w:color w:val="000000"/>
          <w:sz w:val="24"/>
        </w:rPr>
        <w:t>Перед началом работ проводится под надзором персонала энергообъекта контрольное вскрытие трассы. Для производства взрывных работ выдаются дополнительные технические условия.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90" w:name="637223166"/>
      <w:bookmarkEnd w:id="2089"/>
      <w:r>
        <w:rPr>
          <w:rFonts w:ascii="Times New Roman" w:hAnsi="Times New Roman"/>
          <w:color w:val="000000"/>
          <w:sz w:val="24"/>
        </w:rPr>
        <w:t>845. Организации, эксплуатирующей электрические сети, необходимо периодически опо</w:t>
      </w:r>
      <w:r>
        <w:rPr>
          <w:rFonts w:ascii="Times New Roman" w:hAnsi="Times New Roman"/>
          <w:color w:val="000000"/>
          <w:sz w:val="24"/>
        </w:rPr>
        <w:t>вещать организации и население района, где проходят кабельные трассы, о порядке производства земляных работ вблизи этих трасс.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91" w:name="637223167"/>
      <w:bookmarkEnd w:id="2090"/>
      <w:r>
        <w:rPr>
          <w:rFonts w:ascii="Times New Roman" w:hAnsi="Times New Roman"/>
          <w:color w:val="000000"/>
          <w:sz w:val="24"/>
        </w:rPr>
        <w:t>846. Кабельные линии периодически подвергаются профилактическим испытаниям повышенным напряжением постоянного тока в соответствии</w:t>
      </w:r>
      <w:r>
        <w:rPr>
          <w:rFonts w:ascii="Times New Roman" w:hAnsi="Times New Roman"/>
          <w:color w:val="000000"/>
          <w:sz w:val="24"/>
        </w:rPr>
        <w:t xml:space="preserve"> с объемами и нормами испытания электрооборудования.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92" w:name="637223168"/>
      <w:bookmarkEnd w:id="2091"/>
      <w:r>
        <w:rPr>
          <w:rFonts w:ascii="Times New Roman" w:hAnsi="Times New Roman"/>
          <w:color w:val="000000"/>
          <w:sz w:val="24"/>
        </w:rPr>
        <w:t xml:space="preserve">Необходимость внеочередных испытаний на кабельных линиях после ремонтных работ или раскопок, связанных со вскрытием трасс, определяется руководством энергообъекта, района, организации, эксплуатирующей </w:t>
      </w:r>
      <w:r>
        <w:rPr>
          <w:rFonts w:ascii="Times New Roman" w:hAnsi="Times New Roman"/>
          <w:color w:val="000000"/>
          <w:sz w:val="24"/>
        </w:rPr>
        <w:t>электрические сети.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93" w:name="637223169"/>
      <w:bookmarkEnd w:id="2092"/>
      <w:r>
        <w:rPr>
          <w:rFonts w:ascii="Times New Roman" w:hAnsi="Times New Roman"/>
          <w:color w:val="000000"/>
          <w:sz w:val="24"/>
        </w:rPr>
        <w:t>847. Для предупреждения электрических пробоев на вертикальных участках кабелей с бумажной изоляцией напряжением 25-30 кВ вследствие осушения изоляции необходимо их периодически заменять или устанавливать на них стопорные муфты.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94" w:name="637223170"/>
      <w:bookmarkEnd w:id="2093"/>
      <w:r>
        <w:rPr>
          <w:rFonts w:ascii="Times New Roman" w:hAnsi="Times New Roman"/>
          <w:color w:val="000000"/>
          <w:sz w:val="24"/>
        </w:rPr>
        <w:t>На кабел</w:t>
      </w:r>
      <w:r>
        <w:rPr>
          <w:rFonts w:ascii="Times New Roman" w:hAnsi="Times New Roman"/>
          <w:color w:val="000000"/>
          <w:sz w:val="24"/>
        </w:rPr>
        <w:t>ьных линиях напряжением 20-35 кВ с кабелями с нестекающей пропиточной массой и пластмассовой изоляцией или с газонаполненными кабелями дополнительного наблюдения за состоянием изоляции вертикальных участков и их периодической замены не требуется.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95" w:name="637223171"/>
      <w:bookmarkEnd w:id="2094"/>
      <w:r>
        <w:rPr>
          <w:rFonts w:ascii="Times New Roman" w:hAnsi="Times New Roman"/>
          <w:color w:val="000000"/>
          <w:sz w:val="24"/>
        </w:rPr>
        <w:t xml:space="preserve">848. При </w:t>
      </w:r>
      <w:r>
        <w:rPr>
          <w:rFonts w:ascii="Times New Roman" w:hAnsi="Times New Roman"/>
          <w:color w:val="000000"/>
          <w:sz w:val="24"/>
        </w:rPr>
        <w:t>надзоре за прокладкой и при эксплуатации небронированных кабелей со шланговым покрытием особое внимание обращается на состояние шланга. Кабели со шлангами, имеющими сквозные порывы, задиры и трещины, ремонтируются или заменяются.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96" w:name="637223172"/>
      <w:bookmarkEnd w:id="2095"/>
      <w:r>
        <w:rPr>
          <w:rFonts w:ascii="Times New Roman" w:hAnsi="Times New Roman"/>
          <w:color w:val="000000"/>
          <w:sz w:val="24"/>
        </w:rPr>
        <w:t>849. Предприятиям кабельны</w:t>
      </w:r>
      <w:r>
        <w:rPr>
          <w:rFonts w:ascii="Times New Roman" w:hAnsi="Times New Roman"/>
          <w:color w:val="000000"/>
          <w:sz w:val="24"/>
        </w:rPr>
        <w:t>х сетей необходимо иметь лаборатории, оснащенные аппаратами для определения мест повреждения, измерительными приборами и передвижными измерительными и испытательными установками.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97" w:name="637223173"/>
      <w:bookmarkEnd w:id="2096"/>
      <w:r>
        <w:rPr>
          <w:rFonts w:ascii="Times New Roman" w:hAnsi="Times New Roman"/>
          <w:color w:val="000000"/>
          <w:sz w:val="24"/>
        </w:rPr>
        <w:t>850. Образцы поврежденных кабелей и поврежденные кабельные муфты подвергаются</w:t>
      </w:r>
      <w:r>
        <w:rPr>
          <w:rFonts w:ascii="Times New Roman" w:hAnsi="Times New Roman"/>
          <w:color w:val="000000"/>
          <w:sz w:val="24"/>
        </w:rPr>
        <w:t xml:space="preserve"> лабораторным исследованиям для установления причин повреждения и разработки мероприятий по их предотвращению.</w:t>
      </w:r>
    </w:p>
    <w:p w:rsidR="00734242" w:rsidRDefault="0076319C">
      <w:pPr>
        <w:spacing w:before="120" w:after="120" w:line="240" w:lineRule="auto"/>
        <w:jc w:val="center"/>
      </w:pPr>
      <w:bookmarkStart w:id="2098" w:name="637223174"/>
      <w:bookmarkEnd w:id="2097"/>
      <w:r>
        <w:rPr>
          <w:rFonts w:ascii="Times New Roman" w:hAnsi="Times New Roman"/>
          <w:b/>
          <w:color w:val="000000"/>
          <w:sz w:val="24"/>
        </w:rPr>
        <w:t>Параграф 9. Релейная защита и электроавтоматика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099" w:name="637223175"/>
      <w:bookmarkEnd w:id="2098"/>
      <w:r>
        <w:rPr>
          <w:rFonts w:ascii="Times New Roman" w:hAnsi="Times New Roman"/>
          <w:color w:val="000000"/>
          <w:sz w:val="24"/>
        </w:rPr>
        <w:t>851. Силовое электрооборудование электростанций, подстанций и электрических сетей защищается от к</w:t>
      </w:r>
      <w:r>
        <w:rPr>
          <w:rFonts w:ascii="Times New Roman" w:hAnsi="Times New Roman"/>
          <w:color w:val="000000"/>
          <w:sz w:val="24"/>
        </w:rPr>
        <w:t>оротких замыканий и нарушений нормальных режимов устройствами релейной защиты, автоматическими выключателями или предохранителями и оснащается устройствами электроавтоматики, в том числе устройствами противоаварийной автоматики и устройствами автоматическо</w:t>
      </w:r>
      <w:r>
        <w:rPr>
          <w:rFonts w:ascii="Times New Roman" w:hAnsi="Times New Roman"/>
          <w:color w:val="000000"/>
          <w:sz w:val="24"/>
        </w:rPr>
        <w:t>го регулирования.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00" w:name="637223176"/>
      <w:bookmarkEnd w:id="2099"/>
      <w:r>
        <w:rPr>
          <w:rFonts w:ascii="Times New Roman" w:hAnsi="Times New Roman"/>
          <w:color w:val="000000"/>
          <w:sz w:val="24"/>
        </w:rPr>
        <w:t>Обеспечивается соответствие схемам и режимам работы энергообъектов устройств РЗА, в том числе противоаварийной автоматики, по принципам действия, уставкам, настройке и выходным воздействиям . Данные устройства постоянно используются в раб</w:t>
      </w:r>
      <w:r>
        <w:rPr>
          <w:rFonts w:ascii="Times New Roman" w:hAnsi="Times New Roman"/>
          <w:color w:val="000000"/>
          <w:sz w:val="24"/>
        </w:rPr>
        <w:t>оте, кроме устройств, которые выводятся из работы в соответствии с назначением и принципом действия, режимом работы энергообъектов и условиями селективности.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01" w:name="637223177"/>
      <w:bookmarkEnd w:id="2100"/>
      <w:r>
        <w:rPr>
          <w:rFonts w:ascii="Times New Roman" w:hAnsi="Times New Roman"/>
          <w:color w:val="000000"/>
          <w:sz w:val="24"/>
        </w:rPr>
        <w:lastRenderedPageBreak/>
        <w:t>852. В эксплуатации обеспечиваются условия нормальной работы аппаратуры РЗА и вторичных цепей (доп</w:t>
      </w:r>
      <w:r>
        <w:rPr>
          <w:rFonts w:ascii="Times New Roman" w:hAnsi="Times New Roman"/>
          <w:color w:val="000000"/>
          <w:sz w:val="24"/>
        </w:rPr>
        <w:t>устимые температура, влажность, вибрация, отклонения рабочих параметров от номинальных, уровень помех).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02" w:name="637223178"/>
      <w:bookmarkEnd w:id="2101"/>
      <w:r>
        <w:rPr>
          <w:rFonts w:ascii="Times New Roman" w:hAnsi="Times New Roman"/>
          <w:color w:val="000000"/>
          <w:sz w:val="24"/>
        </w:rPr>
        <w:t>853. Все случаи срабатывания и отказа срабатывания устройств РЗА, а также выявляемые в процессе их эксплуатации дефекты тщательно анализируются и учитыв</w:t>
      </w:r>
      <w:r>
        <w:rPr>
          <w:rFonts w:ascii="Times New Roman" w:hAnsi="Times New Roman"/>
          <w:color w:val="000000"/>
          <w:sz w:val="24"/>
        </w:rPr>
        <w:t>аются в установленном порядке службами РЗА. Выявленные дефекты устраняются.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03" w:name="637223179"/>
      <w:bookmarkEnd w:id="2102"/>
      <w:r>
        <w:rPr>
          <w:rFonts w:ascii="Times New Roman" w:hAnsi="Times New Roman"/>
          <w:color w:val="000000"/>
          <w:sz w:val="24"/>
        </w:rPr>
        <w:t>О каждом случае неправильного срабатывания или отказа срабатывания устройств РЗА, а также о выявленных дефектах схем и аппаратуры вышестоящую организацию, в управлении или в ведени</w:t>
      </w:r>
      <w:r>
        <w:rPr>
          <w:rFonts w:ascii="Times New Roman" w:hAnsi="Times New Roman"/>
          <w:color w:val="000000"/>
          <w:sz w:val="24"/>
        </w:rPr>
        <w:t>и которой находится устройство, необходимо проинформировать.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04" w:name="637223180"/>
      <w:bookmarkEnd w:id="2103"/>
      <w:r>
        <w:rPr>
          <w:rFonts w:ascii="Times New Roman" w:hAnsi="Times New Roman"/>
          <w:color w:val="000000"/>
          <w:sz w:val="24"/>
        </w:rPr>
        <w:t>854. На панелях РЗА и шкафах двустороннего обслуживания, а также на панелях и пультах управления на лицевой и оборотной сторонах выполняются надписи, указывающие их назначение в соответствии с ди</w:t>
      </w:r>
      <w:r>
        <w:rPr>
          <w:rFonts w:ascii="Times New Roman" w:hAnsi="Times New Roman"/>
          <w:color w:val="000000"/>
          <w:sz w:val="24"/>
        </w:rPr>
        <w:t>спетчерскими наименованиями.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05" w:name="637223181"/>
      <w:bookmarkEnd w:id="2104"/>
      <w:r>
        <w:rPr>
          <w:rFonts w:ascii="Times New Roman" w:hAnsi="Times New Roman"/>
          <w:color w:val="000000"/>
          <w:sz w:val="24"/>
        </w:rPr>
        <w:t>На установленной на панелях, пультах и в шкафах с поворотными панелями аппаратуре выполняются с обеих сторон надписи или маркировка согласно схемам. Расположение надписей или маркировки однозначно определяет соответствующий апп</w:t>
      </w:r>
      <w:r>
        <w:rPr>
          <w:rFonts w:ascii="Times New Roman" w:hAnsi="Times New Roman"/>
          <w:color w:val="000000"/>
          <w:sz w:val="24"/>
        </w:rPr>
        <w:t>арат. На панели с аппаратурой, относящейся к разным присоединениям или разным устройствам РЗА одного присоединения, которые могут проверяться раздельно, наносятся четкие разграничительные линии и обеспечивается возможность установки ограждения при проверке</w:t>
      </w:r>
      <w:r>
        <w:rPr>
          <w:rFonts w:ascii="Times New Roman" w:hAnsi="Times New Roman"/>
          <w:color w:val="000000"/>
          <w:sz w:val="24"/>
        </w:rPr>
        <w:t xml:space="preserve"> отдельных устройств РЗА.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06" w:name="637223182"/>
      <w:bookmarkEnd w:id="2105"/>
      <w:r>
        <w:rPr>
          <w:rFonts w:ascii="Times New Roman" w:hAnsi="Times New Roman"/>
          <w:color w:val="000000"/>
          <w:sz w:val="24"/>
        </w:rPr>
        <w:t>Надписи у устройств, которыми управляет оперативный персонал, четко указывают назначение этих устройств.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07" w:name="637223183"/>
      <w:bookmarkEnd w:id="2106"/>
      <w:r>
        <w:rPr>
          <w:rFonts w:ascii="Times New Roman" w:hAnsi="Times New Roman"/>
          <w:color w:val="000000"/>
          <w:sz w:val="24"/>
        </w:rPr>
        <w:t>855. Силовое электрооборудование и линии электропередачи могут находиться под напряжением при включенной релейной защите от в</w:t>
      </w:r>
      <w:r>
        <w:rPr>
          <w:rFonts w:ascii="Times New Roman" w:hAnsi="Times New Roman"/>
          <w:color w:val="000000"/>
          <w:sz w:val="24"/>
        </w:rPr>
        <w:t>сех видов повреждений. При выводе из работы или неисправности отдельных видов защит, оставшиеся в работе устройства релейной защиты обеспечивает полноценную защиту электрооборудования и линий электропередачи от всех видов повреждений. Если это условие не в</w:t>
      </w:r>
      <w:r>
        <w:rPr>
          <w:rFonts w:ascii="Times New Roman" w:hAnsi="Times New Roman"/>
          <w:color w:val="000000"/>
          <w:sz w:val="24"/>
        </w:rPr>
        <w:t>ыполняется, осуществляется временная быстродействующая защита или введено ускорение резервной защиты, или присоединение отключается.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08" w:name="637223184"/>
      <w:bookmarkEnd w:id="2107"/>
      <w:r>
        <w:rPr>
          <w:rFonts w:ascii="Times New Roman" w:hAnsi="Times New Roman"/>
          <w:color w:val="000000"/>
          <w:sz w:val="24"/>
        </w:rPr>
        <w:t>856. При наличии быстродействующих релейных защит и устройств резервирования в случае отказа выключателей (далее – УРОВ) вс</w:t>
      </w:r>
      <w:r>
        <w:rPr>
          <w:rFonts w:ascii="Times New Roman" w:hAnsi="Times New Roman"/>
          <w:color w:val="000000"/>
          <w:sz w:val="24"/>
        </w:rPr>
        <w:t>е операции по включению линий, шин и оборудования после ремонта или нахождения без напряжения, а также операции по переключению разъединителями и воздушными выключателями осуществляются при введенных в работу этих защитах; если на время проведения операций</w:t>
      </w:r>
      <w:r>
        <w:rPr>
          <w:rFonts w:ascii="Times New Roman" w:hAnsi="Times New Roman"/>
          <w:color w:val="000000"/>
          <w:sz w:val="24"/>
        </w:rPr>
        <w:t xml:space="preserve"> какие-либо из этих защит не могут быть введены в работу или выводятся из работы по принципу действия, следует ввести ускорение на резервных защитах, либо выполнить временную защиту, хотя бы неселективную, но с таким же временем действия, как и постоянная </w:t>
      </w:r>
      <w:r>
        <w:rPr>
          <w:rFonts w:ascii="Times New Roman" w:hAnsi="Times New Roman"/>
          <w:color w:val="000000"/>
          <w:sz w:val="24"/>
        </w:rPr>
        <w:t>защита.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09" w:name="637223185"/>
      <w:bookmarkEnd w:id="2108"/>
      <w:r>
        <w:rPr>
          <w:rFonts w:ascii="Times New Roman" w:hAnsi="Times New Roman"/>
          <w:color w:val="000000"/>
          <w:sz w:val="24"/>
        </w:rPr>
        <w:t>857. Сопротивление изоляции электрически связанных вторичных цепей напряжением выше 60 В относительно земли, а также между цепями различного назначения, электрически не связанными (измерительные цепи, цепи оперативного тока, сигнализации), поддержи</w:t>
      </w:r>
      <w:r>
        <w:rPr>
          <w:rFonts w:ascii="Times New Roman" w:hAnsi="Times New Roman"/>
          <w:color w:val="000000"/>
          <w:sz w:val="24"/>
        </w:rPr>
        <w:t>вается в пределах каждого присоединения не ниже 1 МОм.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10" w:name="637223186"/>
      <w:bookmarkEnd w:id="2109"/>
      <w:r>
        <w:rPr>
          <w:rFonts w:ascii="Times New Roman" w:hAnsi="Times New Roman"/>
          <w:color w:val="000000"/>
          <w:sz w:val="24"/>
        </w:rPr>
        <w:t>Сопротивление изоляции вторичных цепей, рассчитанных на рабочее напряжение 60 В и ниже, питающихся от отдельного источника или через разделительный трансформатор, поддерживается не ниже 0,5 МОм.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11" w:name="637223187"/>
      <w:bookmarkEnd w:id="2110"/>
      <w:r>
        <w:rPr>
          <w:rFonts w:ascii="Times New Roman" w:hAnsi="Times New Roman"/>
          <w:color w:val="000000"/>
          <w:sz w:val="24"/>
        </w:rPr>
        <w:t>Сопротивление изоляции измеряется мегаомметром в первом случае на напряжение 1000-2500 В, а во втором случае – 500 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12" w:name="637223188"/>
      <w:bookmarkEnd w:id="2111"/>
      <w:r>
        <w:rPr>
          <w:rFonts w:ascii="Times New Roman" w:hAnsi="Times New Roman"/>
          <w:color w:val="000000"/>
          <w:sz w:val="24"/>
        </w:rPr>
        <w:lastRenderedPageBreak/>
        <w:t>Измерение сопротивления изоляции цепей 24 В и ниже устройств РЗА на микроэлектронной базе производится в соответствии с указаниями завода-</w:t>
      </w:r>
      <w:r>
        <w:rPr>
          <w:rFonts w:ascii="Times New Roman" w:hAnsi="Times New Roman"/>
          <w:color w:val="000000"/>
          <w:sz w:val="24"/>
        </w:rPr>
        <w:t>изготовителя. Если таких указаний нет, проверяется отсутствие замыкания этих цепей на землю омметром на напряжение до 15 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13" w:name="637223189"/>
      <w:bookmarkEnd w:id="2112"/>
      <w:r>
        <w:rPr>
          <w:rFonts w:ascii="Times New Roman" w:hAnsi="Times New Roman"/>
          <w:color w:val="000000"/>
          <w:sz w:val="24"/>
        </w:rPr>
        <w:t xml:space="preserve">При проверке изоляции вторичных цепей принимаются предусмотренные соответствующими инструкциями меры для предотвращения повреждения </w:t>
      </w:r>
      <w:r>
        <w:rPr>
          <w:rFonts w:ascii="Times New Roman" w:hAnsi="Times New Roman"/>
          <w:color w:val="000000"/>
          <w:sz w:val="24"/>
        </w:rPr>
        <w:t>этих устройств.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14" w:name="637223190"/>
      <w:bookmarkEnd w:id="2113"/>
      <w:r>
        <w:rPr>
          <w:rFonts w:ascii="Times New Roman" w:hAnsi="Times New Roman"/>
          <w:color w:val="000000"/>
          <w:sz w:val="24"/>
        </w:rPr>
        <w:t>858. При включении после монтажа и первом профилактическом контроле изоляция относительно земли электрически связанных цепей РЗА и всех других вторичных цепей каждого присоединения, а также между электрически не связанными цепями, находящим</w:t>
      </w:r>
      <w:r>
        <w:rPr>
          <w:rFonts w:ascii="Times New Roman" w:hAnsi="Times New Roman"/>
          <w:color w:val="000000"/>
          <w:sz w:val="24"/>
        </w:rPr>
        <w:t>ися в пределах одной панели, за исключением цепей элементов, рассчитанных на рабочее напряжение 60 В и ниже, испытывается напряжением 1000 В переменного тока в течение 1 минуты.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15" w:name="637223191"/>
      <w:bookmarkEnd w:id="2114"/>
      <w:r>
        <w:rPr>
          <w:rFonts w:ascii="Times New Roman" w:hAnsi="Times New Roman"/>
          <w:color w:val="000000"/>
          <w:sz w:val="24"/>
        </w:rPr>
        <w:t>Кроме того, напряжением 1000 Вт течение 1 минуты испытывается изоляция между ж</w:t>
      </w:r>
      <w:r>
        <w:rPr>
          <w:rFonts w:ascii="Times New Roman" w:hAnsi="Times New Roman"/>
          <w:color w:val="000000"/>
          <w:sz w:val="24"/>
        </w:rPr>
        <w:t>илами контрольного кабеля тех цепей, где имеется повышенная вероятность замыкания между жилами с серьезными последствиями (цепи газовой защиты, цепи конденсаторов, используемых как источник оперативного тока, вторичные цепи трансформаторов тока с номинальн</w:t>
      </w:r>
      <w:r>
        <w:rPr>
          <w:rFonts w:ascii="Times New Roman" w:hAnsi="Times New Roman"/>
          <w:color w:val="000000"/>
          <w:sz w:val="24"/>
        </w:rPr>
        <w:t>ым значением тока 1А).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16" w:name="637223192"/>
      <w:bookmarkEnd w:id="2115"/>
      <w:r>
        <w:rPr>
          <w:rFonts w:ascii="Times New Roman" w:hAnsi="Times New Roman"/>
          <w:color w:val="000000"/>
          <w:sz w:val="24"/>
        </w:rPr>
        <w:t>В последующей эксплуатации изоляция цепей РЗА (за исключением цепей напряжением 60 В и ниже) испытывается при профилактических восстановлениях напряжением 1000 В переменного тока в течение 1 минуты или выпрямленным напряжением 2500 В</w:t>
      </w:r>
      <w:r>
        <w:rPr>
          <w:rFonts w:ascii="Times New Roman" w:hAnsi="Times New Roman"/>
          <w:color w:val="000000"/>
          <w:sz w:val="24"/>
        </w:rPr>
        <w:t xml:space="preserve"> с использованием мегаомметра или специальной установки.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17" w:name="637223193"/>
      <w:bookmarkEnd w:id="2116"/>
      <w:r>
        <w:rPr>
          <w:rFonts w:ascii="Times New Roman" w:hAnsi="Times New Roman"/>
          <w:color w:val="000000"/>
          <w:sz w:val="24"/>
        </w:rPr>
        <w:t>Испытание изоляции цепей РЗА напряжением 60 В и ниже производится в процессе ее измерения согласно пункту 858 настоящих Правил.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18" w:name="637223194"/>
      <w:bookmarkEnd w:id="2117"/>
      <w:r>
        <w:rPr>
          <w:rFonts w:ascii="Times New Roman" w:hAnsi="Times New Roman"/>
          <w:color w:val="000000"/>
          <w:sz w:val="24"/>
        </w:rPr>
        <w:t xml:space="preserve">859. Вновь смонтированные устройства РЗА и вторичные цепи перед вводом </w:t>
      </w:r>
      <w:r>
        <w:rPr>
          <w:rFonts w:ascii="Times New Roman" w:hAnsi="Times New Roman"/>
          <w:color w:val="000000"/>
          <w:sz w:val="24"/>
        </w:rPr>
        <w:t>в работу подвергаются наладке и приемочным испытаниям.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19" w:name="637223195"/>
      <w:bookmarkEnd w:id="2118"/>
      <w:r>
        <w:rPr>
          <w:rFonts w:ascii="Times New Roman" w:hAnsi="Times New Roman"/>
          <w:color w:val="000000"/>
          <w:sz w:val="24"/>
        </w:rPr>
        <w:t>Разрешение на ввод новых устройств и их включение в работу выдается в установленном порядке с записью в журнале релейной защиты и электроавтоматики.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20" w:name="637223196"/>
      <w:bookmarkEnd w:id="2119"/>
      <w:r>
        <w:rPr>
          <w:rFonts w:ascii="Times New Roman" w:hAnsi="Times New Roman"/>
          <w:color w:val="000000"/>
          <w:sz w:val="24"/>
        </w:rPr>
        <w:t>860. В службе РЗА на устройства РЗА, находящиеся в э</w:t>
      </w:r>
      <w:r>
        <w:rPr>
          <w:rFonts w:ascii="Times New Roman" w:hAnsi="Times New Roman"/>
          <w:color w:val="000000"/>
          <w:sz w:val="24"/>
        </w:rPr>
        <w:t>ксплуатации, устанавливается следующая техническая документация: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21" w:name="637223197"/>
      <w:bookmarkEnd w:id="2120"/>
      <w:r>
        <w:rPr>
          <w:rFonts w:ascii="Times New Roman" w:hAnsi="Times New Roman"/>
          <w:color w:val="000000"/>
          <w:sz w:val="24"/>
        </w:rPr>
        <w:t>1) паспорта-протоколы;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22" w:name="637223198"/>
      <w:bookmarkEnd w:id="2121"/>
      <w:r>
        <w:rPr>
          <w:rFonts w:ascii="Times New Roman" w:hAnsi="Times New Roman"/>
          <w:color w:val="000000"/>
          <w:sz w:val="24"/>
        </w:rPr>
        <w:t>2) инструкции или методические указания по наладке и проверке;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23" w:name="637223199"/>
      <w:bookmarkEnd w:id="2122"/>
      <w:r>
        <w:rPr>
          <w:rFonts w:ascii="Times New Roman" w:hAnsi="Times New Roman"/>
          <w:color w:val="000000"/>
          <w:sz w:val="24"/>
        </w:rPr>
        <w:t>3) технические данные об устройствах в виде карт уставок и характеристик;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24" w:name="637223200"/>
      <w:bookmarkEnd w:id="2123"/>
      <w:r>
        <w:rPr>
          <w:rFonts w:ascii="Times New Roman" w:hAnsi="Times New Roman"/>
          <w:color w:val="000000"/>
          <w:sz w:val="24"/>
        </w:rPr>
        <w:t>4) исполнительные рабочие схемы</w:t>
      </w:r>
      <w:r>
        <w:rPr>
          <w:rFonts w:ascii="Times New Roman" w:hAnsi="Times New Roman"/>
          <w:color w:val="000000"/>
          <w:sz w:val="24"/>
        </w:rPr>
        <w:t>: принципиальные, монтажные или принципиально-монтажные;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25" w:name="637223201"/>
      <w:bookmarkEnd w:id="2124"/>
      <w:r>
        <w:rPr>
          <w:rFonts w:ascii="Times New Roman" w:hAnsi="Times New Roman"/>
          <w:color w:val="000000"/>
          <w:sz w:val="24"/>
        </w:rPr>
        <w:t>5) рабочие программы вывода в проверку (ввода в работу) сложных устройств РЗА с указанием последовательности, способа и места отсоединения их цепей от остающихся в работе устройств РЗА, цепей управле</w:t>
      </w:r>
      <w:r>
        <w:rPr>
          <w:rFonts w:ascii="Times New Roman" w:hAnsi="Times New Roman"/>
          <w:color w:val="000000"/>
          <w:sz w:val="24"/>
        </w:rPr>
        <w:t>ния оборудованием и цепей тока и напряжения.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26" w:name="637223202"/>
      <w:bookmarkEnd w:id="2125"/>
      <w:r>
        <w:rPr>
          <w:rFonts w:ascii="Times New Roman" w:hAnsi="Times New Roman"/>
          <w:color w:val="000000"/>
          <w:sz w:val="24"/>
        </w:rPr>
        <w:t>Результаты технического обслуживания заносятся в паспорт-протокол. Подробные записи по проведенным проверкам устройств РЗА и противоаварийной автоматики оформляются соответствующим протоколом или в рабочем журна</w:t>
      </w:r>
      <w:r>
        <w:rPr>
          <w:rFonts w:ascii="Times New Roman" w:hAnsi="Times New Roman"/>
          <w:color w:val="000000"/>
          <w:sz w:val="24"/>
        </w:rPr>
        <w:t>ле.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27" w:name="637223203"/>
      <w:bookmarkEnd w:id="2126"/>
      <w:r>
        <w:rPr>
          <w:rFonts w:ascii="Times New Roman" w:hAnsi="Times New Roman"/>
          <w:color w:val="000000"/>
          <w:sz w:val="24"/>
        </w:rPr>
        <w:t>861. Вывод из работы, изменение параметров настройки или изменение действия устройств РЗА оформляются в соответствии с пунктами 997, 1000, 1001 и 1005 настоящих Правил.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28" w:name="637223204"/>
      <w:bookmarkEnd w:id="2127"/>
      <w:r>
        <w:rPr>
          <w:rFonts w:ascii="Times New Roman" w:hAnsi="Times New Roman"/>
          <w:color w:val="000000"/>
          <w:sz w:val="24"/>
        </w:rPr>
        <w:lastRenderedPageBreak/>
        <w:t>При угрозе неправильного срабатывания устройство РЗА выводится из работы с учетом т</w:t>
      </w:r>
      <w:r>
        <w:rPr>
          <w:rFonts w:ascii="Times New Roman" w:hAnsi="Times New Roman"/>
          <w:color w:val="000000"/>
          <w:sz w:val="24"/>
        </w:rPr>
        <w:t xml:space="preserve">ребования пункта 856 настоящих Правил без разрешения вышестоящего оперативно-диспетчерского персонала, но с последующим сообщением ему (в соответствии с производственной инструкцией) и последующим оформлением заявки в соответствии с пунктом 1002 настоящих </w:t>
      </w:r>
      <w:r>
        <w:rPr>
          <w:rFonts w:ascii="Times New Roman" w:hAnsi="Times New Roman"/>
          <w:color w:val="000000"/>
          <w:sz w:val="24"/>
        </w:rPr>
        <w:t>Правил.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29" w:name="637223205"/>
      <w:bookmarkEnd w:id="2128"/>
      <w:r>
        <w:rPr>
          <w:rFonts w:ascii="Times New Roman" w:hAnsi="Times New Roman"/>
          <w:color w:val="000000"/>
          <w:sz w:val="24"/>
        </w:rPr>
        <w:t>862. Реле, аппараты и вспомогательные устройства РЗА, за исключением тех, уставки которых изменяет оперативный персонал, разрешается вскрывать работникам служб РЗА, электротехнической лаборатории электроцехов электростанций (далее – ЭТЛ), эксплуати</w:t>
      </w:r>
      <w:r>
        <w:rPr>
          <w:rFonts w:ascii="Times New Roman" w:hAnsi="Times New Roman"/>
          <w:color w:val="000000"/>
          <w:sz w:val="24"/>
        </w:rPr>
        <w:t>рующим эти устройства, или в исключительных случаях, по их указанию оперативному персоналу.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30" w:name="637223206"/>
      <w:bookmarkEnd w:id="2129"/>
      <w:r>
        <w:rPr>
          <w:rFonts w:ascii="Times New Roman" w:hAnsi="Times New Roman"/>
          <w:color w:val="000000"/>
          <w:sz w:val="24"/>
        </w:rPr>
        <w:t>Работы в устройствах РЗА необходимо выполнять персоналу, обученному и допущенному к самостоятельной проверке соответствующих устройств.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31" w:name="637223207"/>
      <w:bookmarkEnd w:id="2130"/>
      <w:r>
        <w:rPr>
          <w:rFonts w:ascii="Times New Roman" w:hAnsi="Times New Roman"/>
          <w:color w:val="000000"/>
          <w:sz w:val="24"/>
        </w:rPr>
        <w:t>863. На сборках (рядах) зажи</w:t>
      </w:r>
      <w:r>
        <w:rPr>
          <w:rFonts w:ascii="Times New Roman" w:hAnsi="Times New Roman"/>
          <w:color w:val="000000"/>
          <w:sz w:val="24"/>
        </w:rPr>
        <w:t>мов пультов управления, шкафов и панелей не устраняется расположение в непосредственной близости зажимов, случайное соединение которых может вызвать включение или отключение присоединения, короткое замыкание в цепях оперативного тока или в цепях возбуждени</w:t>
      </w:r>
      <w:r>
        <w:rPr>
          <w:rFonts w:ascii="Times New Roman" w:hAnsi="Times New Roman"/>
          <w:color w:val="000000"/>
          <w:sz w:val="24"/>
        </w:rPr>
        <w:t>я генератора (синхронного компенсатора).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32" w:name="637223208"/>
      <w:bookmarkEnd w:id="2131"/>
      <w:r>
        <w:rPr>
          <w:rFonts w:ascii="Times New Roman" w:hAnsi="Times New Roman"/>
          <w:color w:val="000000"/>
          <w:sz w:val="24"/>
        </w:rPr>
        <w:t>864. При работе на панелях, пультах, в шкафах и в цепях управления и РЗА принимаются меры против ошибочного отключения оборудования. Работы выполняются изолированным инструментом.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33" w:name="637223209"/>
      <w:bookmarkEnd w:id="2132"/>
      <w:r>
        <w:rPr>
          <w:rFonts w:ascii="Times New Roman" w:hAnsi="Times New Roman"/>
          <w:color w:val="000000"/>
          <w:sz w:val="24"/>
        </w:rPr>
        <w:t>Выполнение этих работ без исполните</w:t>
      </w:r>
      <w:r>
        <w:rPr>
          <w:rFonts w:ascii="Times New Roman" w:hAnsi="Times New Roman"/>
          <w:color w:val="000000"/>
          <w:sz w:val="24"/>
        </w:rPr>
        <w:t>льных схем, заданных объемов и последовательности работ (типовая или специальная программа), не допускается.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34" w:name="637223210"/>
      <w:bookmarkEnd w:id="2133"/>
      <w:r>
        <w:rPr>
          <w:rFonts w:ascii="Times New Roman" w:hAnsi="Times New Roman"/>
          <w:color w:val="000000"/>
          <w:sz w:val="24"/>
        </w:rPr>
        <w:t>Операции во вторичных цепях трансформаторов тока и напряжения (в том числе с испытательными блоками) производятся с выводом из действия устройств Р</w:t>
      </w:r>
      <w:r>
        <w:rPr>
          <w:rFonts w:ascii="Times New Roman" w:hAnsi="Times New Roman"/>
          <w:color w:val="000000"/>
          <w:sz w:val="24"/>
        </w:rPr>
        <w:t>ЗА (или отдельных их ступеней), которые по принципу действия и параметрам настройки (уставкам) могут отрабатывать ложно в процессе выполнения указанных операций.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35" w:name="637223211"/>
      <w:bookmarkEnd w:id="2134"/>
      <w:r>
        <w:rPr>
          <w:rFonts w:ascii="Times New Roman" w:hAnsi="Times New Roman"/>
          <w:color w:val="000000"/>
          <w:sz w:val="24"/>
        </w:rPr>
        <w:t>По окончании работ проверяются исправность и правильность присоединения цепей тока, напряжения</w:t>
      </w:r>
      <w:r>
        <w:rPr>
          <w:rFonts w:ascii="Times New Roman" w:hAnsi="Times New Roman"/>
          <w:color w:val="000000"/>
          <w:sz w:val="24"/>
        </w:rPr>
        <w:t xml:space="preserve"> и оперативных цепей. Оперативные цепи РЗА и цепи управления проверяются путем опробования в действии.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36" w:name="637223212"/>
      <w:bookmarkEnd w:id="2135"/>
      <w:r>
        <w:rPr>
          <w:rFonts w:ascii="Times New Roman" w:hAnsi="Times New Roman"/>
          <w:color w:val="000000"/>
          <w:sz w:val="24"/>
        </w:rPr>
        <w:t>865. Работы в устройствах РЗА, которые могут вызвать неправильное отключение защищаемого или других присоединений, а также иные, не предусмотренные возде</w:t>
      </w:r>
      <w:r>
        <w:rPr>
          <w:rFonts w:ascii="Times New Roman" w:hAnsi="Times New Roman"/>
          <w:color w:val="000000"/>
          <w:sz w:val="24"/>
        </w:rPr>
        <w:t>йствия на оборудование, действующие устройства РЗА, производятся по разрешенной заявке, учитывающей эти возможности.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37" w:name="637223213"/>
      <w:bookmarkEnd w:id="2136"/>
      <w:r>
        <w:rPr>
          <w:rFonts w:ascii="Times New Roman" w:hAnsi="Times New Roman"/>
          <w:color w:val="000000"/>
          <w:sz w:val="24"/>
        </w:rPr>
        <w:t>866. Контроль правильности положения переключающих устройств на панелях и шкафах РЗА, крышек испытательных блоков, контроль исправности пре</w:t>
      </w:r>
      <w:r>
        <w:rPr>
          <w:rFonts w:ascii="Times New Roman" w:hAnsi="Times New Roman"/>
          <w:color w:val="000000"/>
          <w:sz w:val="24"/>
        </w:rPr>
        <w:t>дохранителей или автоматических выключателей в цепях управления и защит, контроль работы устройств РЗА по показаниям имеющихся на аппаратах и панелях (шкафах) устройств внешней сигнализации и приборов, опробование выключателей и прочих аппаратов. Обмен сиг</w:t>
      </w:r>
      <w:r>
        <w:rPr>
          <w:rFonts w:ascii="Times New Roman" w:hAnsi="Times New Roman"/>
          <w:color w:val="000000"/>
          <w:sz w:val="24"/>
        </w:rPr>
        <w:t>налами высокочастотных защит, измерения контролируемых параметров устройств высокочастотного телеотключения, низкочастотной аппаратуры каналов автоматики, высокочастотной аппаратуры противоаварийной автоматики, измерение напряжения небаланса в защите шин и</w:t>
      </w:r>
      <w:r>
        <w:rPr>
          <w:rFonts w:ascii="Times New Roman" w:hAnsi="Times New Roman"/>
          <w:color w:val="000000"/>
          <w:sz w:val="24"/>
        </w:rPr>
        <w:t xml:space="preserve"> устройства контроля изоляции вводов, измерение напряжения небалансов в разомкнутом треугольнике трансформатора напряжения, опробование устройств автоматического повторного включения, автоматического включения резерва и фиксирующих приборов, завод часов ав</w:t>
      </w:r>
      <w:r>
        <w:rPr>
          <w:rFonts w:ascii="Times New Roman" w:hAnsi="Times New Roman"/>
          <w:color w:val="000000"/>
          <w:sz w:val="24"/>
        </w:rPr>
        <w:t>томатических осциллографов и других приборов осуществляет оперативный персонал.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38" w:name="637223214"/>
      <w:bookmarkEnd w:id="2137"/>
      <w:r>
        <w:rPr>
          <w:rFonts w:ascii="Times New Roman" w:hAnsi="Times New Roman"/>
          <w:color w:val="000000"/>
          <w:sz w:val="24"/>
        </w:rPr>
        <w:lastRenderedPageBreak/>
        <w:t>Периодичность контроля и опробования, перечень аппаратов и устройств, подлежащих опробованию, порядок операций при опробовании, а также порядок действий персонала при выявлении</w:t>
      </w:r>
      <w:r>
        <w:rPr>
          <w:rFonts w:ascii="Times New Roman" w:hAnsi="Times New Roman"/>
          <w:color w:val="000000"/>
          <w:sz w:val="24"/>
        </w:rPr>
        <w:t xml:space="preserve"> отклонений от норм устанавливается местными инструкциями.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39" w:name="637223215"/>
      <w:bookmarkEnd w:id="2138"/>
      <w:r>
        <w:rPr>
          <w:rFonts w:ascii="Times New Roman" w:hAnsi="Times New Roman"/>
          <w:color w:val="000000"/>
          <w:sz w:val="24"/>
        </w:rPr>
        <w:t xml:space="preserve">867. Персоналу служб РЗА организаций, эксплуатирующих электрические сети, и электротехнических лабораторий электростанций необходимо периодически осматривать все панели и пульты управления, панели </w:t>
      </w:r>
      <w:r>
        <w:rPr>
          <w:rFonts w:ascii="Times New Roman" w:hAnsi="Times New Roman"/>
          <w:color w:val="000000"/>
          <w:sz w:val="24"/>
        </w:rPr>
        <w:t>релейной защиты, электроавтоматики, сигнализации, обращая особое внимание на правильность положения переключающих устройств (рубильников, ключей управления, накладок) и крышек испытательных блоков и соответствие их положения схемам и режимам работы электро</w:t>
      </w:r>
      <w:r>
        <w:rPr>
          <w:rFonts w:ascii="Times New Roman" w:hAnsi="Times New Roman"/>
          <w:color w:val="000000"/>
          <w:sz w:val="24"/>
        </w:rPr>
        <w:t>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40" w:name="637223216"/>
      <w:bookmarkEnd w:id="2139"/>
      <w:r>
        <w:rPr>
          <w:rFonts w:ascii="Times New Roman" w:hAnsi="Times New Roman"/>
          <w:color w:val="000000"/>
          <w:sz w:val="24"/>
        </w:rPr>
        <w:t>Периодичность осмотров устанавливается руководством энергообъекта. Независимо от периодических осмотров персоналом службы РЗА оперативно-диспетчерский персонал обеспечивает правильное положение тех элементов РЗА, с которыми ему разрешено выпо</w:t>
      </w:r>
      <w:r>
        <w:rPr>
          <w:rFonts w:ascii="Times New Roman" w:hAnsi="Times New Roman"/>
          <w:color w:val="000000"/>
          <w:sz w:val="24"/>
        </w:rPr>
        <w:t>лнять операции.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41" w:name="637223217"/>
      <w:bookmarkEnd w:id="2140"/>
      <w:r>
        <w:rPr>
          <w:rFonts w:ascii="Times New Roman" w:hAnsi="Times New Roman"/>
          <w:color w:val="000000"/>
          <w:sz w:val="24"/>
        </w:rPr>
        <w:t>868. Устройства РЗА и вторичные цепи проверяются и опробуются в объеме и в сроки, указанные в настоящих Правилах и инструкциях.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42" w:name="637223218"/>
      <w:bookmarkEnd w:id="2141"/>
      <w:r>
        <w:rPr>
          <w:rFonts w:ascii="Times New Roman" w:hAnsi="Times New Roman"/>
          <w:color w:val="000000"/>
          <w:sz w:val="24"/>
        </w:rPr>
        <w:t>После неправильного срабатывания или отказа срабатывания этих устройств проводятся дополнительные (послеаварийны</w:t>
      </w:r>
      <w:r>
        <w:rPr>
          <w:rFonts w:ascii="Times New Roman" w:hAnsi="Times New Roman"/>
          <w:color w:val="000000"/>
          <w:sz w:val="24"/>
        </w:rPr>
        <w:t>е) проверки.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43" w:name="637223219"/>
      <w:bookmarkEnd w:id="2142"/>
      <w:r>
        <w:rPr>
          <w:rFonts w:ascii="Times New Roman" w:hAnsi="Times New Roman"/>
          <w:color w:val="000000"/>
          <w:sz w:val="24"/>
        </w:rPr>
        <w:t>869. На проводах, присоединенных к сборкам (рядам) зажимов, выполняется маркировка, соответствующая схемам. На контрольных кабелях выполняется маркировка на концах, в местах разветвления и пересечения потоков кабелей, при проходе их через стен</w:t>
      </w:r>
      <w:r>
        <w:rPr>
          <w:rFonts w:ascii="Times New Roman" w:hAnsi="Times New Roman"/>
          <w:color w:val="000000"/>
          <w:sz w:val="24"/>
        </w:rPr>
        <w:t>ы, потолки и другие перекрытия. Концы свободных жил контрольных кабелей изолируются.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44" w:name="637223220"/>
      <w:bookmarkEnd w:id="2143"/>
      <w:r>
        <w:rPr>
          <w:rFonts w:ascii="Times New Roman" w:hAnsi="Times New Roman"/>
          <w:color w:val="000000"/>
          <w:sz w:val="24"/>
        </w:rPr>
        <w:t xml:space="preserve">870. При устранении повреждений контрольных кабелей с металлической оболочкой или их наращивании соединение жил осуществляется с установкой герметичных муфт или с помощью </w:t>
      </w:r>
      <w:r>
        <w:rPr>
          <w:rFonts w:ascii="Times New Roman" w:hAnsi="Times New Roman"/>
          <w:color w:val="000000"/>
          <w:sz w:val="24"/>
        </w:rPr>
        <w:t>предназначенных для этого коробок. Указанные муфты и коробки регистрируются.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45" w:name="637223221"/>
      <w:bookmarkEnd w:id="2144"/>
      <w:r>
        <w:rPr>
          <w:rFonts w:ascii="Times New Roman" w:hAnsi="Times New Roman"/>
          <w:color w:val="000000"/>
          <w:sz w:val="24"/>
        </w:rPr>
        <w:t>Кабели с поливинилхлоридной и резиновой оболочкой соединяются с помощью эпоксидных соединительных муфт или на переходных рядах зажимов.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46" w:name="637223222"/>
      <w:bookmarkEnd w:id="2145"/>
      <w:r>
        <w:rPr>
          <w:rFonts w:ascii="Times New Roman" w:hAnsi="Times New Roman"/>
          <w:color w:val="000000"/>
          <w:sz w:val="24"/>
        </w:rPr>
        <w:t xml:space="preserve">На каждые 50 м одного кабеля в среднем </w:t>
      </w:r>
      <w:r>
        <w:rPr>
          <w:rFonts w:ascii="Times New Roman" w:hAnsi="Times New Roman"/>
          <w:color w:val="000000"/>
          <w:sz w:val="24"/>
        </w:rPr>
        <w:t>устанавливается не более одного из указанных выше соединений.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47" w:name="637223223"/>
      <w:bookmarkEnd w:id="2146"/>
      <w:r>
        <w:rPr>
          <w:rFonts w:ascii="Times New Roman" w:hAnsi="Times New Roman"/>
          <w:color w:val="000000"/>
          <w:sz w:val="24"/>
        </w:rPr>
        <w:t>871. При применении контрольных кабелей с изоляцией жил, подверженной разрушению под воздействием воздуха, света и масла, на участках жил от зажимов до концевых разделок , выполняется дополнител</w:t>
      </w:r>
      <w:r>
        <w:rPr>
          <w:rFonts w:ascii="Times New Roman" w:hAnsi="Times New Roman"/>
          <w:color w:val="000000"/>
          <w:sz w:val="24"/>
        </w:rPr>
        <w:t>ьное покрытие, препятствующее этому разрушению.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48" w:name="637223224"/>
      <w:bookmarkEnd w:id="2147"/>
      <w:r>
        <w:rPr>
          <w:rFonts w:ascii="Times New Roman" w:hAnsi="Times New Roman"/>
          <w:color w:val="000000"/>
          <w:sz w:val="24"/>
        </w:rPr>
        <w:t>872. Вторичные обмотки трансформаторов тока поддерживаются в замкнутом на реле и приборах состоянии или закорочены. Вторичные цепи трансформаторов тока, напряжения и вторичные обмотки фильтров присоединения В</w:t>
      </w:r>
      <w:r>
        <w:rPr>
          <w:rFonts w:ascii="Times New Roman" w:hAnsi="Times New Roman"/>
          <w:color w:val="000000"/>
          <w:sz w:val="24"/>
        </w:rPr>
        <w:t>Ч каналов поддерживаются в заземленном состоянии.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49" w:name="637223225"/>
      <w:bookmarkEnd w:id="2148"/>
      <w:r>
        <w:rPr>
          <w:rFonts w:ascii="Times New Roman" w:hAnsi="Times New Roman"/>
          <w:color w:val="000000"/>
          <w:sz w:val="24"/>
        </w:rPr>
        <w:t>873. Установленные на электростанциях и подстанциях самопишущие приборы с автоматическим ускорением записи в аварийных режимах, автоматические осциллографы, в том числе их устройства пуска, фиксирующие приб</w:t>
      </w:r>
      <w:r>
        <w:rPr>
          <w:rFonts w:ascii="Times New Roman" w:hAnsi="Times New Roman"/>
          <w:color w:val="000000"/>
          <w:sz w:val="24"/>
        </w:rPr>
        <w:t>оры (амперметры, вольтметры и омметры) и другие устройства, используемые для анализа работы устройства РЗА и определения места повреждения на линиях электропередачи, поддерживаются в состоянии в любой момент готовом к действию. Ввод и вывод из работы указа</w:t>
      </w:r>
      <w:r>
        <w:rPr>
          <w:rFonts w:ascii="Times New Roman" w:hAnsi="Times New Roman"/>
          <w:color w:val="000000"/>
          <w:sz w:val="24"/>
        </w:rPr>
        <w:t>нных устройств осуществляются по заявке.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50" w:name="637223226"/>
      <w:bookmarkEnd w:id="2149"/>
      <w:r>
        <w:rPr>
          <w:rFonts w:ascii="Times New Roman" w:hAnsi="Times New Roman"/>
          <w:color w:val="000000"/>
          <w:sz w:val="24"/>
        </w:rPr>
        <w:t>874. В цепях оперативного тока обеспечивается селективность действия аппаратов защиты (предохранителей и автоматических выключателей).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51" w:name="637223227"/>
      <w:bookmarkEnd w:id="2150"/>
      <w:r>
        <w:rPr>
          <w:rFonts w:ascii="Times New Roman" w:hAnsi="Times New Roman"/>
          <w:color w:val="000000"/>
          <w:sz w:val="24"/>
        </w:rPr>
        <w:lastRenderedPageBreak/>
        <w:t xml:space="preserve">На автоматических выключателях, колодках предохранителей выполняется маркировка </w:t>
      </w:r>
      <w:r>
        <w:rPr>
          <w:rFonts w:ascii="Times New Roman" w:hAnsi="Times New Roman"/>
          <w:color w:val="000000"/>
          <w:sz w:val="24"/>
        </w:rPr>
        <w:t>с указанием назначения и тока.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52" w:name="637223228"/>
      <w:bookmarkEnd w:id="2151"/>
      <w:r>
        <w:rPr>
          <w:rFonts w:ascii="Times New Roman" w:hAnsi="Times New Roman"/>
          <w:color w:val="000000"/>
          <w:sz w:val="24"/>
        </w:rPr>
        <w:t>875. Для выполнения оперативным персоналом на панелях в шкафах устройств РЗА переключений с помощью ключей, накладок, испытательных блоков и других приспособлений применяются таблицы положения указанных переключающих устройст</w:t>
      </w:r>
      <w:r>
        <w:rPr>
          <w:rFonts w:ascii="Times New Roman" w:hAnsi="Times New Roman"/>
          <w:color w:val="000000"/>
          <w:sz w:val="24"/>
        </w:rPr>
        <w:t>в для используемых режимов или другие наглядные методы контроля, а также программы для сложных переключений. Об операциях по этим переключениям делается запись в оперативный журнал.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53" w:name="637223229"/>
      <w:bookmarkEnd w:id="2152"/>
      <w:r>
        <w:rPr>
          <w:rFonts w:ascii="Times New Roman" w:hAnsi="Times New Roman"/>
          <w:color w:val="000000"/>
          <w:sz w:val="24"/>
        </w:rPr>
        <w:t>876. На щитах управления электростанций и подстанций, а также на панелях и</w:t>
      </w:r>
      <w:r>
        <w:rPr>
          <w:rFonts w:ascii="Times New Roman" w:hAnsi="Times New Roman"/>
          <w:color w:val="000000"/>
          <w:sz w:val="24"/>
        </w:rPr>
        <w:t xml:space="preserve"> шкафах переключающие устройства в цепях РЗА располагаются наглядно, а однотипные операции с ними производятся одинаково.</w:t>
      </w:r>
    </w:p>
    <w:p w:rsidR="00734242" w:rsidRDefault="0076319C">
      <w:pPr>
        <w:spacing w:before="120" w:after="120" w:line="240" w:lineRule="auto"/>
        <w:jc w:val="center"/>
      </w:pPr>
      <w:bookmarkStart w:id="2154" w:name="637223230"/>
      <w:bookmarkEnd w:id="2153"/>
      <w:r>
        <w:rPr>
          <w:rFonts w:ascii="Times New Roman" w:hAnsi="Times New Roman"/>
          <w:b/>
          <w:color w:val="000000"/>
          <w:sz w:val="24"/>
        </w:rPr>
        <w:t>Параграф 10. Заземляющие устройства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55" w:name="637223231"/>
      <w:bookmarkEnd w:id="2154"/>
      <w:r>
        <w:rPr>
          <w:rFonts w:ascii="Times New Roman" w:hAnsi="Times New Roman"/>
          <w:color w:val="000000"/>
          <w:sz w:val="24"/>
        </w:rPr>
        <w:t>877. Обеспечивается соответствие заземляющих устройств требованиям обеспечения электробезопасности</w:t>
      </w:r>
      <w:r>
        <w:rPr>
          <w:rFonts w:ascii="Times New Roman" w:hAnsi="Times New Roman"/>
          <w:color w:val="000000"/>
          <w:sz w:val="24"/>
        </w:rPr>
        <w:t xml:space="preserve"> людей и защиты электроустановок, а также эксплуатационных режимов работы.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56" w:name="637223232"/>
      <w:bookmarkEnd w:id="2155"/>
      <w:r>
        <w:rPr>
          <w:rFonts w:ascii="Times New Roman" w:hAnsi="Times New Roman"/>
          <w:color w:val="000000"/>
          <w:sz w:val="24"/>
        </w:rPr>
        <w:t>Все металлические части электрооборудования и электроустановок, которые могут оказаться под напряжением вследствие нарушения изоляции, заземляются или зануляются.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57" w:name="637223233"/>
      <w:bookmarkEnd w:id="2156"/>
      <w:r>
        <w:rPr>
          <w:rFonts w:ascii="Times New Roman" w:hAnsi="Times New Roman"/>
          <w:color w:val="000000"/>
          <w:sz w:val="24"/>
        </w:rPr>
        <w:t>878. При сдаче в э</w:t>
      </w:r>
      <w:r>
        <w:rPr>
          <w:rFonts w:ascii="Times New Roman" w:hAnsi="Times New Roman"/>
          <w:color w:val="000000"/>
          <w:sz w:val="24"/>
        </w:rPr>
        <w:t>ксплуатацию заземляющих устройств электроустановок монтажной организацией представляются протоколы приемо-сдаточных испытаний этих устройств.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58" w:name="637223234"/>
      <w:bookmarkEnd w:id="2157"/>
      <w:r>
        <w:rPr>
          <w:rFonts w:ascii="Times New Roman" w:hAnsi="Times New Roman"/>
          <w:color w:val="000000"/>
          <w:sz w:val="24"/>
        </w:rPr>
        <w:t>879. Каждый элемент установки, подлежащий заземлению, присоединяется к заземлителю посредством отдельного заземляю</w:t>
      </w:r>
      <w:r>
        <w:rPr>
          <w:rFonts w:ascii="Times New Roman" w:hAnsi="Times New Roman"/>
          <w:color w:val="000000"/>
          <w:sz w:val="24"/>
        </w:rPr>
        <w:t>щего проводника.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59" w:name="637223235"/>
      <w:bookmarkEnd w:id="2158"/>
      <w:r>
        <w:rPr>
          <w:rFonts w:ascii="Times New Roman" w:hAnsi="Times New Roman"/>
          <w:color w:val="000000"/>
          <w:sz w:val="24"/>
        </w:rPr>
        <w:t>Последовательное соединение заземляющими проводниками нескольких элементов установки не допускается.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60" w:name="637223236"/>
      <w:bookmarkEnd w:id="2159"/>
      <w:r>
        <w:rPr>
          <w:rFonts w:ascii="Times New Roman" w:hAnsi="Times New Roman"/>
          <w:color w:val="000000"/>
          <w:sz w:val="24"/>
        </w:rPr>
        <w:t>880. Присоединение заземляющих проводников к заземлителю и заземляемым конструкциям выполняется сваркой, а к корпусам аппаратов, машин и о</w:t>
      </w:r>
      <w:r>
        <w:rPr>
          <w:rFonts w:ascii="Times New Roman" w:hAnsi="Times New Roman"/>
          <w:color w:val="000000"/>
          <w:sz w:val="24"/>
        </w:rPr>
        <w:t>порам воздушных линий электропередачи (ВЛ) – сваркой или болтовым соединением.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61" w:name="637223237"/>
      <w:bookmarkEnd w:id="2160"/>
      <w:r>
        <w:rPr>
          <w:rFonts w:ascii="Times New Roman" w:hAnsi="Times New Roman"/>
          <w:color w:val="000000"/>
          <w:sz w:val="24"/>
        </w:rPr>
        <w:t>881. Заземляющие проводники предохраняются от коррозии. Открыто проложенные заземляющие проводники окрашиваются в черный цвет.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62" w:name="637223238"/>
      <w:bookmarkEnd w:id="2161"/>
      <w:r>
        <w:rPr>
          <w:rFonts w:ascii="Times New Roman" w:hAnsi="Times New Roman"/>
          <w:color w:val="000000"/>
          <w:sz w:val="24"/>
        </w:rPr>
        <w:t>882. Для контроля заземляющего устройства проводит</w:t>
      </w:r>
      <w:r>
        <w:rPr>
          <w:rFonts w:ascii="Times New Roman" w:hAnsi="Times New Roman"/>
          <w:color w:val="000000"/>
          <w:sz w:val="24"/>
        </w:rPr>
        <w:t>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63" w:name="637223239"/>
      <w:bookmarkEnd w:id="2162"/>
      <w:r>
        <w:rPr>
          <w:rFonts w:ascii="Times New Roman" w:hAnsi="Times New Roman"/>
          <w:color w:val="000000"/>
          <w:sz w:val="24"/>
        </w:rPr>
        <w:t>1) измерение сопротивления заземляющего устройства проводится не реже 1 раза в 12 лет выборочная проверка со вскрытием грунта для оценки коррозионного состояния элементов заземлителя, находящихся в земле;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64" w:name="637223240"/>
      <w:bookmarkEnd w:id="2163"/>
      <w:r>
        <w:rPr>
          <w:rFonts w:ascii="Times New Roman" w:hAnsi="Times New Roman"/>
          <w:color w:val="000000"/>
          <w:sz w:val="24"/>
        </w:rPr>
        <w:t>2) проверка наличия и состояния цепей между заз</w:t>
      </w:r>
      <w:r>
        <w:rPr>
          <w:rFonts w:ascii="Times New Roman" w:hAnsi="Times New Roman"/>
          <w:color w:val="000000"/>
          <w:sz w:val="24"/>
        </w:rPr>
        <w:t>емлителем и заземляемыми элементами, соединений естественных заземлителей с заземляющим устройством – не реже 1 раза в 12 лет;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65" w:name="637223241"/>
      <w:bookmarkEnd w:id="2164"/>
      <w:r>
        <w:rPr>
          <w:rFonts w:ascii="Times New Roman" w:hAnsi="Times New Roman"/>
          <w:color w:val="000000"/>
          <w:sz w:val="24"/>
        </w:rPr>
        <w:t>3) измерение напряжения прикосновения в электроустановках, заземляющее устройство которых выполнено по нормам на напряжение прико</w:t>
      </w:r>
      <w:r>
        <w:rPr>
          <w:rFonts w:ascii="Times New Roman" w:hAnsi="Times New Roman"/>
          <w:color w:val="000000"/>
          <w:sz w:val="24"/>
        </w:rPr>
        <w:t>сновения;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66" w:name="637223242"/>
      <w:bookmarkEnd w:id="2165"/>
      <w:r>
        <w:rPr>
          <w:rFonts w:ascii="Times New Roman" w:hAnsi="Times New Roman"/>
          <w:color w:val="000000"/>
          <w:sz w:val="24"/>
        </w:rPr>
        <w:t>4) проверка (расчетная) соответствия напряжения на заземляющем устройстве – после монтажа, переустройства и капитального ремонта заземляющего устройства, но не реже 1 раза в 12 лет;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67" w:name="637223243"/>
      <w:bookmarkEnd w:id="2166"/>
      <w:r>
        <w:rPr>
          <w:rFonts w:ascii="Times New Roman" w:hAnsi="Times New Roman"/>
          <w:color w:val="000000"/>
          <w:sz w:val="24"/>
        </w:rPr>
        <w:t>5) в установках до 1000 В проверка пробивных предохранителей и п</w:t>
      </w:r>
      <w:r>
        <w:rPr>
          <w:rFonts w:ascii="Times New Roman" w:hAnsi="Times New Roman"/>
          <w:color w:val="000000"/>
          <w:sz w:val="24"/>
        </w:rPr>
        <w:t>олного сопротивления петли фаза-нуль – не реже 1 раза в 6 лет.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68" w:name="637223244"/>
      <w:bookmarkEnd w:id="2167"/>
      <w:r>
        <w:rPr>
          <w:rFonts w:ascii="Times New Roman" w:hAnsi="Times New Roman"/>
          <w:color w:val="000000"/>
          <w:sz w:val="24"/>
        </w:rPr>
        <w:t>883. Измерение сопротивления заземляющих устройств производится: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69" w:name="637223245"/>
      <w:bookmarkEnd w:id="2168"/>
      <w:r>
        <w:rPr>
          <w:rFonts w:ascii="Times New Roman" w:hAnsi="Times New Roman"/>
          <w:color w:val="000000"/>
          <w:sz w:val="24"/>
        </w:rPr>
        <w:lastRenderedPageBreak/>
        <w:t>1) после монтажа, переустройства и капитального ремонта этих устройств на электростанциях, подстанциях и линиях электропередачи;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70" w:name="637223246"/>
      <w:bookmarkEnd w:id="2169"/>
      <w:r>
        <w:rPr>
          <w:rFonts w:ascii="Times New Roman" w:hAnsi="Times New Roman"/>
          <w:color w:val="000000"/>
          <w:sz w:val="24"/>
        </w:rPr>
        <w:t>2) при обнаружении на тросовых опорах ВЛ напряжением 110 кВ и выше следов перекрытий или разрушений изоляторов электрической дугой;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71" w:name="637223247"/>
      <w:bookmarkEnd w:id="2170"/>
      <w:r>
        <w:rPr>
          <w:rFonts w:ascii="Times New Roman" w:hAnsi="Times New Roman"/>
          <w:color w:val="000000"/>
          <w:sz w:val="24"/>
        </w:rPr>
        <w:t>3) на подстанциях воздушных распределительных сетей напряжением 35 кВ и ниже – не реже 1 раза в 12 лет.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72" w:name="637223248"/>
      <w:bookmarkEnd w:id="2171"/>
      <w:r>
        <w:rPr>
          <w:rFonts w:ascii="Times New Roman" w:hAnsi="Times New Roman"/>
          <w:color w:val="000000"/>
          <w:sz w:val="24"/>
        </w:rPr>
        <w:t xml:space="preserve">Измерение </w:t>
      </w:r>
      <w:r>
        <w:rPr>
          <w:rFonts w:ascii="Times New Roman" w:hAnsi="Times New Roman"/>
          <w:color w:val="000000"/>
          <w:sz w:val="24"/>
        </w:rPr>
        <w:t>сопротивлений заземления в сетях напряжением 35 кВ и ниже производится: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73" w:name="637223249"/>
      <w:bookmarkEnd w:id="2172"/>
      <w:r>
        <w:rPr>
          <w:rFonts w:ascii="Times New Roman" w:hAnsi="Times New Roman"/>
          <w:color w:val="000000"/>
          <w:sz w:val="24"/>
        </w:rPr>
        <w:t>1) у опор с разъединителями, защитными промежутками, трубчатами и вентильными разрядниками и у опор с повторными заземлителями нулевых проводов – не реже 1 раза в 6 лет;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74" w:name="637223250"/>
      <w:bookmarkEnd w:id="2173"/>
      <w:r>
        <w:rPr>
          <w:rFonts w:ascii="Times New Roman" w:hAnsi="Times New Roman"/>
          <w:color w:val="000000"/>
          <w:sz w:val="24"/>
        </w:rPr>
        <w:t>2) выборочно н</w:t>
      </w:r>
      <w:r>
        <w:rPr>
          <w:rFonts w:ascii="Times New Roman" w:hAnsi="Times New Roman"/>
          <w:color w:val="000000"/>
          <w:sz w:val="24"/>
        </w:rPr>
        <w:t>а 2 % железобетонных и металлических опор в населенной местности, на участках ВЛ с наиболее агрессивными, оползневыми, выдуваемыми или плохо проводящими грунтами – не реже 1 раза в 12 лет.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75" w:name="637223251"/>
      <w:bookmarkEnd w:id="2174"/>
      <w:r>
        <w:rPr>
          <w:rFonts w:ascii="Times New Roman" w:hAnsi="Times New Roman"/>
          <w:color w:val="000000"/>
          <w:sz w:val="24"/>
        </w:rPr>
        <w:t>Измерения выполняются в периоды наибольшего высыхания грунта.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76" w:name="637223252"/>
      <w:bookmarkEnd w:id="2175"/>
      <w:r>
        <w:rPr>
          <w:rFonts w:ascii="Times New Roman" w:hAnsi="Times New Roman"/>
          <w:color w:val="000000"/>
          <w:sz w:val="24"/>
        </w:rPr>
        <w:t xml:space="preserve">884. </w:t>
      </w:r>
      <w:r>
        <w:rPr>
          <w:rFonts w:ascii="Times New Roman" w:hAnsi="Times New Roman"/>
          <w:color w:val="000000"/>
          <w:sz w:val="24"/>
        </w:rPr>
        <w:t>Измерения напряжений прикосновения производятся после монтажа, переустройства и капитального ремонта заземляющего устройства, но не реже 1 раза в 6 лет.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77" w:name="637223253"/>
      <w:bookmarkEnd w:id="2176"/>
      <w:r>
        <w:rPr>
          <w:rFonts w:ascii="Times New Roman" w:hAnsi="Times New Roman"/>
          <w:color w:val="000000"/>
          <w:sz w:val="24"/>
        </w:rPr>
        <w:t>Измерения выполняются при присоединенных естественных заземлителях и тросах ВЛ.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78" w:name="637223254"/>
      <w:bookmarkEnd w:id="2177"/>
      <w:r>
        <w:rPr>
          <w:rFonts w:ascii="Times New Roman" w:hAnsi="Times New Roman"/>
          <w:color w:val="000000"/>
          <w:sz w:val="24"/>
        </w:rPr>
        <w:t>885. Проверка коррозийн</w:t>
      </w:r>
      <w:r>
        <w:rPr>
          <w:rFonts w:ascii="Times New Roman" w:hAnsi="Times New Roman"/>
          <w:color w:val="000000"/>
          <w:sz w:val="24"/>
        </w:rPr>
        <w:t>ого состояния заземлителей проводятся: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79" w:name="637223255"/>
      <w:bookmarkEnd w:id="2178"/>
      <w:r>
        <w:rPr>
          <w:rFonts w:ascii="Times New Roman" w:hAnsi="Times New Roman"/>
          <w:color w:val="000000"/>
          <w:sz w:val="24"/>
        </w:rPr>
        <w:t>1) на подстанциях и электростанциях – в местах, где заземлители наиболее подвержены коррозии, а также вблизи нейтралей силовых трансформаторов, короткозамыкателей;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80" w:name="637223256"/>
      <w:bookmarkEnd w:id="2179"/>
      <w:r>
        <w:rPr>
          <w:rFonts w:ascii="Times New Roman" w:hAnsi="Times New Roman"/>
          <w:color w:val="000000"/>
          <w:sz w:val="24"/>
        </w:rPr>
        <w:t xml:space="preserve">2) на ВЛ – у 2 % опор с заземлителями при выборочной </w:t>
      </w:r>
      <w:r>
        <w:rPr>
          <w:rFonts w:ascii="Times New Roman" w:hAnsi="Times New Roman"/>
          <w:color w:val="000000"/>
          <w:sz w:val="24"/>
        </w:rPr>
        <w:t>проверке со вскрытием грунта.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81" w:name="637223257"/>
      <w:bookmarkEnd w:id="2180"/>
      <w:r>
        <w:rPr>
          <w:rFonts w:ascii="Times New Roman" w:hAnsi="Times New Roman"/>
          <w:color w:val="000000"/>
          <w:sz w:val="24"/>
        </w:rPr>
        <w:t>Для заземлителей подстанций и опор ВЛ при необходимости по решению технического руководителя энергообъекта может быть установлена более частая проверка коррозийного состояния.</w:t>
      </w:r>
    </w:p>
    <w:p w:rsidR="00734242" w:rsidRDefault="0076319C">
      <w:pPr>
        <w:spacing w:before="120" w:after="120" w:line="240" w:lineRule="auto"/>
        <w:jc w:val="center"/>
      </w:pPr>
      <w:bookmarkStart w:id="2182" w:name="637223258"/>
      <w:bookmarkEnd w:id="2181"/>
      <w:r>
        <w:rPr>
          <w:rFonts w:ascii="Times New Roman" w:hAnsi="Times New Roman"/>
          <w:b/>
          <w:color w:val="000000"/>
          <w:sz w:val="24"/>
        </w:rPr>
        <w:t>Параграф 11. Защита от перенапряжений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83" w:name="637223259"/>
      <w:bookmarkEnd w:id="2182"/>
      <w:r>
        <w:rPr>
          <w:rFonts w:ascii="Times New Roman" w:hAnsi="Times New Roman"/>
          <w:color w:val="000000"/>
          <w:sz w:val="24"/>
        </w:rPr>
        <w:t>886. На элек</w:t>
      </w:r>
      <w:r>
        <w:rPr>
          <w:rFonts w:ascii="Times New Roman" w:hAnsi="Times New Roman"/>
          <w:color w:val="000000"/>
          <w:sz w:val="24"/>
        </w:rPr>
        <w:t>тростанциях, подстанциях и в организациях, эксплуатирующих электрические сети, обеспечивается наличие сведений по защите от перенапряжений каждого распределительного устройства и ВЛ: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84" w:name="637223260"/>
      <w:bookmarkEnd w:id="2183"/>
      <w:r>
        <w:rPr>
          <w:rFonts w:ascii="Times New Roman" w:hAnsi="Times New Roman"/>
          <w:color w:val="000000"/>
          <w:sz w:val="24"/>
        </w:rPr>
        <w:t>1) очертание защитных зон молниеотводов, прожекторных мачт, металлических</w:t>
      </w:r>
      <w:r>
        <w:rPr>
          <w:rFonts w:ascii="Times New Roman" w:hAnsi="Times New Roman"/>
          <w:color w:val="000000"/>
          <w:sz w:val="24"/>
        </w:rPr>
        <w:t xml:space="preserve"> и железобетонных конструкций, возвышающихся сооружений и зданий;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85" w:name="637223261"/>
      <w:bookmarkEnd w:id="2184"/>
      <w:r>
        <w:rPr>
          <w:rFonts w:ascii="Times New Roman" w:hAnsi="Times New Roman"/>
          <w:color w:val="000000"/>
          <w:sz w:val="24"/>
        </w:rPr>
        <w:t>2) схемы устройств заземления РУ с указанием мест подключения защитных аппаратов, заземляющих спусков подстанционного оборудования и порталов с молниеотводами, расположения дополнительных за</w:t>
      </w:r>
      <w:r>
        <w:rPr>
          <w:rFonts w:ascii="Times New Roman" w:hAnsi="Times New Roman"/>
          <w:color w:val="000000"/>
          <w:sz w:val="24"/>
        </w:rPr>
        <w:t>земляющих электродов с данными по их длине и количеству;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86" w:name="637223262"/>
      <w:bookmarkEnd w:id="2185"/>
      <w:r>
        <w:rPr>
          <w:rFonts w:ascii="Times New Roman" w:hAnsi="Times New Roman"/>
          <w:color w:val="000000"/>
          <w:sz w:val="24"/>
        </w:rPr>
        <w:t>3) паспортные данные по импульсной прочности (импульсные испытательные и пробивные напряжения) оборудования РУ;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87" w:name="637223263"/>
      <w:bookmarkEnd w:id="2186"/>
      <w:r>
        <w:rPr>
          <w:rFonts w:ascii="Times New Roman" w:hAnsi="Times New Roman"/>
          <w:color w:val="000000"/>
          <w:sz w:val="24"/>
        </w:rPr>
        <w:t>4) паспортные защитные характеристики использованных на РУ и ВЛ ограничителей перенапря</w:t>
      </w:r>
      <w:r>
        <w:rPr>
          <w:rFonts w:ascii="Times New Roman" w:hAnsi="Times New Roman"/>
          <w:color w:val="000000"/>
          <w:sz w:val="24"/>
        </w:rPr>
        <w:t>жений, вентильных и трубчатых разрядников и искровых промежутков;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88" w:name="637223264"/>
      <w:bookmarkEnd w:id="2187"/>
      <w:r>
        <w:rPr>
          <w:rFonts w:ascii="Times New Roman" w:hAnsi="Times New Roman"/>
          <w:color w:val="000000"/>
          <w:sz w:val="24"/>
        </w:rPr>
        <w:t>5) схемы РУ со значениями длин защищенных тросом подходов ВЛ (для ВЛ с тросом по всей длине – длин опасных зон) и соответствующими им расстояниями по ошиновке между защитными аппаратами РУ и</w:t>
      </w:r>
      <w:r>
        <w:rPr>
          <w:rFonts w:ascii="Times New Roman" w:hAnsi="Times New Roman"/>
          <w:color w:val="000000"/>
          <w:sz w:val="24"/>
        </w:rPr>
        <w:t xml:space="preserve"> защищаемым оборудованием;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89" w:name="637223265"/>
      <w:bookmarkEnd w:id="2188"/>
      <w:r>
        <w:rPr>
          <w:rFonts w:ascii="Times New Roman" w:hAnsi="Times New Roman"/>
          <w:color w:val="000000"/>
          <w:sz w:val="24"/>
        </w:rPr>
        <w:lastRenderedPageBreak/>
        <w:t>6) значения сопротивлений заземления опор ВЛ, в том числе тросовых подходов ВЛ, РУ, ТП и переключательных пунктов;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90" w:name="637223266"/>
      <w:bookmarkEnd w:id="2189"/>
      <w:r>
        <w:rPr>
          <w:rFonts w:ascii="Times New Roman" w:hAnsi="Times New Roman"/>
          <w:color w:val="000000"/>
          <w:sz w:val="24"/>
        </w:rPr>
        <w:t>7) данные о проводимости грунтов по трассе ВЛ на территории распределительных устройств;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91" w:name="637223267"/>
      <w:bookmarkEnd w:id="2190"/>
      <w:r>
        <w:rPr>
          <w:rFonts w:ascii="Times New Roman" w:hAnsi="Times New Roman"/>
          <w:color w:val="000000"/>
          <w:sz w:val="24"/>
        </w:rPr>
        <w:t>8) данные о пересечении В</w:t>
      </w:r>
      <w:r>
        <w:rPr>
          <w:rFonts w:ascii="Times New Roman" w:hAnsi="Times New Roman"/>
          <w:color w:val="000000"/>
          <w:sz w:val="24"/>
        </w:rPr>
        <w:t>Л между собой, с линиями связи, радиотрансляции, автоблокировочными линиями железных дорог.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92" w:name="637223268"/>
      <w:bookmarkEnd w:id="2191"/>
      <w:r>
        <w:rPr>
          <w:rFonts w:ascii="Times New Roman" w:hAnsi="Times New Roman"/>
          <w:color w:val="000000"/>
          <w:sz w:val="24"/>
        </w:rPr>
        <w:t>887. Подвеска проводов ВЛ напряжением до 1000 В любого назначения (осветительных, телефонных, высокочастотных) на конструкциях ОРУ, отдельно стоящих стержневых молн</w:t>
      </w:r>
      <w:r>
        <w:rPr>
          <w:rFonts w:ascii="Times New Roman" w:hAnsi="Times New Roman"/>
          <w:color w:val="000000"/>
          <w:sz w:val="24"/>
        </w:rPr>
        <w:t>иеотводах, прожекторных мачтах, дымовых трубах и градирнях, а также подводка этих линий к взрывоопасным помещениям не допускается.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93" w:name="637223269"/>
      <w:bookmarkEnd w:id="2192"/>
      <w:r>
        <w:rPr>
          <w:rFonts w:ascii="Times New Roman" w:hAnsi="Times New Roman"/>
          <w:color w:val="000000"/>
          <w:sz w:val="24"/>
        </w:rPr>
        <w:t>Для указанных целей применяются кабели с металлическими оболочками или кабели без оболочек, проложенные в металлических труба</w:t>
      </w:r>
      <w:r>
        <w:rPr>
          <w:rFonts w:ascii="Times New Roman" w:hAnsi="Times New Roman"/>
          <w:color w:val="000000"/>
          <w:sz w:val="24"/>
        </w:rPr>
        <w:t>х в земле. Оболочки кабелей, металлические трубы заземляются. Подводка линий к взрывоопасным помещениям выполняется с учетом требований действующей инструкции по устройству молниезащиты зданий и сооружений.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94" w:name="637223270"/>
      <w:bookmarkEnd w:id="2193"/>
      <w:r>
        <w:rPr>
          <w:rFonts w:ascii="Times New Roman" w:hAnsi="Times New Roman"/>
          <w:color w:val="000000"/>
          <w:sz w:val="24"/>
        </w:rPr>
        <w:t>888. Ежегодно перед грозовым сезоном проводится п</w:t>
      </w:r>
      <w:r>
        <w:rPr>
          <w:rFonts w:ascii="Times New Roman" w:hAnsi="Times New Roman"/>
          <w:color w:val="000000"/>
          <w:sz w:val="24"/>
        </w:rPr>
        <w:t>роверка состояния защиты от перенапряжений распределительных устройств и линий электропередачи и обеспечивается готовность защиты от грозовых и внутренних перенапряжений.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95" w:name="637223271"/>
      <w:bookmarkEnd w:id="2194"/>
      <w:r>
        <w:rPr>
          <w:rFonts w:ascii="Times New Roman" w:hAnsi="Times New Roman"/>
          <w:color w:val="000000"/>
          <w:sz w:val="24"/>
        </w:rPr>
        <w:t>На предприятиях регистрируются случаи грозовых отключений и повреждений ВЛ, оборудова</w:t>
      </w:r>
      <w:r>
        <w:rPr>
          <w:rFonts w:ascii="Times New Roman" w:hAnsi="Times New Roman"/>
          <w:color w:val="000000"/>
          <w:sz w:val="24"/>
        </w:rPr>
        <w:t>ния РУ и ТП. На основании полученных данных проводится оценка надежности грозозащиты и при необходимости разрабатываются мероприятия по повышению ее надежности.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96" w:name="637223272"/>
      <w:bookmarkEnd w:id="2195"/>
      <w:r>
        <w:rPr>
          <w:rFonts w:ascii="Times New Roman" w:hAnsi="Times New Roman"/>
          <w:color w:val="000000"/>
          <w:sz w:val="24"/>
        </w:rPr>
        <w:t>При установке в РУ нестандартных аппаратов или оборудования необходима разработка соответствующ</w:t>
      </w:r>
      <w:r>
        <w:rPr>
          <w:rFonts w:ascii="Times New Roman" w:hAnsi="Times New Roman"/>
          <w:color w:val="000000"/>
          <w:sz w:val="24"/>
        </w:rPr>
        <w:t>их грозозащитных мероприятий.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97" w:name="637223273"/>
      <w:bookmarkEnd w:id="2196"/>
      <w:r>
        <w:rPr>
          <w:rFonts w:ascii="Times New Roman" w:hAnsi="Times New Roman"/>
          <w:color w:val="000000"/>
          <w:sz w:val="24"/>
        </w:rPr>
        <w:t>889. Ограничители перенапряжений и вентильные разрядники всех напряжений поддерживаются в постоянно включенном состоянии.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98" w:name="637223274"/>
      <w:bookmarkEnd w:id="2197"/>
      <w:r>
        <w:rPr>
          <w:rFonts w:ascii="Times New Roman" w:hAnsi="Times New Roman"/>
          <w:color w:val="000000"/>
          <w:sz w:val="24"/>
        </w:rPr>
        <w:t xml:space="preserve">В ОРУ допускается отключение на зимний период (или отдельные его месяцы) вентильных разрядников, </w:t>
      </w:r>
      <w:r>
        <w:rPr>
          <w:rFonts w:ascii="Times New Roman" w:hAnsi="Times New Roman"/>
          <w:color w:val="000000"/>
          <w:sz w:val="24"/>
        </w:rPr>
        <w:t>предназначенных для защиты от грозовых перенапряжений в районах с ураганным ветром, гололедом, резким изменением температуры и интенсивным загрязнением.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199" w:name="637223275"/>
      <w:bookmarkEnd w:id="2198"/>
      <w:r>
        <w:rPr>
          <w:rFonts w:ascii="Times New Roman" w:hAnsi="Times New Roman"/>
          <w:color w:val="000000"/>
          <w:sz w:val="24"/>
        </w:rPr>
        <w:t>890. Профилактические испытания вентильных и трубчатых разрядников, а также ограничителей перенапряжени</w:t>
      </w:r>
      <w:r>
        <w:rPr>
          <w:rFonts w:ascii="Times New Roman" w:hAnsi="Times New Roman"/>
          <w:color w:val="000000"/>
          <w:sz w:val="24"/>
        </w:rPr>
        <w:t>й проводятся в соответствии с объемами и нормами испытания электрооборудования.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00" w:name="637223276"/>
      <w:bookmarkEnd w:id="2199"/>
      <w:r>
        <w:rPr>
          <w:rFonts w:ascii="Times New Roman" w:hAnsi="Times New Roman"/>
          <w:color w:val="000000"/>
          <w:sz w:val="24"/>
        </w:rPr>
        <w:t>891. Трубчатые разрядники и защитные промежутки осматриваются при обходах линий электропередачи. Срабатывание разрядников отмечается в обходных листах. Проверка трубчатых разря</w:t>
      </w:r>
      <w:r>
        <w:rPr>
          <w:rFonts w:ascii="Times New Roman" w:hAnsi="Times New Roman"/>
          <w:color w:val="000000"/>
          <w:sz w:val="24"/>
        </w:rPr>
        <w:t>дников со снятием с опор проводится 1 раз в 3 года.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01" w:name="637223277"/>
      <w:bookmarkEnd w:id="2200"/>
      <w:r>
        <w:rPr>
          <w:rFonts w:ascii="Times New Roman" w:hAnsi="Times New Roman"/>
          <w:color w:val="000000"/>
          <w:sz w:val="24"/>
        </w:rPr>
        <w:t>Верховой осмотр без снятия с опор, а также дополнительные осмотры и проверки трубчатых разрядников, установленных в зонах интенсивного загрязнения, выполняются в соответствии с требованиями производственн</w:t>
      </w:r>
      <w:r>
        <w:rPr>
          <w:rFonts w:ascii="Times New Roman" w:hAnsi="Times New Roman"/>
          <w:color w:val="000000"/>
          <w:sz w:val="24"/>
        </w:rPr>
        <w:t>ых инструкций.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02" w:name="637223278"/>
      <w:bookmarkEnd w:id="2201"/>
      <w:r>
        <w:rPr>
          <w:rFonts w:ascii="Times New Roman" w:hAnsi="Times New Roman"/>
          <w:color w:val="000000"/>
          <w:sz w:val="24"/>
        </w:rPr>
        <w:t>Ремонт трубчатых разрядников производится по мере необходимости в зависимости от результатов проверок и осмотров.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03" w:name="637223279"/>
      <w:bookmarkEnd w:id="2202"/>
      <w:r>
        <w:rPr>
          <w:rFonts w:ascii="Times New Roman" w:hAnsi="Times New Roman"/>
          <w:color w:val="000000"/>
          <w:sz w:val="24"/>
        </w:rPr>
        <w:t>892. В сетях с изолированной нейтралью или с компенсацией емкостных токов допускается работа воздушных и кабельных линий электр</w:t>
      </w:r>
      <w:r>
        <w:rPr>
          <w:rFonts w:ascii="Times New Roman" w:hAnsi="Times New Roman"/>
          <w:color w:val="000000"/>
          <w:sz w:val="24"/>
        </w:rPr>
        <w:t>опередачи с замыканием на землю до устранения повреждения.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04" w:name="637223280"/>
      <w:bookmarkEnd w:id="2203"/>
      <w:r>
        <w:rPr>
          <w:rFonts w:ascii="Times New Roman" w:hAnsi="Times New Roman"/>
          <w:color w:val="000000"/>
          <w:sz w:val="24"/>
        </w:rPr>
        <w:lastRenderedPageBreak/>
        <w:t xml:space="preserve">При этом к отысканию места повреждения на ВЛ, проходящих в населенной местности, где возникает опасность поражения током людей и животных, следует приступать немедленно и ликвидировать повреждение </w:t>
      </w:r>
      <w:r>
        <w:rPr>
          <w:rFonts w:ascii="Times New Roman" w:hAnsi="Times New Roman"/>
          <w:color w:val="000000"/>
          <w:sz w:val="24"/>
        </w:rPr>
        <w:t>в кратчайший срок.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05" w:name="637223281"/>
      <w:bookmarkEnd w:id="2204"/>
      <w:r>
        <w:rPr>
          <w:rFonts w:ascii="Times New Roman" w:hAnsi="Times New Roman"/>
          <w:color w:val="000000"/>
          <w:sz w:val="24"/>
        </w:rPr>
        <w:t>В сетях генераторного напряжения, а также в сетях, к которым подключены двигатели высокого напряжения, работа с замыканием на землю допускается в соответствии с пунктом 670 настоящих Правил.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06" w:name="637223282"/>
      <w:bookmarkEnd w:id="2205"/>
      <w:r>
        <w:rPr>
          <w:rFonts w:ascii="Times New Roman" w:hAnsi="Times New Roman"/>
          <w:color w:val="000000"/>
          <w:sz w:val="24"/>
        </w:rPr>
        <w:t xml:space="preserve">893. Компенсация емкостного тока замыкания на </w:t>
      </w:r>
      <w:r>
        <w:rPr>
          <w:rFonts w:ascii="Times New Roman" w:hAnsi="Times New Roman"/>
          <w:color w:val="000000"/>
          <w:sz w:val="24"/>
        </w:rPr>
        <w:t xml:space="preserve">землю дугогасящими реакторами применяется при емкостных токах, превышающих значения, согласно </w:t>
      </w:r>
      <w:hyperlink r:id="rId53">
        <w:r>
          <w:rPr>
            <w:rFonts w:ascii="Times New Roman" w:hAnsi="Times New Roman"/>
            <w:color w:val="007FCC"/>
            <w:sz w:val="24"/>
            <w:u w:val="single"/>
          </w:rPr>
          <w:t>приложению 25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07" w:name="637223283"/>
      <w:bookmarkEnd w:id="2206"/>
      <w:r>
        <w:rPr>
          <w:rFonts w:ascii="Times New Roman" w:hAnsi="Times New Roman"/>
          <w:color w:val="000000"/>
          <w:sz w:val="24"/>
        </w:rPr>
        <w:t>В сетях собственных нужд 6 кВ блочных электростанций допускает</w:t>
      </w:r>
      <w:r>
        <w:rPr>
          <w:rFonts w:ascii="Times New Roman" w:hAnsi="Times New Roman"/>
          <w:color w:val="000000"/>
          <w:sz w:val="24"/>
        </w:rPr>
        <w:t>ся режим работы с заземлением нейтрали сети через резистор. В цепях генераторного напряжения при обосновании соответствующими расчетами допускается режим работы с изолированной нейтралью.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08" w:name="637223284"/>
      <w:bookmarkEnd w:id="2207"/>
      <w:r>
        <w:rPr>
          <w:rFonts w:ascii="Times New Roman" w:hAnsi="Times New Roman"/>
          <w:color w:val="000000"/>
          <w:sz w:val="24"/>
        </w:rPr>
        <w:t>В сетях 6-35 кВ с ВЛ на железобетонных и металлических опорах исполь</w:t>
      </w:r>
      <w:r>
        <w:rPr>
          <w:rFonts w:ascii="Times New Roman" w:hAnsi="Times New Roman"/>
          <w:color w:val="000000"/>
          <w:sz w:val="24"/>
        </w:rPr>
        <w:t>зуются дугогасящие реакторы при емкостном токе замыкания на землю более 10 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09" w:name="637223285"/>
      <w:bookmarkEnd w:id="2208"/>
      <w:r>
        <w:rPr>
          <w:rFonts w:ascii="Times New Roman" w:hAnsi="Times New Roman"/>
          <w:color w:val="000000"/>
          <w:sz w:val="24"/>
        </w:rPr>
        <w:t xml:space="preserve">Работа сетей 6-35 кВ без компенсации емкостного тока при его значениях, превышающих указанные в </w:t>
      </w:r>
      <w:hyperlink r:id="rId54">
        <w:r>
          <w:rPr>
            <w:rFonts w:ascii="Times New Roman" w:hAnsi="Times New Roman"/>
            <w:color w:val="007FCC"/>
            <w:sz w:val="24"/>
            <w:u w:val="single"/>
          </w:rPr>
          <w:t>приложении 25</w:t>
        </w:r>
      </w:hyperlink>
      <w:r>
        <w:rPr>
          <w:rFonts w:ascii="Times New Roman" w:hAnsi="Times New Roman"/>
          <w:color w:val="000000"/>
          <w:sz w:val="24"/>
        </w:rPr>
        <w:t xml:space="preserve"> к на</w:t>
      </w:r>
      <w:r>
        <w:rPr>
          <w:rFonts w:ascii="Times New Roman" w:hAnsi="Times New Roman"/>
          <w:color w:val="000000"/>
          <w:sz w:val="24"/>
        </w:rPr>
        <w:t>стоящим Правилам, не допускается.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10" w:name="637223286"/>
      <w:bookmarkEnd w:id="2209"/>
      <w:r>
        <w:rPr>
          <w:rFonts w:ascii="Times New Roman" w:hAnsi="Times New Roman"/>
          <w:color w:val="000000"/>
          <w:sz w:val="24"/>
        </w:rPr>
        <w:t>Для компенсации емкостных токов замыкания на землю в сетях применяются заземляющие дугогасящие реакторы с ручным или автоматическим регулированием.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11" w:name="637223287"/>
      <w:bookmarkEnd w:id="2210"/>
      <w:r>
        <w:rPr>
          <w:rFonts w:ascii="Times New Roman" w:hAnsi="Times New Roman"/>
          <w:color w:val="000000"/>
          <w:sz w:val="24"/>
        </w:rPr>
        <w:t>Измерение емкостных токов, токов дугогасящих реакторов, токов замыкания на</w:t>
      </w:r>
      <w:r>
        <w:rPr>
          <w:rFonts w:ascii="Times New Roman" w:hAnsi="Times New Roman"/>
          <w:color w:val="000000"/>
          <w:sz w:val="24"/>
        </w:rPr>
        <w:t xml:space="preserve"> землю и напряжений смещения нейтрали в сетях с компенсацией емкостного тока проводится при вводе в эксплуатацию дугогасящих реакторов и значительных изменениях режимов сети, но не реже 1 раза в 6 лет.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12" w:name="637223288"/>
      <w:bookmarkEnd w:id="2211"/>
      <w:r>
        <w:rPr>
          <w:rFonts w:ascii="Times New Roman" w:hAnsi="Times New Roman"/>
          <w:color w:val="000000"/>
          <w:sz w:val="24"/>
        </w:rPr>
        <w:t>894. Мощность дугогасящих реакторов выбирается по емко</w:t>
      </w:r>
      <w:r>
        <w:rPr>
          <w:rFonts w:ascii="Times New Roman" w:hAnsi="Times New Roman"/>
          <w:color w:val="000000"/>
          <w:sz w:val="24"/>
        </w:rPr>
        <w:t>стному току сети с учетом ее перспективного развития.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13" w:name="637223289"/>
      <w:bookmarkEnd w:id="2212"/>
      <w:r>
        <w:rPr>
          <w:rFonts w:ascii="Times New Roman" w:hAnsi="Times New Roman"/>
          <w:color w:val="000000"/>
          <w:sz w:val="24"/>
        </w:rPr>
        <w:t>Заземляющие дугогасящие реакторы устанавливаются на подстанциях, связанных с компенсируемой сетью не менее, чем двумя линиями электропередачи. Установка дугогасящих реакторов на тупиковых подстанциях не</w:t>
      </w:r>
      <w:r>
        <w:rPr>
          <w:rFonts w:ascii="Times New Roman" w:hAnsi="Times New Roman"/>
          <w:color w:val="000000"/>
          <w:sz w:val="24"/>
        </w:rPr>
        <w:t xml:space="preserve"> допускается. Дугогасящие реакторы подключаются к нейтралям трансформаторов, генераторов или синхронных компенсаторов через разъединители.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14" w:name="637223290"/>
      <w:bookmarkEnd w:id="2213"/>
      <w:r>
        <w:rPr>
          <w:rFonts w:ascii="Times New Roman" w:hAnsi="Times New Roman"/>
          <w:color w:val="000000"/>
          <w:sz w:val="24"/>
        </w:rPr>
        <w:t>Для подключения дугогасящих реакторов используются трансформаторы со схемой соединения обмоток «звезда-треугольник».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15" w:name="637223291"/>
      <w:bookmarkEnd w:id="2214"/>
      <w:r>
        <w:rPr>
          <w:rFonts w:ascii="Times New Roman" w:hAnsi="Times New Roman"/>
          <w:color w:val="000000"/>
          <w:sz w:val="24"/>
        </w:rPr>
        <w:t>Подключение дугогасящих реакторов к трансформаторам, защищенным плавкими предохранителями, не допускается.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16" w:name="637223292"/>
      <w:bookmarkEnd w:id="2215"/>
      <w:r>
        <w:rPr>
          <w:rFonts w:ascii="Times New Roman" w:hAnsi="Times New Roman"/>
          <w:color w:val="000000"/>
          <w:sz w:val="24"/>
        </w:rPr>
        <w:t>Ввод дугогасящего реактора, предназначенный для заземления, соединяется с общим заземляющим устройством через трансформатор тока.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17" w:name="637223293"/>
      <w:bookmarkEnd w:id="2216"/>
      <w:r>
        <w:rPr>
          <w:rFonts w:ascii="Times New Roman" w:hAnsi="Times New Roman"/>
          <w:color w:val="000000"/>
          <w:sz w:val="24"/>
        </w:rPr>
        <w:t>895. Обеспечивается</w:t>
      </w:r>
      <w:r>
        <w:rPr>
          <w:rFonts w:ascii="Times New Roman" w:hAnsi="Times New Roman"/>
          <w:color w:val="000000"/>
          <w:sz w:val="24"/>
        </w:rPr>
        <w:t xml:space="preserve"> наличие на дугогасящих реакторах резонансной настройки. Допускается настройка с перекомпенсацией, при которой реактивная составляющая тока замыкания на землю обеспечивается на уровне не более 5 А, а степень расстройки – не более 5 %. Если установленные в </w:t>
      </w:r>
      <w:r>
        <w:rPr>
          <w:rFonts w:ascii="Times New Roman" w:hAnsi="Times New Roman"/>
          <w:color w:val="000000"/>
          <w:sz w:val="24"/>
        </w:rPr>
        <w:t>сетях 6-20 кВ дугогасящие реакторы имеют большую разность токов смежных ответвлений, допускается настройка с реактивной составляющей тока замыкания на земли не более 10 А. В сетях 35 кВ при емкостном токе замыкания на землю менее 15 А допускается степень р</w:t>
      </w:r>
      <w:r>
        <w:rPr>
          <w:rFonts w:ascii="Times New Roman" w:hAnsi="Times New Roman"/>
          <w:color w:val="000000"/>
          <w:sz w:val="24"/>
        </w:rPr>
        <w:t>асстройки не более 10 %.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18" w:name="637223294"/>
      <w:bookmarkEnd w:id="2217"/>
      <w:r>
        <w:rPr>
          <w:rFonts w:ascii="Times New Roman" w:hAnsi="Times New Roman"/>
          <w:color w:val="000000"/>
          <w:sz w:val="24"/>
        </w:rPr>
        <w:lastRenderedPageBreak/>
        <w:t>Работа сетей с недокомпенсацией емкостного тока не допускается. Разрешается применение настройки с недокомпенсацией лишь временно при отсутствии дугогасящих реакторов необходимой мощности и при условии, что аварийно возникающие нес</w:t>
      </w:r>
      <w:r>
        <w:rPr>
          <w:rFonts w:ascii="Times New Roman" w:hAnsi="Times New Roman"/>
          <w:color w:val="000000"/>
          <w:sz w:val="24"/>
        </w:rPr>
        <w:t>имметрии емкостей фаз сети не могут привести к появлению напряжения смещения нейтрали, превышающего 70 % фазного напряжения.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19" w:name="637223295"/>
      <w:bookmarkEnd w:id="2218"/>
      <w:r>
        <w:rPr>
          <w:rFonts w:ascii="Times New Roman" w:hAnsi="Times New Roman"/>
          <w:color w:val="000000"/>
          <w:sz w:val="24"/>
        </w:rPr>
        <w:t>896. В сетях, работающих с компенсацией емкостного тока, напряжение несимметрии обеспечивается на уровне не выше 0,75 % фазного нап</w:t>
      </w:r>
      <w:r>
        <w:rPr>
          <w:rFonts w:ascii="Times New Roman" w:hAnsi="Times New Roman"/>
          <w:color w:val="000000"/>
          <w:sz w:val="24"/>
        </w:rPr>
        <w:t>ряжения.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20" w:name="637223296"/>
      <w:bookmarkEnd w:id="2219"/>
      <w:r>
        <w:rPr>
          <w:rFonts w:ascii="Times New Roman" w:hAnsi="Times New Roman"/>
          <w:color w:val="000000"/>
          <w:sz w:val="24"/>
        </w:rPr>
        <w:t>При отсутствии в сети замыкания на землю напряжение смещения нейтрали допускается не выше 15 % фазного напряжения длительно и не выше 30 % в течение 1 часа.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21" w:name="637223297"/>
      <w:bookmarkEnd w:id="2220"/>
      <w:r>
        <w:rPr>
          <w:rFonts w:ascii="Times New Roman" w:hAnsi="Times New Roman"/>
          <w:color w:val="000000"/>
          <w:sz w:val="24"/>
        </w:rPr>
        <w:t>Снижение напряжения несимметрии и смещения нейтрали до указанных значений осуществляется в</w:t>
      </w:r>
      <w:r>
        <w:rPr>
          <w:rFonts w:ascii="Times New Roman" w:hAnsi="Times New Roman"/>
          <w:color w:val="000000"/>
          <w:sz w:val="24"/>
        </w:rPr>
        <w:t>ыравниванием емкостей фаз сети относительно земли (изменением взаимного положения фазных проводов, а также распределением конденсаторов высокочастотной связи между фазами линий).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22" w:name="637223298"/>
      <w:bookmarkEnd w:id="2221"/>
      <w:r>
        <w:rPr>
          <w:rFonts w:ascii="Times New Roman" w:hAnsi="Times New Roman"/>
          <w:color w:val="000000"/>
          <w:sz w:val="24"/>
        </w:rPr>
        <w:t>При подключении к сети конденсаторов высокочастотной связи и конденсаторов мо</w:t>
      </w:r>
      <w:r>
        <w:rPr>
          <w:rFonts w:ascii="Times New Roman" w:hAnsi="Times New Roman"/>
          <w:color w:val="000000"/>
          <w:sz w:val="24"/>
        </w:rPr>
        <w:t>лниезащиты вращающихся машин проверяется допустимость несимметрии емкостей фаз относительно земли.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23" w:name="637223299"/>
      <w:bookmarkEnd w:id="2222"/>
      <w:r>
        <w:rPr>
          <w:rFonts w:ascii="Times New Roman" w:hAnsi="Times New Roman"/>
          <w:color w:val="000000"/>
          <w:sz w:val="24"/>
        </w:rPr>
        <w:t>Пофазные включения и отключения воздушных и кабельных линий, которые могут приводить к напряжению смещения нейтрали, превышающему указанные значения, не допу</w:t>
      </w:r>
      <w:r>
        <w:rPr>
          <w:rFonts w:ascii="Times New Roman" w:hAnsi="Times New Roman"/>
          <w:color w:val="000000"/>
          <w:sz w:val="24"/>
        </w:rPr>
        <w:t>скаются.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24" w:name="637223300"/>
      <w:bookmarkEnd w:id="2223"/>
      <w:r>
        <w:rPr>
          <w:rFonts w:ascii="Times New Roman" w:hAnsi="Times New Roman"/>
          <w:color w:val="000000"/>
          <w:sz w:val="24"/>
        </w:rPr>
        <w:t>897. В сетях 6-10 кВ применяются плавнорегулируемые дугогасящие реакторы с автоматической настройкой тока компенсации.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25" w:name="637223301"/>
      <w:bookmarkEnd w:id="2224"/>
      <w:r>
        <w:rPr>
          <w:rFonts w:ascii="Times New Roman" w:hAnsi="Times New Roman"/>
          <w:color w:val="000000"/>
          <w:sz w:val="24"/>
        </w:rPr>
        <w:t xml:space="preserve">При применении дугогасящих реакторов с ручным регулированием тока показатели настройки определяются по измерителю расстройки </w:t>
      </w:r>
      <w:r>
        <w:rPr>
          <w:rFonts w:ascii="Times New Roman" w:hAnsi="Times New Roman"/>
          <w:color w:val="000000"/>
          <w:sz w:val="24"/>
        </w:rPr>
        <w:t>компенсации. Если такой прибор отсутствует, показатели настройки выбираются на основании результатов измерений тока замыкания на землю, емкостных токов, тока компенсации с учетом напряжения смещения нейтрали.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26" w:name="637223302"/>
      <w:bookmarkEnd w:id="2225"/>
      <w:r>
        <w:rPr>
          <w:rFonts w:ascii="Times New Roman" w:hAnsi="Times New Roman"/>
          <w:color w:val="000000"/>
          <w:sz w:val="24"/>
        </w:rPr>
        <w:t>898. В установках с вакуумными выключателями пр</w:t>
      </w:r>
      <w:r>
        <w:rPr>
          <w:rFonts w:ascii="Times New Roman" w:hAnsi="Times New Roman"/>
          <w:color w:val="000000"/>
          <w:sz w:val="24"/>
        </w:rPr>
        <w:t>едусматриваются мероприятия по защите от коммутационных перенапряжений. Отказ от защиты от перенапряжений допускается в случаях веского обоснования.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27" w:name="637223303"/>
      <w:bookmarkEnd w:id="2226"/>
      <w:r>
        <w:rPr>
          <w:rFonts w:ascii="Times New Roman" w:hAnsi="Times New Roman"/>
          <w:color w:val="000000"/>
          <w:sz w:val="24"/>
        </w:rPr>
        <w:t>899. На подстанциях 110-220 кВ для предотвращения возникновения перенапряжений от самопроизвольных смещений</w:t>
      </w:r>
      <w:r>
        <w:rPr>
          <w:rFonts w:ascii="Times New Roman" w:hAnsi="Times New Roman"/>
          <w:color w:val="000000"/>
          <w:sz w:val="24"/>
        </w:rPr>
        <w:t xml:space="preserve"> нейтрали или опасных феррорезонансных процессов оперативные действия начинаются с заземления нейтрали трансформатора, включаемого на ненагруженную систему шин с трансформаторами напряжения НКФ-110 и НКФ-220.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28" w:name="637223304"/>
      <w:bookmarkEnd w:id="2227"/>
      <w:r>
        <w:rPr>
          <w:rFonts w:ascii="Times New Roman" w:hAnsi="Times New Roman"/>
          <w:color w:val="000000"/>
          <w:sz w:val="24"/>
        </w:rPr>
        <w:t xml:space="preserve">Перед отделением от сети ненагруженной системы </w:t>
      </w:r>
      <w:r>
        <w:rPr>
          <w:rFonts w:ascii="Times New Roman" w:hAnsi="Times New Roman"/>
          <w:color w:val="000000"/>
          <w:sz w:val="24"/>
        </w:rPr>
        <w:t>шин с трансформаторами НКФ-110 и НКФ-220 нейтраль питающего трансформатора заземляется.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29" w:name="637223305"/>
      <w:bookmarkEnd w:id="2228"/>
      <w:r>
        <w:rPr>
          <w:rFonts w:ascii="Times New Roman" w:hAnsi="Times New Roman"/>
          <w:color w:val="000000"/>
          <w:sz w:val="24"/>
        </w:rPr>
        <w:t>В сетях 110-220 кВ при появлении неполнофазного режима питания трансформаторов, работающих с изолированной нейтралью, оперативные действия, связанные с заземлением нейт</w:t>
      </w:r>
      <w:r>
        <w:rPr>
          <w:rFonts w:ascii="Times New Roman" w:hAnsi="Times New Roman"/>
          <w:color w:val="000000"/>
          <w:sz w:val="24"/>
        </w:rPr>
        <w:t>рали этих трансформаторов, не допускаются.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30" w:name="637223306"/>
      <w:bookmarkEnd w:id="2229"/>
      <w:r>
        <w:rPr>
          <w:rFonts w:ascii="Times New Roman" w:hAnsi="Times New Roman"/>
          <w:color w:val="000000"/>
          <w:sz w:val="24"/>
        </w:rPr>
        <w:t>Распределительные устройства 150-500 кВ с электромагнитными трансформаторами напряжения и выключателями, контакты которых шунтированы конденсаторами, проверяются на возможность возникновения феррорезонансных перен</w:t>
      </w:r>
      <w:r>
        <w:rPr>
          <w:rFonts w:ascii="Times New Roman" w:hAnsi="Times New Roman"/>
          <w:color w:val="000000"/>
          <w:sz w:val="24"/>
        </w:rPr>
        <w:t>апряжений при отключениях систем шин. При необходимости принимаются меры к предотвращению феррорезонанса при оперативных и автоматических отключениях.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31" w:name="637223307"/>
      <w:bookmarkEnd w:id="2230"/>
      <w:r>
        <w:rPr>
          <w:rFonts w:ascii="Times New Roman" w:hAnsi="Times New Roman"/>
          <w:color w:val="000000"/>
          <w:sz w:val="24"/>
        </w:rPr>
        <w:lastRenderedPageBreak/>
        <w:t xml:space="preserve">В сетях и на присоединениях 6-35 кВ при необходимости принимаются меры к предотвращению феррорезонансных </w:t>
      </w:r>
      <w:r>
        <w:rPr>
          <w:rFonts w:ascii="Times New Roman" w:hAnsi="Times New Roman"/>
          <w:color w:val="000000"/>
          <w:sz w:val="24"/>
        </w:rPr>
        <w:t>процессов, в том числе самопроизвольных смещений нейтрали.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32" w:name="637223308"/>
      <w:bookmarkEnd w:id="2231"/>
      <w:r>
        <w:rPr>
          <w:rFonts w:ascii="Times New Roman" w:hAnsi="Times New Roman"/>
          <w:color w:val="000000"/>
          <w:sz w:val="24"/>
        </w:rPr>
        <w:t>900. Неиспользуемые обмотки низшего напряжения трансформаторов и автотрансформаторов соединяются в звезду или треугольник и защищаются от перенапряжений.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33" w:name="637223309"/>
      <w:bookmarkEnd w:id="2232"/>
      <w:r>
        <w:rPr>
          <w:rFonts w:ascii="Times New Roman" w:hAnsi="Times New Roman"/>
          <w:color w:val="000000"/>
          <w:sz w:val="24"/>
        </w:rPr>
        <w:t>Защита неиспользуемых обмоток низшего напря</w:t>
      </w:r>
      <w:r>
        <w:rPr>
          <w:rFonts w:ascii="Times New Roman" w:hAnsi="Times New Roman"/>
          <w:color w:val="000000"/>
          <w:sz w:val="24"/>
        </w:rPr>
        <w:t>жения, расположенных между обмотками более высокого напряжения, осуществляется вентильными разрядниками или ограничителями перенапряжений, присоединенными к вводу каждой фазы. Защита не требуется, если к обмотке низшего напряжения постоянно подключена кабе</w:t>
      </w:r>
      <w:r>
        <w:rPr>
          <w:rFonts w:ascii="Times New Roman" w:hAnsi="Times New Roman"/>
          <w:color w:val="000000"/>
          <w:sz w:val="24"/>
        </w:rPr>
        <w:t>льная линия длиной не менее 30 м, имеющая заземленную оболочку или броню.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34" w:name="637223310"/>
      <w:bookmarkEnd w:id="2233"/>
      <w:r>
        <w:rPr>
          <w:rFonts w:ascii="Times New Roman" w:hAnsi="Times New Roman"/>
          <w:color w:val="000000"/>
          <w:sz w:val="24"/>
        </w:rPr>
        <w:t>Защита неиспользуемых обмоток низшего и среднего напряжения в других случаях осуществляется заземлением одной фазы или нейтрали либо вентильными разрядниками (или ограничителями пере</w:t>
      </w:r>
      <w:r>
        <w:rPr>
          <w:rFonts w:ascii="Times New Roman" w:hAnsi="Times New Roman"/>
          <w:color w:val="000000"/>
          <w:sz w:val="24"/>
        </w:rPr>
        <w:t>напряжений), присоединенными к вводу каждой фазы.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35" w:name="637223311"/>
      <w:bookmarkEnd w:id="2234"/>
      <w:r>
        <w:rPr>
          <w:rFonts w:ascii="Times New Roman" w:hAnsi="Times New Roman"/>
          <w:color w:val="000000"/>
          <w:sz w:val="24"/>
        </w:rPr>
        <w:t xml:space="preserve">901. В сетях напряжением 110 кВ и выше разземление нейтрали обмоток 110-220 кВ трансформаторов, а также выбор действия релейной защиты и системной автоматики осуществляются таким образом, чтобы при </w:t>
      </w:r>
      <w:r>
        <w:rPr>
          <w:rFonts w:ascii="Times New Roman" w:hAnsi="Times New Roman"/>
          <w:color w:val="000000"/>
          <w:sz w:val="24"/>
        </w:rPr>
        <w:t>различных оперативных и автоматических отключениях не выделялись участки сети без трансформаторов с заземленными нейтралями.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36" w:name="637223312"/>
      <w:bookmarkEnd w:id="2235"/>
      <w:r>
        <w:rPr>
          <w:rFonts w:ascii="Times New Roman" w:hAnsi="Times New Roman"/>
          <w:color w:val="000000"/>
          <w:sz w:val="24"/>
        </w:rPr>
        <w:t>Защита от перенапряжений нейтрали трансформатора с уровнем изоляции ниже, чем у линейных вводов, осуществляется вентильными разрядн</w:t>
      </w:r>
      <w:r>
        <w:rPr>
          <w:rFonts w:ascii="Times New Roman" w:hAnsi="Times New Roman"/>
          <w:color w:val="000000"/>
          <w:sz w:val="24"/>
        </w:rPr>
        <w:t>иками или ограничителем перенапряжений.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37" w:name="637223313"/>
      <w:bookmarkEnd w:id="2236"/>
      <w:r>
        <w:rPr>
          <w:rFonts w:ascii="Times New Roman" w:hAnsi="Times New Roman"/>
          <w:color w:val="000000"/>
          <w:sz w:val="24"/>
        </w:rPr>
        <w:t>902. В сетях 110-750 кВ при оперативных переключениях и в аварийных режимах повышение напряжения промышленной частоты (50 Гц) на оборудовании обеспечивается на уровне не выше значений допустимого повышения напряжения</w:t>
      </w:r>
      <w:r>
        <w:rPr>
          <w:rFonts w:ascii="Times New Roman" w:hAnsi="Times New Roman"/>
          <w:color w:val="000000"/>
          <w:sz w:val="24"/>
        </w:rPr>
        <w:t xml:space="preserve"> промышленной частоты оборудования в электросетях 110-750 кВ, указанных в </w:t>
      </w:r>
      <w:hyperlink r:id="rId55">
        <w:r>
          <w:rPr>
            <w:rFonts w:ascii="Times New Roman" w:hAnsi="Times New Roman"/>
            <w:color w:val="007FCC"/>
            <w:sz w:val="24"/>
            <w:u w:val="single"/>
          </w:rPr>
          <w:t>приложении 26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настоящим Правилам. Указанные значения распространяются также на амплитуду напряжения, образованного н</w:t>
      </w:r>
      <w:r>
        <w:rPr>
          <w:rFonts w:ascii="Times New Roman" w:hAnsi="Times New Roman"/>
          <w:color w:val="000000"/>
          <w:sz w:val="24"/>
        </w:rPr>
        <w:t>аложением на синусоиду 50 Гц составляющих другой частоты.</w:t>
      </w:r>
    </w:p>
    <w:p w:rsidR="00734242" w:rsidRDefault="0076319C">
      <w:pPr>
        <w:spacing w:before="120" w:after="120" w:line="240" w:lineRule="auto"/>
        <w:jc w:val="center"/>
      </w:pPr>
      <w:bookmarkStart w:id="2238" w:name="637223314"/>
      <w:bookmarkEnd w:id="2237"/>
      <w:r>
        <w:rPr>
          <w:rFonts w:ascii="Times New Roman" w:hAnsi="Times New Roman"/>
          <w:b/>
          <w:color w:val="000000"/>
          <w:sz w:val="24"/>
        </w:rPr>
        <w:t>Параграф 12. Освещение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39" w:name="637223315"/>
      <w:bookmarkEnd w:id="2238"/>
      <w:r>
        <w:rPr>
          <w:rFonts w:ascii="Times New Roman" w:hAnsi="Times New Roman"/>
          <w:color w:val="000000"/>
          <w:sz w:val="24"/>
        </w:rPr>
        <w:t>903. Рабочее, аварийное и эвакуационное освещение во всех помещениях, на рабочих местах и на открытой территории обеспечивает освещенность согласно СНиП РК 2.04.-04-2002 «Есте</w:t>
      </w:r>
      <w:r>
        <w:rPr>
          <w:rFonts w:ascii="Times New Roman" w:hAnsi="Times New Roman"/>
          <w:color w:val="000000"/>
          <w:sz w:val="24"/>
        </w:rPr>
        <w:t>ственное и искусственное освещение».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40" w:name="637223316"/>
      <w:bookmarkEnd w:id="2239"/>
      <w:r>
        <w:rPr>
          <w:rFonts w:ascii="Times New Roman" w:hAnsi="Times New Roman"/>
          <w:color w:val="000000"/>
          <w:sz w:val="24"/>
        </w:rPr>
        <w:t>Светильники аварийного освещения отличаются от светильников рабочего освещения знаками или окраской. Обеспечивается соответствие светоограждений дымовых труб и других высоких сооружений нормам маркировки и светоогражден</w:t>
      </w:r>
      <w:r>
        <w:rPr>
          <w:rFonts w:ascii="Times New Roman" w:hAnsi="Times New Roman"/>
          <w:color w:val="000000"/>
          <w:sz w:val="24"/>
        </w:rPr>
        <w:t>ия высотных препятствий.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41" w:name="637223317"/>
      <w:bookmarkEnd w:id="2240"/>
      <w:r>
        <w:rPr>
          <w:rFonts w:ascii="Times New Roman" w:hAnsi="Times New Roman"/>
          <w:color w:val="000000"/>
          <w:sz w:val="24"/>
        </w:rPr>
        <w:t>904. В помещениях главного, центрального и блочного щитов управления электростанций и подстанций, а также на диспетчерских пунктах для светильников аварийного освещения обеспечивается величина их освещенности на фасадах панелей осн</w:t>
      </w:r>
      <w:r>
        <w:rPr>
          <w:rFonts w:ascii="Times New Roman" w:hAnsi="Times New Roman"/>
          <w:color w:val="000000"/>
          <w:sz w:val="24"/>
        </w:rPr>
        <w:t>овного щита не менее чем 30 люксметр (далее - лк), для одной-двух ламп обеспечивается присоединение к шинам постоянного тока через предохранители или автоматы и поддерживается их включенность круглосуточно.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42" w:name="637223318"/>
      <w:bookmarkEnd w:id="2241"/>
      <w:r>
        <w:rPr>
          <w:rFonts w:ascii="Times New Roman" w:hAnsi="Times New Roman"/>
          <w:color w:val="000000"/>
          <w:sz w:val="24"/>
        </w:rPr>
        <w:t>Эвакуационное освещение обеспечивается в помещени</w:t>
      </w:r>
      <w:r>
        <w:rPr>
          <w:rFonts w:ascii="Times New Roman" w:hAnsi="Times New Roman"/>
          <w:color w:val="000000"/>
          <w:sz w:val="24"/>
        </w:rPr>
        <w:t>ях и проходах освещенность не менее 30 лк.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43" w:name="637223319"/>
      <w:bookmarkEnd w:id="2242"/>
      <w:r>
        <w:rPr>
          <w:rFonts w:ascii="Times New Roman" w:hAnsi="Times New Roman"/>
          <w:color w:val="000000"/>
          <w:sz w:val="24"/>
        </w:rPr>
        <w:t xml:space="preserve">905. Рабочее и аварийное освещение в нормальном режиме питается от разных независимых источников питания. При отключении источников питания на электростанциях </w:t>
      </w:r>
      <w:r>
        <w:rPr>
          <w:rFonts w:ascii="Times New Roman" w:hAnsi="Times New Roman"/>
          <w:color w:val="000000"/>
          <w:sz w:val="24"/>
        </w:rPr>
        <w:lastRenderedPageBreak/>
        <w:t>и подстанциях и на диспетчерских пунктах аварийное осв</w:t>
      </w:r>
      <w:r>
        <w:rPr>
          <w:rFonts w:ascii="Times New Roman" w:hAnsi="Times New Roman"/>
          <w:color w:val="000000"/>
          <w:sz w:val="24"/>
        </w:rPr>
        <w:t>ещение автоматически переключается на аккумуляторную батарею или другой независимый источник питания.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44" w:name="637223320"/>
      <w:bookmarkEnd w:id="2243"/>
      <w:r>
        <w:rPr>
          <w:rFonts w:ascii="Times New Roman" w:hAnsi="Times New Roman"/>
          <w:color w:val="000000"/>
          <w:sz w:val="24"/>
        </w:rPr>
        <w:t>Присоединение к сети аварийного освещения других видов нагрузок, не относящихся к этому освещению, не допускается.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45" w:name="637223321"/>
      <w:bookmarkEnd w:id="2244"/>
      <w:r>
        <w:rPr>
          <w:rFonts w:ascii="Times New Roman" w:hAnsi="Times New Roman"/>
          <w:color w:val="000000"/>
          <w:sz w:val="24"/>
        </w:rPr>
        <w:t>Обеспечивается отсутствие в сети аварий</w:t>
      </w:r>
      <w:r>
        <w:rPr>
          <w:rFonts w:ascii="Times New Roman" w:hAnsi="Times New Roman"/>
          <w:color w:val="000000"/>
          <w:sz w:val="24"/>
        </w:rPr>
        <w:t>ного освещения штепсельных розеток. Светильники эвакуационного освещения присоединяются к сети, не зависящей от сети рабочего освещения. При отключении источника питания эвакуационного освещения оно переключается на аккумуляторную батарею или двигатель-ген</w:t>
      </w:r>
      <w:r>
        <w:rPr>
          <w:rFonts w:ascii="Times New Roman" w:hAnsi="Times New Roman"/>
          <w:color w:val="000000"/>
          <w:sz w:val="24"/>
        </w:rPr>
        <w:t>ераторную установку.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46" w:name="637223322"/>
      <w:bookmarkEnd w:id="2245"/>
      <w:r>
        <w:rPr>
          <w:rFonts w:ascii="Times New Roman" w:hAnsi="Times New Roman"/>
          <w:color w:val="000000"/>
          <w:sz w:val="24"/>
        </w:rPr>
        <w:t>906. Переносные ручные светильники ремонтного освещения питаются от сети напряжением не выше 42 В, а при повышенной опасности поражения электрическим током – не выше 12 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47" w:name="637223323"/>
      <w:bookmarkEnd w:id="2246"/>
      <w:r>
        <w:rPr>
          <w:rFonts w:ascii="Times New Roman" w:hAnsi="Times New Roman"/>
          <w:color w:val="000000"/>
          <w:sz w:val="24"/>
        </w:rPr>
        <w:t>Выбираются такие вилки 12-42 В, чтобы они не подходили к розетк</w:t>
      </w:r>
      <w:r>
        <w:rPr>
          <w:rFonts w:ascii="Times New Roman" w:hAnsi="Times New Roman"/>
          <w:color w:val="000000"/>
          <w:sz w:val="24"/>
        </w:rPr>
        <w:t>ам 127 и 220 В. На розетках выполняются надписи с указанием напряжения.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48" w:name="637223324"/>
      <w:bookmarkEnd w:id="2247"/>
      <w:r>
        <w:rPr>
          <w:rFonts w:ascii="Times New Roman" w:hAnsi="Times New Roman"/>
          <w:color w:val="000000"/>
          <w:sz w:val="24"/>
        </w:rPr>
        <w:t>907. Установка ламп мощностью больше допустимой для данного типа светильников не допускается. Снятие рассеивателей светильников, экранирующих и защитных решеток, не допускается.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49" w:name="637223325"/>
      <w:bookmarkEnd w:id="2248"/>
      <w:r>
        <w:rPr>
          <w:rFonts w:ascii="Times New Roman" w:hAnsi="Times New Roman"/>
          <w:color w:val="000000"/>
          <w:sz w:val="24"/>
        </w:rPr>
        <w:t>908. Д</w:t>
      </w:r>
      <w:r>
        <w:rPr>
          <w:rFonts w:ascii="Times New Roman" w:hAnsi="Times New Roman"/>
          <w:color w:val="000000"/>
          <w:sz w:val="24"/>
        </w:rPr>
        <w:t>ля сетей внутреннего, наружного, а также охранного освещения электростанций и подстанций обеспечивается питание по отдельным линиям.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50" w:name="637223326"/>
      <w:bookmarkEnd w:id="2249"/>
      <w:r>
        <w:rPr>
          <w:rFonts w:ascii="Times New Roman" w:hAnsi="Times New Roman"/>
          <w:color w:val="000000"/>
          <w:sz w:val="24"/>
        </w:rPr>
        <w:t xml:space="preserve">Управление сетью наружного рабочего освещения, кроме сети освещения склада топлива и удаленных объектов электростанций, а </w:t>
      </w:r>
      <w:r>
        <w:rPr>
          <w:rFonts w:ascii="Times New Roman" w:hAnsi="Times New Roman"/>
          <w:color w:val="000000"/>
          <w:sz w:val="24"/>
        </w:rPr>
        <w:t>также управление сетью охранного освещения осуществляется из помещения главного или центрального щита управления.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51" w:name="637223327"/>
      <w:bookmarkEnd w:id="2250"/>
      <w:r>
        <w:rPr>
          <w:rFonts w:ascii="Times New Roman" w:hAnsi="Times New Roman"/>
          <w:color w:val="000000"/>
          <w:sz w:val="24"/>
        </w:rPr>
        <w:t>909. Сеть освещения электростанций обеспечивается питанием через стабилизаторы или от отдельных трансформаторов, обеспечивающих возможность по</w:t>
      </w:r>
      <w:r>
        <w:rPr>
          <w:rFonts w:ascii="Times New Roman" w:hAnsi="Times New Roman"/>
          <w:color w:val="000000"/>
          <w:sz w:val="24"/>
        </w:rPr>
        <w:t>ддержания напряжения освещения в необходимых пределах.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52" w:name="637223328"/>
      <w:bookmarkEnd w:id="2251"/>
      <w:r>
        <w:rPr>
          <w:rFonts w:ascii="Times New Roman" w:hAnsi="Times New Roman"/>
          <w:color w:val="000000"/>
          <w:sz w:val="24"/>
        </w:rPr>
        <w:t>Значение напряжения на лампах поддерживается на уровне не выше номинального. Величина понижения напряжения у наиболее удаленных ламп сети внутреннего рабочего освещения, а также у прожекторных установо</w:t>
      </w:r>
      <w:r>
        <w:rPr>
          <w:rFonts w:ascii="Times New Roman" w:hAnsi="Times New Roman"/>
          <w:color w:val="000000"/>
          <w:sz w:val="24"/>
        </w:rPr>
        <w:t>к поддерживается на уровне не более 5 % номинального напряжения, у наиболее удаленных ламп сети наружного и аварийного освещения и в сети 12-42 В – не более 10 % (для люминесцентных ламп – не более 7,5 %).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53" w:name="637223329"/>
      <w:bookmarkEnd w:id="2252"/>
      <w:r>
        <w:rPr>
          <w:rFonts w:ascii="Times New Roman" w:hAnsi="Times New Roman"/>
          <w:color w:val="000000"/>
          <w:sz w:val="24"/>
        </w:rPr>
        <w:t>910. В коридорах РУ, имеющих два выхода, и в прохо</w:t>
      </w:r>
      <w:r>
        <w:rPr>
          <w:rFonts w:ascii="Times New Roman" w:hAnsi="Times New Roman"/>
          <w:color w:val="000000"/>
          <w:sz w:val="24"/>
        </w:rPr>
        <w:t>дных туннелях освещение выполняется с двусторонним управлением.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54" w:name="637223330"/>
      <w:bookmarkEnd w:id="2253"/>
      <w:r>
        <w:rPr>
          <w:rFonts w:ascii="Times New Roman" w:hAnsi="Times New Roman"/>
          <w:color w:val="000000"/>
          <w:sz w:val="24"/>
        </w:rPr>
        <w:t>911. На щитах и сборках осветительной сети на всех выключателях (рубильниках, автоматах) выполняются надписи с наименованием присоединения, а на предохранителях – с указанием значения тока пла</w:t>
      </w:r>
      <w:r>
        <w:rPr>
          <w:rFonts w:ascii="Times New Roman" w:hAnsi="Times New Roman"/>
          <w:color w:val="000000"/>
          <w:sz w:val="24"/>
        </w:rPr>
        <w:t>вкой вставки.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55" w:name="637223331"/>
      <w:bookmarkEnd w:id="2254"/>
      <w:r>
        <w:rPr>
          <w:rFonts w:ascii="Times New Roman" w:hAnsi="Times New Roman"/>
          <w:color w:val="000000"/>
          <w:sz w:val="24"/>
        </w:rPr>
        <w:t>912. Дежурный персонал обеспечивается схемами сети освещения и запасом плавких калиброванных вставок и ламп всех напряжений осветительной сети. Дежурный и оперативно-ремонтный персонал при наличии аварийного освещения снабжается переносными э</w:t>
      </w:r>
      <w:r>
        <w:rPr>
          <w:rFonts w:ascii="Times New Roman" w:hAnsi="Times New Roman"/>
          <w:color w:val="000000"/>
          <w:sz w:val="24"/>
        </w:rPr>
        <w:t>лектрическими фонарями.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56" w:name="637223332"/>
      <w:bookmarkEnd w:id="2255"/>
      <w:r>
        <w:rPr>
          <w:rFonts w:ascii="Times New Roman" w:hAnsi="Times New Roman"/>
          <w:color w:val="000000"/>
          <w:sz w:val="24"/>
        </w:rPr>
        <w:t>913. Очистку светильников, замену ламп и плавких вставок, ремонт и осмотр осветительной сети на электростанциях производит персонал электроцеха. В помещениях с мостовыми кранами допускается их использование для обслуживания светильн</w:t>
      </w:r>
      <w:r>
        <w:rPr>
          <w:rFonts w:ascii="Times New Roman" w:hAnsi="Times New Roman"/>
          <w:color w:val="000000"/>
          <w:sz w:val="24"/>
        </w:rPr>
        <w:t>иков с соблюдением мер безопасности.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57" w:name="637223333"/>
      <w:bookmarkEnd w:id="2256"/>
      <w:r>
        <w:rPr>
          <w:color w:val="000000"/>
          <w:sz w:val="24"/>
        </w:rPr>
        <w:t> </w:t>
      </w:r>
      <w:r>
        <w:rPr>
          <w:color w:val="000000"/>
          <w:sz w:val="24"/>
        </w:rPr>
        <w:t xml:space="preserve"> Очистка светильников и замена перегоревших ламп может выполняться обученным персоналом технологических цехов энергообъектов, имеющих группу по </w:t>
      </w:r>
      <w:r>
        <w:rPr>
          <w:color w:val="000000"/>
          <w:sz w:val="24"/>
        </w:rPr>
        <w:lastRenderedPageBreak/>
        <w:t>электробезопасности не ниже 2, с помощью устройств, обеспечивающих удобный</w:t>
      </w:r>
      <w:r>
        <w:rPr>
          <w:color w:val="000000"/>
          <w:sz w:val="24"/>
        </w:rPr>
        <w:t xml:space="preserve"> и безопасный доступ к светильникам. Периодичность очистки устанавливается с учетом местных условий.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58" w:name="637223334"/>
      <w:bookmarkEnd w:id="2257"/>
      <w:r>
        <w:rPr>
          <w:rFonts w:ascii="Times New Roman" w:hAnsi="Times New Roman"/>
          <w:color w:val="000000"/>
          <w:sz w:val="24"/>
        </w:rPr>
        <w:t>914. Осмотр и проверка осветительной сети производятся в следующие сроки: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59" w:name="637223335"/>
      <w:bookmarkEnd w:id="2258"/>
      <w:r>
        <w:rPr>
          <w:rFonts w:ascii="Times New Roman" w:hAnsi="Times New Roman"/>
          <w:color w:val="000000"/>
          <w:sz w:val="24"/>
        </w:rPr>
        <w:t>1) проверка действия автомата аварийного освещения – не реже 1 раза в месяц в дне</w:t>
      </w:r>
      <w:r>
        <w:rPr>
          <w:rFonts w:ascii="Times New Roman" w:hAnsi="Times New Roman"/>
          <w:color w:val="000000"/>
          <w:sz w:val="24"/>
        </w:rPr>
        <w:t>вное время;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60" w:name="637223336"/>
      <w:bookmarkEnd w:id="2259"/>
      <w:r>
        <w:rPr>
          <w:rFonts w:ascii="Times New Roman" w:hAnsi="Times New Roman"/>
          <w:color w:val="000000"/>
          <w:sz w:val="24"/>
        </w:rPr>
        <w:t>2) проверка исправности аварийного освещения при отключении рабочего освещения – 2 раза в год;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61" w:name="637223337"/>
      <w:bookmarkEnd w:id="2260"/>
      <w:r>
        <w:rPr>
          <w:rFonts w:ascii="Times New Roman" w:hAnsi="Times New Roman"/>
          <w:color w:val="000000"/>
          <w:sz w:val="24"/>
        </w:rPr>
        <w:t>3) измерение освещенности рабочих мест – при вводе в эксплуатацию и в дальнейшем по мере необходимости;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62" w:name="637223338"/>
      <w:bookmarkEnd w:id="2261"/>
      <w:r>
        <w:rPr>
          <w:rFonts w:ascii="Times New Roman" w:hAnsi="Times New Roman"/>
          <w:color w:val="000000"/>
          <w:sz w:val="24"/>
        </w:rPr>
        <w:t>4) испытание изоляции стационарных трансформа</w:t>
      </w:r>
      <w:r>
        <w:rPr>
          <w:rFonts w:ascii="Times New Roman" w:hAnsi="Times New Roman"/>
          <w:color w:val="000000"/>
          <w:sz w:val="24"/>
        </w:rPr>
        <w:t>торов 12-42 В – 1 раз в год;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63" w:name="637223339"/>
      <w:bookmarkEnd w:id="2262"/>
      <w:r>
        <w:rPr>
          <w:rFonts w:ascii="Times New Roman" w:hAnsi="Times New Roman"/>
          <w:color w:val="000000"/>
          <w:sz w:val="24"/>
        </w:rPr>
        <w:t>5) испытание переносных трансформаторов и светильников 12-42 В – 1 раз в 6 месяцев.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64" w:name="637223340"/>
      <w:bookmarkEnd w:id="2263"/>
      <w:r>
        <w:rPr>
          <w:rFonts w:ascii="Times New Roman" w:hAnsi="Times New Roman"/>
          <w:color w:val="000000"/>
          <w:sz w:val="24"/>
        </w:rPr>
        <w:t>Обнаруженные при проверке и осмотре дефекты устраняются в кратчайший срок.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65" w:name="637223341"/>
      <w:bookmarkEnd w:id="2264"/>
      <w:r>
        <w:rPr>
          <w:rFonts w:ascii="Times New Roman" w:hAnsi="Times New Roman"/>
          <w:color w:val="000000"/>
          <w:sz w:val="24"/>
        </w:rPr>
        <w:t>915. Проверка состояния стационарного оборудования и электропроводки</w:t>
      </w:r>
      <w:r>
        <w:rPr>
          <w:rFonts w:ascii="Times New Roman" w:hAnsi="Times New Roman"/>
          <w:color w:val="000000"/>
          <w:sz w:val="24"/>
        </w:rPr>
        <w:t xml:space="preserve"> аварийного, эвакуационного и рабочего освещения, испытание и измерение сопротивления изоляции производятся при пуске в эксплуатацию, а в дальнейшем – по графику, утвержденному техническим руководителем энергообъекта.</w:t>
      </w:r>
    </w:p>
    <w:p w:rsidR="00734242" w:rsidRDefault="0076319C">
      <w:pPr>
        <w:spacing w:before="120" w:after="120" w:line="240" w:lineRule="auto"/>
        <w:jc w:val="center"/>
      </w:pPr>
      <w:bookmarkStart w:id="2266" w:name="637223342"/>
      <w:bookmarkEnd w:id="2265"/>
      <w:r>
        <w:rPr>
          <w:rFonts w:ascii="Times New Roman" w:hAnsi="Times New Roman"/>
          <w:b/>
          <w:color w:val="000000"/>
          <w:sz w:val="24"/>
        </w:rPr>
        <w:t>Параграф 13. Электролизные установки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67" w:name="637223343"/>
      <w:bookmarkEnd w:id="2266"/>
      <w:r>
        <w:rPr>
          <w:rFonts w:ascii="Times New Roman" w:hAnsi="Times New Roman"/>
          <w:color w:val="000000"/>
          <w:sz w:val="24"/>
        </w:rPr>
        <w:t>9</w:t>
      </w:r>
      <w:r>
        <w:rPr>
          <w:rFonts w:ascii="Times New Roman" w:hAnsi="Times New Roman"/>
          <w:color w:val="000000"/>
          <w:sz w:val="24"/>
        </w:rPr>
        <w:t>16. При эксплуатации электролизных установок необходимо контролировать: напряжение и ток на электролизерах, давление водорода и кислорода, уровни жидкости в аппаратах, разность давлений между системами водорода и кислорода, температуру электролита в циркул</w:t>
      </w:r>
      <w:r>
        <w:rPr>
          <w:rFonts w:ascii="Times New Roman" w:hAnsi="Times New Roman"/>
          <w:color w:val="000000"/>
          <w:sz w:val="24"/>
        </w:rPr>
        <w:t>яционном контуре и температура газов в установках осушки, чистота водорода и кислорода в аппаратах и содержание водорода в помещениях установки.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68" w:name="637223344"/>
      <w:bookmarkEnd w:id="2267"/>
      <w:r>
        <w:rPr>
          <w:rFonts w:ascii="Times New Roman" w:hAnsi="Times New Roman"/>
          <w:color w:val="000000"/>
          <w:sz w:val="24"/>
        </w:rPr>
        <w:t>Нормальные и предельные значения контролируемых параметров устанавливаются на основе инструкции завода-изготови</w:t>
      </w:r>
      <w:r>
        <w:rPr>
          <w:rFonts w:ascii="Times New Roman" w:hAnsi="Times New Roman"/>
          <w:color w:val="000000"/>
          <w:sz w:val="24"/>
        </w:rPr>
        <w:t>теля, и проведенных испытаний и строго соблюдаются при эксплуатации.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69" w:name="637223345"/>
      <w:bookmarkEnd w:id="2268"/>
      <w:r>
        <w:rPr>
          <w:rFonts w:ascii="Times New Roman" w:hAnsi="Times New Roman"/>
          <w:color w:val="000000"/>
          <w:sz w:val="24"/>
        </w:rPr>
        <w:t>917. Технологические защиты электролизных установок действуют на отключение преобразовательных агрегатов (двигателей-генераторов) при следующих отклонениях от установленного режима:</w:t>
      </w:r>
    </w:p>
    <w:p w:rsidR="00734242" w:rsidRDefault="0076319C">
      <w:pPr>
        <w:spacing w:before="120" w:after="120" w:line="240" w:lineRule="auto"/>
        <w:jc w:val="both"/>
      </w:pPr>
      <w:bookmarkStart w:id="2270" w:name="637223346"/>
      <w:bookmarkEnd w:id="2269"/>
      <w:r>
        <w:rPr>
          <w:rFonts w:ascii="Times New Roman" w:hAnsi="Times New Roman"/>
          <w:color w:val="000000"/>
          <w:sz w:val="24"/>
        </w:rPr>
        <w:t xml:space="preserve">1) </w:t>
      </w:r>
      <w:r>
        <w:rPr>
          <w:rFonts w:ascii="Times New Roman" w:hAnsi="Times New Roman"/>
          <w:color w:val="000000"/>
          <w:sz w:val="24"/>
        </w:rPr>
        <w:t>разности давлений в регуляторах давления водорода и кислорода более 200 кгс/м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(2 кПа);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71" w:name="637223347"/>
      <w:bookmarkEnd w:id="2270"/>
      <w:r>
        <w:rPr>
          <w:rFonts w:ascii="Times New Roman" w:hAnsi="Times New Roman"/>
          <w:color w:val="000000"/>
          <w:sz w:val="24"/>
        </w:rPr>
        <w:t>2) содержании водорода в кислороде 2 % и более;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72" w:name="637223348"/>
      <w:bookmarkEnd w:id="2271"/>
      <w:r>
        <w:rPr>
          <w:rFonts w:ascii="Times New Roman" w:hAnsi="Times New Roman"/>
          <w:color w:val="000000"/>
          <w:sz w:val="24"/>
        </w:rPr>
        <w:t>3) содержании кислорода в водороде 1 % и более;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73" w:name="637223349"/>
      <w:bookmarkEnd w:id="2272"/>
      <w:r>
        <w:rPr>
          <w:rFonts w:ascii="Times New Roman" w:hAnsi="Times New Roman"/>
          <w:color w:val="000000"/>
          <w:sz w:val="24"/>
        </w:rPr>
        <w:t>4) давлении в системах выше номинального;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74" w:name="637223350"/>
      <w:bookmarkEnd w:id="2273"/>
      <w:r>
        <w:rPr>
          <w:rFonts w:ascii="Times New Roman" w:hAnsi="Times New Roman"/>
          <w:color w:val="000000"/>
          <w:sz w:val="24"/>
        </w:rPr>
        <w:t>5) межполюсных коротких замыка</w:t>
      </w:r>
      <w:r>
        <w:rPr>
          <w:rFonts w:ascii="Times New Roman" w:hAnsi="Times New Roman"/>
          <w:color w:val="000000"/>
          <w:sz w:val="24"/>
        </w:rPr>
        <w:t>ниях;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75" w:name="637223351"/>
      <w:bookmarkEnd w:id="2274"/>
      <w:r>
        <w:rPr>
          <w:rFonts w:ascii="Times New Roman" w:hAnsi="Times New Roman"/>
          <w:color w:val="000000"/>
          <w:sz w:val="24"/>
        </w:rPr>
        <w:t>6) однополюсных коротких замыканиях на землю (для электролизеров с центральным отводом газов);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76" w:name="637223352"/>
      <w:bookmarkEnd w:id="2275"/>
      <w:r>
        <w:rPr>
          <w:rFonts w:ascii="Times New Roman" w:hAnsi="Times New Roman"/>
          <w:color w:val="000000"/>
          <w:sz w:val="24"/>
        </w:rPr>
        <w:t>7) исчезновении напряжения на преобразовательных агрегатах (двигателях-генераторах) со стороны переменного тока.</w:t>
      </w:r>
    </w:p>
    <w:p w:rsidR="00734242" w:rsidRDefault="0076319C">
      <w:pPr>
        <w:spacing w:before="120" w:after="120" w:line="240" w:lineRule="auto"/>
        <w:jc w:val="both"/>
      </w:pPr>
      <w:bookmarkStart w:id="2277" w:name="637223353"/>
      <w:bookmarkEnd w:id="2276"/>
      <w:r>
        <w:rPr>
          <w:rFonts w:ascii="Times New Roman" w:hAnsi="Times New Roman"/>
          <w:color w:val="000000"/>
          <w:sz w:val="24"/>
        </w:rPr>
        <w:t xml:space="preserve">При автоматическом отключении электролизной установки, а также повышении температуры электролита в циркуляционном контуре до 70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С, при увеличении содержания </w:t>
      </w:r>
      <w:r>
        <w:rPr>
          <w:rFonts w:ascii="Times New Roman" w:hAnsi="Times New Roman"/>
          <w:color w:val="000000"/>
          <w:sz w:val="24"/>
        </w:rPr>
        <w:lastRenderedPageBreak/>
        <w:t xml:space="preserve">водорода в воздухе помещений электролизеров и датчиков газоанализаторов до 1 % на щит управления </w:t>
      </w:r>
      <w:r>
        <w:rPr>
          <w:rFonts w:ascii="Times New Roman" w:hAnsi="Times New Roman"/>
          <w:color w:val="000000"/>
          <w:sz w:val="24"/>
        </w:rPr>
        <w:t>подается сигнал.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78" w:name="637223354"/>
      <w:bookmarkEnd w:id="2277"/>
      <w:r>
        <w:rPr>
          <w:rFonts w:ascii="Times New Roman" w:hAnsi="Times New Roman"/>
          <w:color w:val="000000"/>
          <w:sz w:val="24"/>
        </w:rPr>
        <w:t>После получения сигнала оперативному персоналу необходимо прибыть на установку не позднее, чем через 15 минут.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79" w:name="637223355"/>
      <w:bookmarkEnd w:id="2278"/>
      <w:r>
        <w:rPr>
          <w:rFonts w:ascii="Times New Roman" w:hAnsi="Times New Roman"/>
          <w:color w:val="000000"/>
          <w:sz w:val="24"/>
        </w:rPr>
        <w:t>Повторный пуск установки после отключения ее технологической защитой осуществляется оперативным персоналом после выявления и уст</w:t>
      </w:r>
      <w:r>
        <w:rPr>
          <w:rFonts w:ascii="Times New Roman" w:hAnsi="Times New Roman"/>
          <w:color w:val="000000"/>
          <w:sz w:val="24"/>
        </w:rPr>
        <w:t>ранения причины отключения.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80" w:name="637223356"/>
      <w:bookmarkEnd w:id="2279"/>
      <w:r>
        <w:rPr>
          <w:rFonts w:ascii="Times New Roman" w:hAnsi="Times New Roman"/>
          <w:color w:val="000000"/>
          <w:sz w:val="24"/>
        </w:rPr>
        <w:t>918. Электролизная установка, работающая без постоянного дежурства персонала, осматривается не реже 1 раза в смену. Обнаруженные дефекты и неполадки регистрируются в журнале (картотеке) и устраняются в кратчайшие сроки.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81" w:name="637223357"/>
      <w:bookmarkEnd w:id="2280"/>
      <w:r>
        <w:rPr>
          <w:rFonts w:ascii="Times New Roman" w:hAnsi="Times New Roman"/>
          <w:color w:val="000000"/>
          <w:sz w:val="24"/>
        </w:rPr>
        <w:t>При осмо</w:t>
      </w:r>
      <w:r>
        <w:rPr>
          <w:rFonts w:ascii="Times New Roman" w:hAnsi="Times New Roman"/>
          <w:color w:val="000000"/>
          <w:sz w:val="24"/>
        </w:rPr>
        <w:t>тре установки оперативному персоналу необходимо проверять: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82" w:name="637223358"/>
      <w:bookmarkEnd w:id="2281"/>
      <w:r>
        <w:rPr>
          <w:rFonts w:ascii="Times New Roman" w:hAnsi="Times New Roman"/>
          <w:color w:val="000000"/>
          <w:sz w:val="24"/>
        </w:rPr>
        <w:t>1) соответствие показаний дифференциального манометра-уровнемера уровням воды в регуляторах давления работающего электролизера;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83" w:name="637223359"/>
      <w:bookmarkEnd w:id="2282"/>
      <w:r>
        <w:rPr>
          <w:rFonts w:ascii="Times New Roman" w:hAnsi="Times New Roman"/>
          <w:color w:val="000000"/>
          <w:sz w:val="24"/>
        </w:rPr>
        <w:t>2) положение уровней воды в регуляторах давления отключенного электро</w:t>
      </w:r>
      <w:r>
        <w:rPr>
          <w:rFonts w:ascii="Times New Roman" w:hAnsi="Times New Roman"/>
          <w:color w:val="000000"/>
          <w:sz w:val="24"/>
        </w:rPr>
        <w:t>лизера;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84" w:name="637223360"/>
      <w:bookmarkEnd w:id="2283"/>
      <w:r>
        <w:rPr>
          <w:rFonts w:ascii="Times New Roman" w:hAnsi="Times New Roman"/>
          <w:color w:val="000000"/>
          <w:sz w:val="24"/>
        </w:rPr>
        <w:t>3) открытие клапанов выпуска газов в атмосферу из регуляторов давления отключенного электролизера;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85" w:name="637223361"/>
      <w:bookmarkEnd w:id="2284"/>
      <w:r>
        <w:rPr>
          <w:rFonts w:ascii="Times New Roman" w:hAnsi="Times New Roman"/>
          <w:color w:val="000000"/>
          <w:sz w:val="24"/>
        </w:rPr>
        <w:t>4) наличие воды в гидрозатворах;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86" w:name="637223362"/>
      <w:bookmarkEnd w:id="2285"/>
      <w:r>
        <w:rPr>
          <w:rFonts w:ascii="Times New Roman" w:hAnsi="Times New Roman"/>
          <w:color w:val="000000"/>
          <w:sz w:val="24"/>
        </w:rPr>
        <w:t>5) расход газов в датчиках газоанализаторов (по ротаметрам);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87" w:name="637223363"/>
      <w:bookmarkEnd w:id="2286"/>
      <w:r>
        <w:rPr>
          <w:rFonts w:ascii="Times New Roman" w:hAnsi="Times New Roman"/>
          <w:color w:val="000000"/>
          <w:sz w:val="24"/>
        </w:rPr>
        <w:t>6) нагрузку и напряжение на электролизере;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88" w:name="637223364"/>
      <w:bookmarkEnd w:id="2287"/>
      <w:r>
        <w:rPr>
          <w:rFonts w:ascii="Times New Roman" w:hAnsi="Times New Roman"/>
          <w:color w:val="000000"/>
          <w:sz w:val="24"/>
        </w:rPr>
        <w:t>7) температу</w:t>
      </w:r>
      <w:r>
        <w:rPr>
          <w:rFonts w:ascii="Times New Roman" w:hAnsi="Times New Roman"/>
          <w:color w:val="000000"/>
          <w:sz w:val="24"/>
        </w:rPr>
        <w:t>ру газов на выходе из электролизера;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89" w:name="637223365"/>
      <w:bookmarkEnd w:id="2288"/>
      <w:r>
        <w:rPr>
          <w:rFonts w:ascii="Times New Roman" w:hAnsi="Times New Roman"/>
          <w:color w:val="000000"/>
          <w:sz w:val="24"/>
        </w:rPr>
        <w:t>8) давление водорода и кислорода в системе и ресиверах;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90" w:name="637223366"/>
      <w:bookmarkEnd w:id="2289"/>
      <w:r>
        <w:rPr>
          <w:rFonts w:ascii="Times New Roman" w:hAnsi="Times New Roman"/>
          <w:color w:val="000000"/>
          <w:sz w:val="24"/>
        </w:rPr>
        <w:t>9) давление инертного газа в ресиверах.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91" w:name="637223367"/>
      <w:bookmarkEnd w:id="2290"/>
      <w:r>
        <w:rPr>
          <w:rFonts w:ascii="Times New Roman" w:hAnsi="Times New Roman"/>
          <w:color w:val="000000"/>
          <w:sz w:val="24"/>
        </w:rPr>
        <w:t>919. Для проверки исправности автоматических газоанализаторов 1 раз в сутки проводится химический анализ содержания кислоро</w:t>
      </w:r>
      <w:r>
        <w:rPr>
          <w:rFonts w:ascii="Times New Roman" w:hAnsi="Times New Roman"/>
          <w:color w:val="000000"/>
          <w:sz w:val="24"/>
        </w:rPr>
        <w:t>да в водороде и водорода в кислороде. При неисправности одного из автоматических газоанализаторов соответствующий химический анализ проводится каждые 2 часа.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92" w:name="637223368"/>
      <w:bookmarkEnd w:id="2291"/>
      <w:r>
        <w:rPr>
          <w:rFonts w:ascii="Times New Roman" w:hAnsi="Times New Roman"/>
          <w:color w:val="000000"/>
          <w:sz w:val="24"/>
        </w:rPr>
        <w:t>920. На регуляторах давления водорода и кислорода и на ресиверах предохранительные клапаны регулир</w:t>
      </w:r>
      <w:r>
        <w:rPr>
          <w:rFonts w:ascii="Times New Roman" w:hAnsi="Times New Roman"/>
          <w:color w:val="000000"/>
          <w:sz w:val="24"/>
        </w:rPr>
        <w:t>уются на давление, равное 1,15 номинального. Предохранительные клапаны на регуляторах давления проверяются не реже 1 раза в 6 месяцев, а предохранительные клапаны на ресиверах – не реже 1 раза в 2 года. Предохранительные клапаны испытываются на стенде азот</w:t>
      </w:r>
      <w:r>
        <w:rPr>
          <w:rFonts w:ascii="Times New Roman" w:hAnsi="Times New Roman"/>
          <w:color w:val="000000"/>
          <w:sz w:val="24"/>
        </w:rPr>
        <w:t>ом или чистым воздухом.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93" w:name="637223369"/>
      <w:bookmarkEnd w:id="2292"/>
      <w:r>
        <w:rPr>
          <w:rFonts w:ascii="Times New Roman" w:hAnsi="Times New Roman"/>
          <w:color w:val="000000"/>
          <w:sz w:val="24"/>
        </w:rPr>
        <w:t>921. На трубопроводах подачи водорода и кислорода в ресиверах, а также на трубопроводе подачи обессоленной воды (конденсата) в питательные баки устанавливаются газоплотные обратные клапаны.</w:t>
      </w:r>
    </w:p>
    <w:p w:rsidR="00734242" w:rsidRDefault="0076319C">
      <w:pPr>
        <w:spacing w:before="120" w:after="120" w:line="240" w:lineRule="auto"/>
        <w:jc w:val="both"/>
      </w:pPr>
      <w:bookmarkStart w:id="2294" w:name="637223370"/>
      <w:bookmarkEnd w:id="2293"/>
      <w:r>
        <w:rPr>
          <w:rFonts w:ascii="Times New Roman" w:hAnsi="Times New Roman"/>
          <w:color w:val="000000"/>
          <w:sz w:val="24"/>
        </w:rPr>
        <w:t>922. Для электролиза применяется вода с со</w:t>
      </w:r>
      <w:r>
        <w:rPr>
          <w:rFonts w:ascii="Times New Roman" w:hAnsi="Times New Roman"/>
          <w:color w:val="000000"/>
          <w:sz w:val="24"/>
        </w:rPr>
        <w:t>держанием железа не более 30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хлоридов не более 20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и карбонатов не более 70 мкг-экв/дм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95" w:name="637223371"/>
      <w:bookmarkEnd w:id="2294"/>
      <w:r>
        <w:rPr>
          <w:rFonts w:ascii="Times New Roman" w:hAnsi="Times New Roman"/>
          <w:color w:val="000000"/>
          <w:sz w:val="24"/>
        </w:rPr>
        <w:t>Для приготовления электролита применяется гидрат окиси калия технический высшего сорта, поставляемый в виде чешуек в полиэтиленовых вкладышах или меш</w:t>
      </w:r>
      <w:r>
        <w:rPr>
          <w:rFonts w:ascii="Times New Roman" w:hAnsi="Times New Roman"/>
          <w:color w:val="000000"/>
          <w:sz w:val="24"/>
        </w:rPr>
        <w:t>ках, или жидкий марки ХЧ, соответствующий стандарту.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96" w:name="637223372"/>
      <w:bookmarkEnd w:id="2295"/>
      <w:r>
        <w:rPr>
          <w:rFonts w:ascii="Times New Roman" w:hAnsi="Times New Roman"/>
          <w:color w:val="000000"/>
          <w:sz w:val="24"/>
        </w:rPr>
        <w:t>923. Обеспечивается значение чистоты водорода, вырабатываемого электролизными установками, на уровне не ниже 99 %, а кислорода – не ниже 98 %.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97" w:name="637223373"/>
      <w:bookmarkEnd w:id="2296"/>
      <w:r>
        <w:rPr>
          <w:rFonts w:ascii="Times New Roman" w:hAnsi="Times New Roman"/>
          <w:color w:val="000000"/>
          <w:sz w:val="24"/>
        </w:rPr>
        <w:lastRenderedPageBreak/>
        <w:t>Подъем давления газов в аппаратах до номинального значения р</w:t>
      </w:r>
      <w:r>
        <w:rPr>
          <w:rFonts w:ascii="Times New Roman" w:hAnsi="Times New Roman"/>
          <w:color w:val="000000"/>
          <w:sz w:val="24"/>
        </w:rPr>
        <w:t>азрешается после достижения указанной чистоты водорода и кислорода.</w:t>
      </w:r>
    </w:p>
    <w:p w:rsidR="00734242" w:rsidRDefault="0076319C">
      <w:pPr>
        <w:spacing w:before="120" w:after="120" w:line="240" w:lineRule="auto"/>
        <w:jc w:val="both"/>
      </w:pPr>
      <w:bookmarkStart w:id="2298" w:name="637223374"/>
      <w:bookmarkEnd w:id="2297"/>
      <w:r>
        <w:rPr>
          <w:rFonts w:ascii="Times New Roman" w:hAnsi="Times New Roman"/>
          <w:color w:val="000000"/>
          <w:sz w:val="24"/>
        </w:rPr>
        <w:t xml:space="preserve">924. Температура электролита в электролизере обеспечивается на уровне не выше 80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С, а разность температур наиболее горячих и холодных ячеек электролизера – не выше 20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299" w:name="637223375"/>
      <w:bookmarkEnd w:id="2298"/>
      <w:r>
        <w:rPr>
          <w:rFonts w:ascii="Times New Roman" w:hAnsi="Times New Roman"/>
          <w:color w:val="000000"/>
          <w:sz w:val="24"/>
        </w:rPr>
        <w:t>925. При испол</w:t>
      </w:r>
      <w:r>
        <w:rPr>
          <w:rFonts w:ascii="Times New Roman" w:hAnsi="Times New Roman"/>
          <w:color w:val="000000"/>
          <w:sz w:val="24"/>
        </w:rPr>
        <w:t>ьзовании кислорода для нужд электростанции его давление в ресиверах автоматически поддерживается ниже давления водорода в них.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00" w:name="637223376"/>
      <w:bookmarkEnd w:id="2299"/>
      <w:r>
        <w:rPr>
          <w:rFonts w:ascii="Times New Roman" w:hAnsi="Times New Roman"/>
          <w:color w:val="000000"/>
          <w:sz w:val="24"/>
        </w:rPr>
        <w:t>926. Перед включением электролизера в работу все аппараты и трубопроводы продуваются азотом. Чистота азота для продувки обеспечив</w:t>
      </w:r>
      <w:r>
        <w:rPr>
          <w:rFonts w:ascii="Times New Roman" w:hAnsi="Times New Roman"/>
          <w:color w:val="000000"/>
          <w:sz w:val="24"/>
        </w:rPr>
        <w:t>ается на уровне не ниже 97,5 %. Продувка считается законченной, если содержание азота в выдуваемом газе достигает 97 %. Продувка аппаратуры электролизеров углекислым газом не допускается.</w:t>
      </w:r>
    </w:p>
    <w:p w:rsidR="00734242" w:rsidRDefault="0076319C">
      <w:pPr>
        <w:spacing w:before="120" w:after="120" w:line="240" w:lineRule="auto"/>
        <w:jc w:val="both"/>
      </w:pPr>
      <w:bookmarkStart w:id="2301" w:name="637223377"/>
      <w:bookmarkEnd w:id="2300"/>
      <w:r>
        <w:rPr>
          <w:rFonts w:ascii="Times New Roman" w:hAnsi="Times New Roman"/>
          <w:color w:val="000000"/>
          <w:sz w:val="24"/>
        </w:rPr>
        <w:t xml:space="preserve">927. Подключение электролизера к ресиверам, находящимся под </w:t>
      </w:r>
      <w:r>
        <w:rPr>
          <w:rFonts w:ascii="Times New Roman" w:hAnsi="Times New Roman"/>
          <w:color w:val="000000"/>
          <w:sz w:val="24"/>
        </w:rPr>
        <w:t>давлением водорода, осуществляется при превышении давления в системе электролизера по отношению к давлению в ресиверах не менее чем на 0,5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(50 кПа).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02" w:name="637223378"/>
      <w:bookmarkEnd w:id="2301"/>
      <w:r>
        <w:rPr>
          <w:rFonts w:ascii="Times New Roman" w:hAnsi="Times New Roman"/>
          <w:color w:val="000000"/>
          <w:sz w:val="24"/>
        </w:rPr>
        <w:t>928. Для вытеснения воздуха или водорода из ресиверов применяется углекислый газ или азот. Воздух в</w:t>
      </w:r>
      <w:r>
        <w:rPr>
          <w:rFonts w:ascii="Times New Roman" w:hAnsi="Times New Roman"/>
          <w:color w:val="000000"/>
          <w:sz w:val="24"/>
        </w:rPr>
        <w:t>ытесняется углекислым газом до тех пор, пока содержание углекислого газа в верхней части ресиверов не достигнет 85 %, а при вытеснении водорода – 95 %.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03" w:name="637223379"/>
      <w:bookmarkEnd w:id="2302"/>
      <w:r>
        <w:rPr>
          <w:rFonts w:ascii="Times New Roman" w:hAnsi="Times New Roman"/>
          <w:color w:val="000000"/>
          <w:sz w:val="24"/>
        </w:rPr>
        <w:t>Вытеснение воздуха или водорода азотом производится, пока содержание азота в выдуваемом газе не достигне</w:t>
      </w:r>
      <w:r>
        <w:rPr>
          <w:rFonts w:ascii="Times New Roman" w:hAnsi="Times New Roman"/>
          <w:color w:val="000000"/>
          <w:sz w:val="24"/>
        </w:rPr>
        <w:t>т 97 %.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04" w:name="637223380"/>
      <w:bookmarkEnd w:id="2303"/>
      <w:r>
        <w:rPr>
          <w:rFonts w:ascii="Times New Roman" w:hAnsi="Times New Roman"/>
          <w:color w:val="000000"/>
          <w:sz w:val="24"/>
        </w:rPr>
        <w:t>При необходимости внутреннего осмотра ресиверов они предварительно продуваются воздухом до тех пор, пока содержание кислорода в выдуваемом газе не достигнет 20 %. Азот или углекислый газ вытесняется водородом из ресиверов, пока в их нижней части со</w:t>
      </w:r>
      <w:r>
        <w:rPr>
          <w:rFonts w:ascii="Times New Roman" w:hAnsi="Times New Roman"/>
          <w:color w:val="000000"/>
          <w:sz w:val="24"/>
        </w:rPr>
        <w:t>держание водорода не достигнет 99 %.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05" w:name="637223381"/>
      <w:bookmarkEnd w:id="2304"/>
      <w:r>
        <w:rPr>
          <w:rFonts w:ascii="Times New Roman" w:hAnsi="Times New Roman"/>
          <w:color w:val="000000"/>
          <w:sz w:val="24"/>
        </w:rPr>
        <w:t>929. В процессе эксплуатации электролизной установки проверяются: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06" w:name="637223382"/>
      <w:bookmarkEnd w:id="2305"/>
      <w:r>
        <w:rPr>
          <w:rFonts w:ascii="Times New Roman" w:hAnsi="Times New Roman"/>
          <w:color w:val="000000"/>
          <w:sz w:val="24"/>
        </w:rPr>
        <w:t>1) плотность электролита – не реже 1 раза в месяц;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07" w:name="637223383"/>
      <w:bookmarkEnd w:id="2306"/>
      <w:r>
        <w:rPr>
          <w:rFonts w:ascii="Times New Roman" w:hAnsi="Times New Roman"/>
          <w:color w:val="000000"/>
          <w:sz w:val="24"/>
        </w:rPr>
        <w:t>2) напряжение на ячейках электролизеров – не реже 1 раза в 6 месяцев;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08" w:name="637223384"/>
      <w:bookmarkEnd w:id="2307"/>
      <w:r>
        <w:rPr>
          <w:rFonts w:ascii="Times New Roman" w:hAnsi="Times New Roman"/>
          <w:color w:val="000000"/>
          <w:sz w:val="24"/>
        </w:rPr>
        <w:t xml:space="preserve">3) действие технологических </w:t>
      </w:r>
      <w:r>
        <w:rPr>
          <w:rFonts w:ascii="Times New Roman" w:hAnsi="Times New Roman"/>
          <w:color w:val="000000"/>
          <w:sz w:val="24"/>
        </w:rPr>
        <w:t>защит, предупредительной и аварийной сигнализации и состояние обратных клапанов – не реже 1 раза в 3 месяца.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09" w:name="637223385"/>
      <w:bookmarkEnd w:id="2308"/>
      <w:r>
        <w:rPr>
          <w:rFonts w:ascii="Times New Roman" w:hAnsi="Times New Roman"/>
          <w:color w:val="000000"/>
          <w:sz w:val="24"/>
        </w:rPr>
        <w:t>930. При работе установки сорбционной осушки водорода или кислорода переключение адсорберов-осушителей выполняется по графику.</w:t>
      </w:r>
    </w:p>
    <w:p w:rsidR="00734242" w:rsidRDefault="0076319C">
      <w:pPr>
        <w:spacing w:before="120" w:after="120" w:line="240" w:lineRule="auto"/>
        <w:jc w:val="both"/>
      </w:pPr>
      <w:bookmarkStart w:id="2310" w:name="637223386"/>
      <w:bookmarkEnd w:id="2309"/>
      <w:r>
        <w:rPr>
          <w:rFonts w:ascii="Times New Roman" w:hAnsi="Times New Roman"/>
          <w:color w:val="000000"/>
          <w:sz w:val="24"/>
        </w:rPr>
        <w:t xml:space="preserve">При осушке водорода </w:t>
      </w:r>
      <w:r>
        <w:rPr>
          <w:rFonts w:ascii="Times New Roman" w:hAnsi="Times New Roman"/>
          <w:color w:val="000000"/>
          <w:sz w:val="24"/>
        </w:rPr>
        <w:t xml:space="preserve">методом охлаждения температура водорода на выходе из испарителя обеспечивается на уровнене выше минус 5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С. Для оттаивания испаритель периодически по графику отключается.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11" w:name="637223387"/>
      <w:bookmarkEnd w:id="2310"/>
      <w:r>
        <w:rPr>
          <w:rFonts w:ascii="Times New Roman" w:hAnsi="Times New Roman"/>
          <w:color w:val="000000"/>
          <w:sz w:val="24"/>
        </w:rPr>
        <w:t xml:space="preserve">931. При отключении электролизной установки на срок до 1 часа разрешается оставлять </w:t>
      </w:r>
      <w:r>
        <w:rPr>
          <w:rFonts w:ascii="Times New Roman" w:hAnsi="Times New Roman"/>
          <w:color w:val="000000"/>
          <w:sz w:val="24"/>
        </w:rPr>
        <w:t>аппаратуру под номинальным давлением газа, при этом сигнализация повышения разности давлений в регуляторах давления кислорода включается.</w:t>
      </w:r>
    </w:p>
    <w:p w:rsidR="00734242" w:rsidRDefault="0076319C">
      <w:pPr>
        <w:spacing w:before="120" w:after="120" w:line="240" w:lineRule="auto"/>
        <w:jc w:val="both"/>
      </w:pPr>
      <w:bookmarkStart w:id="2312" w:name="637223388"/>
      <w:bookmarkEnd w:id="2311"/>
      <w:r>
        <w:rPr>
          <w:rFonts w:ascii="Times New Roman" w:hAnsi="Times New Roman"/>
          <w:color w:val="000000"/>
          <w:sz w:val="24"/>
        </w:rPr>
        <w:t>При отключении электролизной установки на срок до 4 часов давление газов в аппаратах понижается до 0,1-0,2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(10</w:t>
      </w:r>
      <w:r>
        <w:rPr>
          <w:rFonts w:ascii="Times New Roman" w:hAnsi="Times New Roman"/>
          <w:color w:val="000000"/>
          <w:sz w:val="24"/>
        </w:rPr>
        <w:t>-20 кПа), а при отключении на срок более 4 часов аппараты и трубопроводы продуваются азотом. Продувка выполняется также во всех случаях вывода электролизера из работы при обнаружении неисправности.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13" w:name="637223389"/>
      <w:bookmarkEnd w:id="2312"/>
      <w:r>
        <w:rPr>
          <w:rFonts w:ascii="Times New Roman" w:hAnsi="Times New Roman"/>
          <w:color w:val="000000"/>
          <w:sz w:val="24"/>
        </w:rPr>
        <w:t>932. При работе на электролизной установке одного электрол</w:t>
      </w:r>
      <w:r>
        <w:rPr>
          <w:rFonts w:ascii="Times New Roman" w:hAnsi="Times New Roman"/>
          <w:color w:val="000000"/>
          <w:sz w:val="24"/>
        </w:rPr>
        <w:t>изера и нахождении другого в резерве вентили выпуска водорода и кислорода в атмосферу на резервном электролизере поддерживаются в открытом состоянии.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14" w:name="637223390"/>
      <w:bookmarkEnd w:id="2313"/>
      <w:r>
        <w:rPr>
          <w:rFonts w:ascii="Times New Roman" w:hAnsi="Times New Roman"/>
          <w:color w:val="000000"/>
          <w:sz w:val="24"/>
        </w:rPr>
        <w:lastRenderedPageBreak/>
        <w:t>933. Промывка электролизеров, проверка усилия затяжки их ячеек и ревизия арматуры производятся 1 раз в 6 м</w:t>
      </w:r>
      <w:r>
        <w:rPr>
          <w:rFonts w:ascii="Times New Roman" w:hAnsi="Times New Roman"/>
          <w:color w:val="000000"/>
          <w:sz w:val="24"/>
        </w:rPr>
        <w:t>есяцев.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15" w:name="637223391"/>
      <w:bookmarkEnd w:id="2314"/>
      <w:r>
        <w:rPr>
          <w:rFonts w:ascii="Times New Roman" w:hAnsi="Times New Roman"/>
          <w:color w:val="000000"/>
          <w:sz w:val="24"/>
        </w:rPr>
        <w:t>Текущий ремонт, включающий вышеупомянутые работы, а так же разборку электролизеров с заменой прокладок, промывку и очистку диафрагм и электродов и замену дефектных деталей, осуществляется 1 раз в 3 года.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16" w:name="637223392"/>
      <w:bookmarkEnd w:id="2315"/>
      <w:r>
        <w:rPr>
          <w:rFonts w:ascii="Times New Roman" w:hAnsi="Times New Roman"/>
          <w:color w:val="000000"/>
          <w:sz w:val="24"/>
        </w:rPr>
        <w:t>Капитальный ремонт с заменой асбестовой ткан</w:t>
      </w:r>
      <w:r>
        <w:rPr>
          <w:rFonts w:ascii="Times New Roman" w:hAnsi="Times New Roman"/>
          <w:color w:val="000000"/>
          <w:sz w:val="24"/>
        </w:rPr>
        <w:t>и на диафрагменных рамах производится 1 раз в 6 лет.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17" w:name="637223393"/>
      <w:bookmarkEnd w:id="2316"/>
      <w:r>
        <w:rPr>
          <w:rFonts w:ascii="Times New Roman" w:hAnsi="Times New Roman"/>
          <w:color w:val="000000"/>
          <w:sz w:val="24"/>
        </w:rPr>
        <w:t>При отсутствии утечек электролита из электролизеров и сохранении нормальных параметров технологического режима допускается удлинение срока эксплуатации электролизной установки между текущими и капитальны</w:t>
      </w:r>
      <w:r>
        <w:rPr>
          <w:rFonts w:ascii="Times New Roman" w:hAnsi="Times New Roman"/>
          <w:color w:val="000000"/>
          <w:sz w:val="24"/>
        </w:rPr>
        <w:t>ми ремонтами по решению технического руководителя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18" w:name="637223394"/>
      <w:bookmarkEnd w:id="2317"/>
      <w:r>
        <w:rPr>
          <w:rFonts w:ascii="Times New Roman" w:hAnsi="Times New Roman"/>
          <w:color w:val="000000"/>
          <w:sz w:val="24"/>
        </w:rPr>
        <w:t>934. Трубопроводы электролизной установки окрашиваются, окраска аппаратов выполняется по цвету окраски трубопроводов соответствующего газа; окраска ресиверов – светлой краской с кольцами по ц</w:t>
      </w:r>
      <w:r>
        <w:rPr>
          <w:rFonts w:ascii="Times New Roman" w:hAnsi="Times New Roman"/>
          <w:color w:val="000000"/>
          <w:sz w:val="24"/>
        </w:rPr>
        <w:t>вету окраски трубопроводов соответствующего газа.</w:t>
      </w:r>
    </w:p>
    <w:p w:rsidR="00734242" w:rsidRDefault="0076319C">
      <w:pPr>
        <w:spacing w:before="120" w:after="120" w:line="240" w:lineRule="auto"/>
        <w:jc w:val="center"/>
      </w:pPr>
      <w:bookmarkStart w:id="2319" w:name="637223395"/>
      <w:bookmarkEnd w:id="2318"/>
      <w:r>
        <w:rPr>
          <w:rFonts w:ascii="Times New Roman" w:hAnsi="Times New Roman"/>
          <w:b/>
          <w:color w:val="000000"/>
          <w:sz w:val="24"/>
        </w:rPr>
        <w:t>Параграф 14. Энергетические масла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20" w:name="637223396"/>
      <w:bookmarkEnd w:id="2319"/>
      <w:r>
        <w:rPr>
          <w:rFonts w:ascii="Times New Roman" w:hAnsi="Times New Roman"/>
          <w:color w:val="000000"/>
          <w:sz w:val="24"/>
        </w:rPr>
        <w:t>935. При эксплуатации энергетических масел обеспечиваются: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21" w:name="637223397"/>
      <w:bookmarkEnd w:id="2320"/>
      <w:r>
        <w:rPr>
          <w:rFonts w:ascii="Times New Roman" w:hAnsi="Times New Roman"/>
          <w:color w:val="000000"/>
          <w:sz w:val="24"/>
        </w:rPr>
        <w:t>1) надежная работа технологических систем маслонаполненного оборудования;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22" w:name="637223398"/>
      <w:bookmarkEnd w:id="2321"/>
      <w:r>
        <w:rPr>
          <w:rFonts w:ascii="Times New Roman" w:hAnsi="Times New Roman"/>
          <w:color w:val="000000"/>
          <w:sz w:val="24"/>
        </w:rPr>
        <w:t xml:space="preserve">2) сохранение эксплуатационных свойств </w:t>
      </w:r>
      <w:r>
        <w:rPr>
          <w:rFonts w:ascii="Times New Roman" w:hAnsi="Times New Roman"/>
          <w:color w:val="000000"/>
          <w:sz w:val="24"/>
        </w:rPr>
        <w:t>масел;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23" w:name="637223399"/>
      <w:bookmarkEnd w:id="2322"/>
      <w:r>
        <w:rPr>
          <w:rFonts w:ascii="Times New Roman" w:hAnsi="Times New Roman"/>
          <w:color w:val="000000"/>
          <w:sz w:val="24"/>
        </w:rPr>
        <w:t>3) сбор и регенерация отработанных масел в целях повторного применения по прямому назначению.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24" w:name="637223400"/>
      <w:bookmarkEnd w:id="2323"/>
      <w:r>
        <w:rPr>
          <w:rFonts w:ascii="Times New Roman" w:hAnsi="Times New Roman"/>
          <w:color w:val="000000"/>
          <w:sz w:val="24"/>
        </w:rPr>
        <w:t xml:space="preserve">936. Все энергетические масла отечественного и зарубежного производства (турбинные, электроизоляционные, компрессорные, индустриальные и др.), принимаемые </w:t>
      </w:r>
      <w:r>
        <w:rPr>
          <w:rFonts w:ascii="Times New Roman" w:hAnsi="Times New Roman"/>
          <w:color w:val="000000"/>
          <w:sz w:val="24"/>
        </w:rPr>
        <w:t>на энергопредприятиях от поставщиков, необходимо иметь: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25" w:name="637223401"/>
      <w:bookmarkEnd w:id="2324"/>
      <w:r>
        <w:rPr>
          <w:rFonts w:ascii="Times New Roman" w:hAnsi="Times New Roman"/>
          <w:color w:val="000000"/>
          <w:sz w:val="24"/>
        </w:rPr>
        <w:t>1) сертификаты качества или паспорта и быть подвергнуты лабораторному анализу в целях определения их соответствия требованиям стандарта (ГОСТ или ТУ);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26" w:name="637223402"/>
      <w:bookmarkEnd w:id="2325"/>
      <w:r>
        <w:rPr>
          <w:rFonts w:ascii="Times New Roman" w:hAnsi="Times New Roman"/>
          <w:color w:val="000000"/>
          <w:sz w:val="24"/>
        </w:rPr>
        <w:t xml:space="preserve">2) сертификаты качества (паспорта или протоколы </w:t>
      </w:r>
      <w:r>
        <w:rPr>
          <w:rFonts w:ascii="Times New Roman" w:hAnsi="Times New Roman"/>
          <w:color w:val="000000"/>
          <w:sz w:val="24"/>
        </w:rPr>
        <w:t>испытаний), подтверждающие отсутствие стойких органических загрязнителей полихлордифенилов (ПХД), полихлорбифенилов (ПХБ) на каждую поставляемую партию энергетического масла;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27" w:name="637223403"/>
      <w:bookmarkEnd w:id="2326"/>
      <w:r>
        <w:rPr>
          <w:rFonts w:ascii="Times New Roman" w:hAnsi="Times New Roman"/>
          <w:color w:val="000000"/>
          <w:sz w:val="24"/>
        </w:rPr>
        <w:t>3) паспорта безопасности энергетического масла.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28" w:name="637223404"/>
      <w:bookmarkEnd w:id="2327"/>
      <w:r>
        <w:rPr>
          <w:rFonts w:ascii="Times New Roman" w:hAnsi="Times New Roman"/>
          <w:color w:val="000000"/>
          <w:sz w:val="24"/>
        </w:rPr>
        <w:t xml:space="preserve">Масла, не отвечающие требованиям </w:t>
      </w:r>
      <w:r>
        <w:rPr>
          <w:rFonts w:ascii="Times New Roman" w:hAnsi="Times New Roman"/>
          <w:color w:val="000000"/>
          <w:sz w:val="24"/>
        </w:rPr>
        <w:t>стандарта, в соответствии с которым они производятся, применять в оборудовании не допускается.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29" w:name="637223405"/>
      <w:bookmarkEnd w:id="2328"/>
      <w:r>
        <w:rPr>
          <w:rFonts w:ascii="Times New Roman" w:hAnsi="Times New Roman"/>
          <w:color w:val="000000"/>
          <w:sz w:val="24"/>
        </w:rPr>
        <w:t>937. Контроль качества изоляционного масла организуется в соответствии с объемами и нормами испытания электрооборудования.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30" w:name="637223406"/>
      <w:bookmarkEnd w:id="2329"/>
      <w:r>
        <w:rPr>
          <w:rFonts w:ascii="Times New Roman" w:hAnsi="Times New Roman"/>
          <w:color w:val="000000"/>
          <w:sz w:val="24"/>
        </w:rPr>
        <w:t>938. Электрооборудование после капитал</w:t>
      </w:r>
      <w:r>
        <w:rPr>
          <w:rFonts w:ascii="Times New Roman" w:hAnsi="Times New Roman"/>
          <w:color w:val="000000"/>
          <w:sz w:val="24"/>
        </w:rPr>
        <w:t>ьного ремонта заливается изоляционным маслом, удовлетворяющим нормам на свежее сухое масло.</w:t>
      </w:r>
    </w:p>
    <w:p w:rsidR="00734242" w:rsidRDefault="0076319C">
      <w:pPr>
        <w:spacing w:before="120" w:after="120" w:line="240" w:lineRule="auto"/>
        <w:jc w:val="both"/>
      </w:pPr>
      <w:bookmarkStart w:id="2331" w:name="637223407"/>
      <w:bookmarkEnd w:id="2330"/>
      <w:r>
        <w:rPr>
          <w:rFonts w:ascii="Times New Roman" w:hAnsi="Times New Roman"/>
          <w:color w:val="000000"/>
          <w:sz w:val="24"/>
        </w:rPr>
        <w:t>В силовые трансформаторы напряжением до 220 кВ включительно допускается заливка эксплуатационного и регенерированного масла с кислотным числом не более 0,05 мг гидр</w:t>
      </w:r>
      <w:r>
        <w:rPr>
          <w:rFonts w:ascii="Times New Roman" w:hAnsi="Times New Roman"/>
          <w:color w:val="000000"/>
          <w:sz w:val="24"/>
        </w:rPr>
        <w:t>оксида калия (далее - КОН) на 1 г масла, удовлетворяющего нормам на эксплуатационное масло по реакции водной вытяжки, содержанию растворенного шлама, механических примесей и имеющего пробивное напряжение в соответствии с требованиями к свежему маслу и танг</w:t>
      </w:r>
      <w:r>
        <w:rPr>
          <w:rFonts w:ascii="Times New Roman" w:hAnsi="Times New Roman"/>
          <w:color w:val="000000"/>
          <w:sz w:val="24"/>
        </w:rPr>
        <w:t>енс угла диэлектрических потерь (tg</w:t>
      </w:r>
      <w:r>
        <w:rPr>
          <w:noProof/>
          <w:lang w:val="ru-RU" w:eastAsia="ru-RU"/>
        </w:rPr>
        <w:drawing>
          <wp:inline distT="0" distB="0" distL="0" distR="0">
            <wp:extent cx="2032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 ) при температуре 90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С, не более 6 %. В масляных выключателях допускается повторно использовать масло, слитое из </w:t>
      </w:r>
      <w:r>
        <w:rPr>
          <w:rFonts w:ascii="Times New Roman" w:hAnsi="Times New Roman"/>
          <w:color w:val="000000"/>
          <w:sz w:val="24"/>
        </w:rPr>
        <w:lastRenderedPageBreak/>
        <w:t>этого оборудования и очищенное от механических примесей и воды до норм на свежее сухое масло.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32" w:name="637223408"/>
      <w:bookmarkEnd w:id="2331"/>
      <w:r>
        <w:rPr>
          <w:rFonts w:ascii="Times New Roman" w:hAnsi="Times New Roman"/>
          <w:color w:val="000000"/>
          <w:sz w:val="24"/>
        </w:rPr>
        <w:t>939. Марка</w:t>
      </w:r>
      <w:r>
        <w:rPr>
          <w:rFonts w:ascii="Times New Roman" w:hAnsi="Times New Roman"/>
          <w:color w:val="000000"/>
          <w:sz w:val="24"/>
        </w:rPr>
        <w:t xml:space="preserve"> свежего трансформаторного масла выбирается в зависимости от типа и класса напряжения оборудования. При необходимости по согласованию с производителями оборудования допускается смешение свежих трансформаторных масел, соответствующих требованиям «IEC 60296 </w:t>
      </w:r>
      <w:r>
        <w:rPr>
          <w:rFonts w:ascii="Times New Roman" w:hAnsi="Times New Roman"/>
          <w:color w:val="000000"/>
          <w:sz w:val="24"/>
        </w:rPr>
        <w:t>Жидкости электротехнического назначения. Новые изолирующие минеральные масла для трансформаторов и коммутационной аппаратуры».</w:t>
      </w:r>
    </w:p>
    <w:p w:rsidR="00734242" w:rsidRDefault="0076319C">
      <w:pPr>
        <w:spacing w:before="120" w:after="120" w:line="240" w:lineRule="auto"/>
        <w:jc w:val="both"/>
      </w:pPr>
      <w:bookmarkStart w:id="2333" w:name="637223409"/>
      <w:bookmarkEnd w:id="2332"/>
      <w:r>
        <w:rPr>
          <w:color w:val="000000"/>
          <w:sz w:val="24"/>
        </w:rPr>
        <w:t> </w:t>
      </w:r>
      <w:r>
        <w:rPr>
          <w:color w:val="000000"/>
          <w:sz w:val="24"/>
        </w:rPr>
        <w:t xml:space="preserve"> 940. Сорбенты в термосифонных и адсорбционных фильтрах трансформаторов мощностью свыше 630 кBА заменяются при достижении значен</w:t>
      </w:r>
      <w:r>
        <w:rPr>
          <w:color w:val="000000"/>
          <w:sz w:val="24"/>
        </w:rPr>
        <w:t xml:space="preserve">ия кислотного числа масла 0,1 мг КОН на 1 г масла, а также при появлении в масле растворенного шлама, водорастворимых кислот и (или) повышении значения </w:t>
      </w:r>
      <w:r>
        <w:rPr>
          <w:noProof/>
          <w:lang w:val="ru-RU" w:eastAsia="ru-RU"/>
        </w:rPr>
        <w:drawing>
          <wp:inline distT="0" distB="0" distL="0" distR="0">
            <wp:extent cx="762000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 xml:space="preserve"> угла диэлектрических потерь выше эксплуатационной нормы.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34" w:name="637223410"/>
      <w:bookmarkEnd w:id="2333"/>
      <w:r>
        <w:rPr>
          <w:rFonts w:ascii="Times New Roman" w:hAnsi="Times New Roman"/>
          <w:color w:val="000000"/>
          <w:sz w:val="24"/>
        </w:rPr>
        <w:t>Замена сорбента в фильтрах трансформаторов до</w:t>
      </w:r>
      <w:r>
        <w:rPr>
          <w:rFonts w:ascii="Times New Roman" w:hAnsi="Times New Roman"/>
          <w:color w:val="000000"/>
          <w:sz w:val="24"/>
        </w:rPr>
        <w:t xml:space="preserve"> 630 кВА включительно производится во время ремонта или при эксплуатации при ухудшении характеристик твердой изоляции. Величина содержания воды в сорбенте, загружаемом в фильтры, поддерживается на уровне не более 0,5 % массы.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35" w:name="637223411"/>
      <w:bookmarkEnd w:id="2334"/>
      <w:r>
        <w:rPr>
          <w:rFonts w:ascii="Times New Roman" w:hAnsi="Times New Roman"/>
          <w:color w:val="000000"/>
          <w:sz w:val="24"/>
        </w:rPr>
        <w:t>941. Трансформаторное масло не</w:t>
      </w:r>
      <w:r>
        <w:rPr>
          <w:rFonts w:ascii="Times New Roman" w:hAnsi="Times New Roman"/>
          <w:color w:val="000000"/>
          <w:sz w:val="24"/>
        </w:rPr>
        <w:t>обходимо подвергать следующим лабораторным испытаниям:</w:t>
      </w:r>
    </w:p>
    <w:p w:rsidR="00734242" w:rsidRDefault="0076319C">
      <w:pPr>
        <w:spacing w:before="120" w:after="120" w:line="240" w:lineRule="auto"/>
        <w:jc w:val="both"/>
      </w:pPr>
      <w:bookmarkStart w:id="2336" w:name="637223412"/>
      <w:bookmarkEnd w:id="2335"/>
      <w:r>
        <w:rPr>
          <w:rFonts w:ascii="Times New Roman" w:hAnsi="Times New Roman"/>
          <w:color w:val="000000"/>
          <w:sz w:val="24"/>
        </w:rPr>
        <w:t xml:space="preserve">1) до слива из железнодорожных цистерн – сокращенному анализу (без определения пробивного напряжения). Масло, предназначенное для заливки в трансформаторы и вводы 220 кВ и выше, дополнительно </w:t>
      </w:r>
      <w:r>
        <w:rPr>
          <w:rFonts w:ascii="Times New Roman" w:hAnsi="Times New Roman"/>
          <w:color w:val="000000"/>
          <w:sz w:val="24"/>
        </w:rPr>
        <w:t>проверяется на стабильность и (tg</w:t>
      </w:r>
      <w:r>
        <w:rPr>
          <w:noProof/>
          <w:lang w:val="ru-RU" w:eastAsia="ru-RU"/>
        </w:rPr>
        <w:drawing>
          <wp:inline distT="0" distB="0" distL="0" distR="0">
            <wp:extent cx="20320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 ). Испытание на стабильность и (tg</w:t>
      </w:r>
      <w:r>
        <w:rPr>
          <w:noProof/>
          <w:lang w:val="ru-RU" w:eastAsia="ru-RU"/>
        </w:rPr>
        <w:drawing>
          <wp:inline distT="0" distB="0" distL="0" distR="0">
            <wp:extent cx="203200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 xml:space="preserve"> )пробы масла, отобранной из железнодорожной цистерны, в связи с его продолжительностью разрешается проводить после приема масла;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37" w:name="637223413"/>
      <w:bookmarkEnd w:id="2336"/>
      <w:r>
        <w:rPr>
          <w:rFonts w:ascii="Times New Roman" w:hAnsi="Times New Roman"/>
          <w:color w:val="000000"/>
          <w:sz w:val="24"/>
        </w:rPr>
        <w:t>2) масло, слитое в баки масляного хозяйства – сокращенно</w:t>
      </w:r>
      <w:r>
        <w:rPr>
          <w:rFonts w:ascii="Times New Roman" w:hAnsi="Times New Roman"/>
          <w:color w:val="000000"/>
          <w:sz w:val="24"/>
        </w:rPr>
        <w:t>му анализу, находящееся в резерве – сокращенному анализу (не реже 1 раза в 3 года) и проверке на пробивное напряжение (1 раз в год).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38" w:name="637223414"/>
      <w:bookmarkEnd w:id="2337"/>
      <w:r>
        <w:rPr>
          <w:rFonts w:ascii="Times New Roman" w:hAnsi="Times New Roman"/>
          <w:color w:val="000000"/>
          <w:sz w:val="24"/>
        </w:rPr>
        <w:t>В объем сокращенного анализа трансформаторного масла входит определение пробивного напряжения, температуры вспышки кислотно</w:t>
      </w:r>
      <w:r>
        <w:rPr>
          <w:rFonts w:ascii="Times New Roman" w:hAnsi="Times New Roman"/>
          <w:color w:val="000000"/>
          <w:sz w:val="24"/>
        </w:rPr>
        <w:t>го числа, реакции водной вытяжки, визуальное определение механических примесей и нерастворенной воды.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39" w:name="637223415"/>
      <w:bookmarkEnd w:id="2338"/>
      <w:r>
        <w:rPr>
          <w:rFonts w:ascii="Times New Roman" w:hAnsi="Times New Roman"/>
          <w:color w:val="000000"/>
          <w:sz w:val="24"/>
        </w:rPr>
        <w:t>942. Баки для сухого масла оборудуются воздухоосушительными фильтрами.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40" w:name="637223416"/>
      <w:bookmarkEnd w:id="2339"/>
      <w:r>
        <w:rPr>
          <w:rFonts w:ascii="Times New Roman" w:hAnsi="Times New Roman"/>
          <w:color w:val="000000"/>
          <w:sz w:val="24"/>
        </w:rPr>
        <w:t>943. На электростанциях постоянно хранится запас трансформаторного масла в количест</w:t>
      </w:r>
      <w:r>
        <w:rPr>
          <w:rFonts w:ascii="Times New Roman" w:hAnsi="Times New Roman"/>
          <w:color w:val="000000"/>
          <w:sz w:val="24"/>
        </w:rPr>
        <w:t>ве, равном (или более) вместимости одного самого вместительного масляного выключателя, и запас на доливки не менее 1 % всего масла, залитого в оборудование. На электростанциях, имеющих исключительно воздушные малообъемные масляные выключатели, – не менее 1</w:t>
      </w:r>
      <w:r>
        <w:rPr>
          <w:rFonts w:ascii="Times New Roman" w:hAnsi="Times New Roman"/>
          <w:color w:val="000000"/>
          <w:sz w:val="24"/>
        </w:rPr>
        <w:t>0 % объема масла, залитого в трансформатор наибольшей емкости.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41" w:name="637223417"/>
      <w:bookmarkEnd w:id="2340"/>
      <w:r>
        <w:rPr>
          <w:rFonts w:ascii="Times New Roman" w:hAnsi="Times New Roman"/>
          <w:color w:val="000000"/>
          <w:sz w:val="24"/>
        </w:rPr>
        <w:t>В организациях, эксплуатирующих электрические сети (в районах), постоянно хранится запас трансформаторного масла объемом, не менее 2 % залитого в оборудование.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42" w:name="637223418"/>
      <w:bookmarkEnd w:id="2341"/>
      <w:r>
        <w:rPr>
          <w:rFonts w:ascii="Times New Roman" w:hAnsi="Times New Roman"/>
          <w:color w:val="000000"/>
          <w:sz w:val="24"/>
        </w:rPr>
        <w:t>944. До слива из цистерн турбинны</w:t>
      </w:r>
      <w:r>
        <w:rPr>
          <w:rFonts w:ascii="Times New Roman" w:hAnsi="Times New Roman"/>
          <w:color w:val="000000"/>
          <w:sz w:val="24"/>
        </w:rPr>
        <w:t>е нефтяные и огнестойкие масла подвергаются лабораторному испытанию: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43" w:name="637223419"/>
      <w:bookmarkEnd w:id="2342"/>
      <w:r>
        <w:rPr>
          <w:rFonts w:ascii="Times New Roman" w:hAnsi="Times New Roman"/>
          <w:color w:val="000000"/>
          <w:sz w:val="24"/>
        </w:rPr>
        <w:lastRenderedPageBreak/>
        <w:t>1) нефтяное – на кислотное число, температуру вспышки, кинематическую вязкость, реакцию водной вытяжки, время деэмульсации, содержание механических примесей и воды;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44" w:name="637223420"/>
      <w:bookmarkEnd w:id="2343"/>
      <w:r>
        <w:rPr>
          <w:rFonts w:ascii="Times New Roman" w:hAnsi="Times New Roman"/>
          <w:color w:val="000000"/>
          <w:sz w:val="24"/>
        </w:rPr>
        <w:t>2) огнестойкое – на ки</w:t>
      </w:r>
      <w:r>
        <w:rPr>
          <w:rFonts w:ascii="Times New Roman" w:hAnsi="Times New Roman"/>
          <w:color w:val="000000"/>
          <w:sz w:val="24"/>
        </w:rPr>
        <w:t>слотное число, содержание водорастворимых кислот и щелочей, температуру вспышки, вязкость, плотность, цвет; содержание механических примесей определяется экспресс-методом.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45" w:name="637223421"/>
      <w:bookmarkEnd w:id="2344"/>
      <w:r>
        <w:rPr>
          <w:rFonts w:ascii="Times New Roman" w:hAnsi="Times New Roman"/>
          <w:color w:val="000000"/>
          <w:sz w:val="24"/>
        </w:rPr>
        <w:t>Нефтяное турбинное масло, слитое из цистерны в свободный чистый сухой резервуар, про</w:t>
      </w:r>
      <w:r>
        <w:rPr>
          <w:rFonts w:ascii="Times New Roman" w:hAnsi="Times New Roman"/>
          <w:color w:val="000000"/>
          <w:sz w:val="24"/>
        </w:rPr>
        <w:t>веряется на время деэмульсации, стабильность против окисления, антикоррозионные свойства.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46" w:name="637223422"/>
      <w:bookmarkEnd w:id="2345"/>
      <w:r>
        <w:rPr>
          <w:rFonts w:ascii="Times New Roman" w:hAnsi="Times New Roman"/>
          <w:color w:val="000000"/>
          <w:sz w:val="24"/>
        </w:rPr>
        <w:t>Слитое из цистерн масло приводится в состояние, пригодное для заливки в оборудование.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47" w:name="637223423"/>
      <w:bookmarkEnd w:id="2346"/>
      <w:r>
        <w:rPr>
          <w:rFonts w:ascii="Times New Roman" w:hAnsi="Times New Roman"/>
          <w:color w:val="000000"/>
          <w:sz w:val="24"/>
        </w:rPr>
        <w:t>945. Для эксплуатационных турбинных масел в паровых турбинах, питательных электр</w:t>
      </w:r>
      <w:r>
        <w:rPr>
          <w:rFonts w:ascii="Times New Roman" w:hAnsi="Times New Roman"/>
          <w:color w:val="000000"/>
          <w:sz w:val="24"/>
        </w:rPr>
        <w:t>о- и турбонасосах обеспечивается соответствие следующим нормам: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48" w:name="637223424"/>
      <w:bookmarkEnd w:id="2347"/>
      <w:r>
        <w:rPr>
          <w:rFonts w:ascii="Times New Roman" w:hAnsi="Times New Roman"/>
          <w:color w:val="000000"/>
          <w:sz w:val="24"/>
        </w:rPr>
        <w:t>1) нефтяное: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49" w:name="637223425"/>
      <w:bookmarkEnd w:id="2348"/>
      <w:r>
        <w:rPr>
          <w:rFonts w:ascii="Times New Roman" w:hAnsi="Times New Roman"/>
          <w:color w:val="000000"/>
          <w:sz w:val="24"/>
        </w:rPr>
        <w:t>кислотное число – не более 0,3 мг КОН на 1 г масла;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50" w:name="637223426"/>
      <w:bookmarkEnd w:id="2349"/>
      <w:r>
        <w:rPr>
          <w:rFonts w:ascii="Times New Roman" w:hAnsi="Times New Roman"/>
          <w:color w:val="000000"/>
          <w:sz w:val="24"/>
        </w:rPr>
        <w:t>обеспечивается отсутствие воды, шлама, механических примесей (определяются визуально);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51" w:name="637223427"/>
      <w:bookmarkEnd w:id="2350"/>
      <w:r>
        <w:rPr>
          <w:rFonts w:ascii="Times New Roman" w:hAnsi="Times New Roman"/>
          <w:color w:val="000000"/>
          <w:sz w:val="24"/>
        </w:rPr>
        <w:t xml:space="preserve">обеспечивается отсутствие растворенного </w:t>
      </w:r>
      <w:r>
        <w:rPr>
          <w:rFonts w:ascii="Times New Roman" w:hAnsi="Times New Roman"/>
          <w:color w:val="000000"/>
          <w:sz w:val="24"/>
        </w:rPr>
        <w:t>шлама(определяется при кислотном числе масла 0,1 мг КОН на 1 г масла и выше);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52" w:name="637223428"/>
      <w:bookmarkEnd w:id="2351"/>
      <w:r>
        <w:rPr>
          <w:rFonts w:ascii="Times New Roman" w:hAnsi="Times New Roman"/>
          <w:color w:val="000000"/>
          <w:sz w:val="24"/>
        </w:rPr>
        <w:t>термоокислительная стабильность – для масла Тп-22С (кислотное число – не более 0,8 КОН на 1 г масла; массовая доля осадка – не более 0,15 %).</w:t>
      </w:r>
    </w:p>
    <w:p w:rsidR="00734242" w:rsidRDefault="0076319C">
      <w:pPr>
        <w:spacing w:before="120" w:after="120" w:line="240" w:lineRule="auto"/>
        <w:jc w:val="both"/>
      </w:pPr>
      <w:bookmarkStart w:id="2353" w:name="637223429"/>
      <w:bookmarkEnd w:id="2352"/>
      <w:r>
        <w:rPr>
          <w:rFonts w:ascii="Times New Roman" w:hAnsi="Times New Roman"/>
          <w:color w:val="000000"/>
          <w:sz w:val="24"/>
        </w:rPr>
        <w:t xml:space="preserve">К условиям окисления масла относится температура испытания 120±0,5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С, время – 14 часов, скорость подачи кислорода – 200 см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/мин.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54" w:name="637223430"/>
      <w:bookmarkEnd w:id="2353"/>
      <w:r>
        <w:rPr>
          <w:rFonts w:ascii="Times New Roman" w:hAnsi="Times New Roman"/>
          <w:color w:val="000000"/>
          <w:sz w:val="24"/>
        </w:rPr>
        <w:t>Термоокислительная стабильность масла определяется 1 раз в год перед наступлением осенне-зимнего периода для масел или их см</w:t>
      </w:r>
      <w:r>
        <w:rPr>
          <w:rFonts w:ascii="Times New Roman" w:hAnsi="Times New Roman"/>
          <w:color w:val="000000"/>
          <w:sz w:val="24"/>
        </w:rPr>
        <w:t>есей с кислотным числом 0,1 мг КОН на 1 г масла и более. Для масла из маслосистем питательных электро- и турбонасосов этот показатель не определяется;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55" w:name="637223431"/>
      <w:bookmarkEnd w:id="2354"/>
      <w:r>
        <w:rPr>
          <w:rFonts w:ascii="Times New Roman" w:hAnsi="Times New Roman"/>
          <w:color w:val="000000"/>
          <w:sz w:val="24"/>
        </w:rPr>
        <w:t>2) огнестойкое синтетическое: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56" w:name="637223432"/>
      <w:bookmarkEnd w:id="2355"/>
      <w:r>
        <w:rPr>
          <w:rFonts w:ascii="Times New Roman" w:hAnsi="Times New Roman"/>
          <w:color w:val="000000"/>
          <w:sz w:val="24"/>
        </w:rPr>
        <w:t>кислотное число – не более 1 мг КОН на 1 г масла;</w:t>
      </w:r>
    </w:p>
    <w:p w:rsidR="00734242" w:rsidRDefault="0076319C">
      <w:pPr>
        <w:spacing w:before="120" w:after="120" w:line="240" w:lineRule="auto"/>
        <w:jc w:val="both"/>
      </w:pPr>
      <w:bookmarkStart w:id="2357" w:name="637223433"/>
      <w:bookmarkEnd w:id="2356"/>
      <w:r>
        <w:rPr>
          <w:rFonts w:ascii="Times New Roman" w:hAnsi="Times New Roman"/>
          <w:b/>
          <w:color w:val="000000"/>
          <w:sz w:val="24"/>
        </w:rPr>
        <w:t>содержание водорастворимы</w:t>
      </w:r>
      <w:r>
        <w:rPr>
          <w:rFonts w:ascii="Times New Roman" w:hAnsi="Times New Roman"/>
          <w:b/>
          <w:color w:val="000000"/>
          <w:sz w:val="24"/>
        </w:rPr>
        <w:t>х кислот – не более 0,4 мг КОН на 1 г масла;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58" w:name="637223434"/>
      <w:bookmarkEnd w:id="2357"/>
      <w:r>
        <w:rPr>
          <w:rFonts w:ascii="Times New Roman" w:hAnsi="Times New Roman"/>
          <w:color w:val="000000"/>
          <w:sz w:val="24"/>
        </w:rPr>
        <w:t>массовая доля механических примесей – не более 0,01 %;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59" w:name="637223435"/>
      <w:bookmarkEnd w:id="2358"/>
      <w:r>
        <w:rPr>
          <w:rFonts w:ascii="Times New Roman" w:hAnsi="Times New Roman"/>
          <w:color w:val="000000"/>
          <w:sz w:val="24"/>
        </w:rPr>
        <w:t>изменение вязкости – не более 10 % исходного значения для товарного масла;</w:t>
      </w:r>
    </w:p>
    <w:p w:rsidR="00734242" w:rsidRDefault="0076319C">
      <w:pPr>
        <w:spacing w:before="120" w:after="120" w:line="240" w:lineRule="auto"/>
        <w:jc w:val="both"/>
      </w:pPr>
      <w:bookmarkStart w:id="2360" w:name="637223436"/>
      <w:bookmarkEnd w:id="2359"/>
      <w:r>
        <w:rPr>
          <w:rFonts w:ascii="Times New Roman" w:hAnsi="Times New Roman"/>
          <w:b/>
          <w:color w:val="000000"/>
          <w:sz w:val="24"/>
        </w:rPr>
        <w:t>содержание растворенного шлама (по методике ВТИ) – изменение оптической плотности</w:t>
      </w:r>
      <w:r>
        <w:rPr>
          <w:rFonts w:ascii="Times New Roman" w:hAnsi="Times New Roman"/>
          <w:b/>
          <w:color w:val="000000"/>
          <w:sz w:val="24"/>
        </w:rPr>
        <w:t xml:space="preserve"> не менее 25 % (определяется при кислотном числе масла 0,7 мг КОН на 1 г масла и выше).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61" w:name="637223437"/>
      <w:bookmarkEnd w:id="2360"/>
      <w:r>
        <w:rPr>
          <w:rFonts w:ascii="Times New Roman" w:hAnsi="Times New Roman"/>
          <w:color w:val="000000"/>
          <w:sz w:val="24"/>
        </w:rPr>
        <w:t>946. Огнестойкие турбинные масла, достигшие предельной эксплуатационной нормы по кислотному числу, отправляются заводу-изготовителю для восстановления качества. Эксплуа</w:t>
      </w:r>
      <w:r>
        <w:rPr>
          <w:rFonts w:ascii="Times New Roman" w:hAnsi="Times New Roman"/>
          <w:color w:val="000000"/>
          <w:sz w:val="24"/>
        </w:rPr>
        <w:t>тация огнестойких турбинных масел осуществляется в соответствии с требованиями специальной инструкции.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62" w:name="637223438"/>
      <w:bookmarkEnd w:id="2361"/>
      <w:r>
        <w:rPr>
          <w:rFonts w:ascii="Times New Roman" w:hAnsi="Times New Roman"/>
          <w:color w:val="000000"/>
          <w:sz w:val="24"/>
        </w:rPr>
        <w:t>947. Для эксплуатационного масла Тп-30, применяемого в гидротурбинах, обеспечивается удовлетворение следующим нормам: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63" w:name="637223439"/>
      <w:bookmarkEnd w:id="2362"/>
      <w:r>
        <w:rPr>
          <w:rFonts w:ascii="Times New Roman" w:hAnsi="Times New Roman"/>
          <w:color w:val="000000"/>
          <w:sz w:val="24"/>
        </w:rPr>
        <w:t>1) кислотное число – не выше 0,6 мг</w:t>
      </w:r>
      <w:r>
        <w:rPr>
          <w:rFonts w:ascii="Times New Roman" w:hAnsi="Times New Roman"/>
          <w:color w:val="000000"/>
          <w:sz w:val="24"/>
        </w:rPr>
        <w:t xml:space="preserve"> КОН на 1 г масла;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64" w:name="637223440"/>
      <w:bookmarkEnd w:id="2363"/>
      <w:r>
        <w:rPr>
          <w:rFonts w:ascii="Times New Roman" w:hAnsi="Times New Roman"/>
          <w:color w:val="000000"/>
          <w:sz w:val="24"/>
        </w:rPr>
        <w:lastRenderedPageBreak/>
        <w:t>2) обеспечивается отсутствие воды, шлама, механических примесей (определяются визуально);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65" w:name="637223441"/>
      <w:bookmarkEnd w:id="2364"/>
      <w:r>
        <w:rPr>
          <w:rFonts w:ascii="Times New Roman" w:hAnsi="Times New Roman"/>
          <w:color w:val="000000"/>
          <w:sz w:val="24"/>
        </w:rPr>
        <w:t>3) массовая доля растворенного шлама – не более 0,01 %.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66" w:name="637223442"/>
      <w:bookmarkEnd w:id="2365"/>
      <w:r>
        <w:rPr>
          <w:rFonts w:ascii="Times New Roman" w:hAnsi="Times New Roman"/>
          <w:color w:val="000000"/>
          <w:sz w:val="24"/>
        </w:rPr>
        <w:t>948. В процессе хранения и эксплуатации турбинное масло периодически подвергается визуально</w:t>
      </w:r>
      <w:r>
        <w:rPr>
          <w:rFonts w:ascii="Times New Roman" w:hAnsi="Times New Roman"/>
          <w:color w:val="000000"/>
          <w:sz w:val="24"/>
        </w:rPr>
        <w:t>му контролю и сокращенному анализу.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67" w:name="637223443"/>
      <w:bookmarkEnd w:id="2366"/>
      <w:r>
        <w:rPr>
          <w:rFonts w:ascii="Times New Roman" w:hAnsi="Times New Roman"/>
          <w:color w:val="000000"/>
          <w:sz w:val="24"/>
        </w:rPr>
        <w:t>В объем сокращенного анализа нефтяного масла входит определение кислотного числа, наличия механических примесей, шлама и воды, огнестойкого масла – определение кислотного числа, содержания водорастворимых кислот, наличия</w:t>
      </w:r>
      <w:r>
        <w:rPr>
          <w:rFonts w:ascii="Times New Roman" w:hAnsi="Times New Roman"/>
          <w:color w:val="000000"/>
          <w:sz w:val="24"/>
        </w:rPr>
        <w:t xml:space="preserve"> воды, количественное определение содержания механических примесей экспресс-методом.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68" w:name="637223444"/>
      <w:bookmarkEnd w:id="2367"/>
      <w:r>
        <w:rPr>
          <w:rFonts w:ascii="Times New Roman" w:hAnsi="Times New Roman"/>
          <w:color w:val="000000"/>
          <w:sz w:val="24"/>
        </w:rPr>
        <w:t>Визуальный контроль масла заключается в проверке его по внешнему виду на содержание воды, шлама и механических примесей для решения о необходимости его очистки.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69" w:name="637223445"/>
      <w:bookmarkEnd w:id="2368"/>
      <w:r>
        <w:rPr>
          <w:rFonts w:ascii="Times New Roman" w:hAnsi="Times New Roman"/>
          <w:color w:val="000000"/>
          <w:sz w:val="24"/>
        </w:rPr>
        <w:t xml:space="preserve">949. </w:t>
      </w:r>
      <w:r>
        <w:rPr>
          <w:rFonts w:ascii="Times New Roman" w:hAnsi="Times New Roman"/>
          <w:color w:val="000000"/>
          <w:sz w:val="24"/>
        </w:rPr>
        <w:t>Периодичность проведения сокращенного анализа турбинного масла следующая: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70" w:name="637223446"/>
      <w:bookmarkEnd w:id="2369"/>
      <w:r>
        <w:rPr>
          <w:rFonts w:ascii="Times New Roman" w:hAnsi="Times New Roman"/>
          <w:color w:val="000000"/>
          <w:sz w:val="24"/>
        </w:rPr>
        <w:t>1) масла Тп-22С (ТУ 38.101.821-83) – не позднее, чем через 1 месяц после заливки в масляные системы и далее, в процессе эксплуатации, не реже 1 раза в 2 месяца при кислотном числе до</w:t>
      </w:r>
      <w:r>
        <w:rPr>
          <w:rFonts w:ascii="Times New Roman" w:hAnsi="Times New Roman"/>
          <w:color w:val="000000"/>
          <w:sz w:val="24"/>
        </w:rPr>
        <w:t xml:space="preserve"> 0,1 мг КОН на 1 г масла включительно, и не реже 1 раза в 1 месяц при кислотном числе более0,1 мг КОН на 1 г масла;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71" w:name="637223447"/>
      <w:bookmarkEnd w:id="2370"/>
      <w:r>
        <w:rPr>
          <w:rFonts w:ascii="Times New Roman" w:hAnsi="Times New Roman"/>
          <w:color w:val="000000"/>
          <w:sz w:val="24"/>
        </w:rPr>
        <w:t>2) огнестойкого масла – не позднее, чем через 1 неделю после начала эксплуатации и далее не реже 1 раза в 2 месяца при кислотном числе не вы</w:t>
      </w:r>
      <w:r>
        <w:rPr>
          <w:rFonts w:ascii="Times New Roman" w:hAnsi="Times New Roman"/>
          <w:color w:val="000000"/>
          <w:sz w:val="24"/>
        </w:rPr>
        <w:t>ше 0,5 мг КОН на 1 г масла и не реже 1 раза в 3 недели при кислотном числе выше 0,5 мг КОН на 1 г масла;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72" w:name="637223448"/>
      <w:bookmarkEnd w:id="2371"/>
      <w:r>
        <w:rPr>
          <w:rFonts w:ascii="Times New Roman" w:hAnsi="Times New Roman"/>
          <w:color w:val="000000"/>
          <w:sz w:val="24"/>
        </w:rPr>
        <w:t>3) турбинного масла, залитого в систему смазки синхронных компенсаторов, – не реже 1 раза в 6 месяцев;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73" w:name="637223449"/>
      <w:bookmarkEnd w:id="2372"/>
      <w:r>
        <w:rPr>
          <w:rFonts w:ascii="Times New Roman" w:hAnsi="Times New Roman"/>
          <w:color w:val="000000"/>
          <w:sz w:val="24"/>
        </w:rPr>
        <w:t xml:space="preserve">4) масла Тп-30, применяемого в гидротурбинах, – </w:t>
      </w:r>
      <w:r>
        <w:rPr>
          <w:rFonts w:ascii="Times New Roman" w:hAnsi="Times New Roman"/>
          <w:color w:val="000000"/>
          <w:sz w:val="24"/>
        </w:rPr>
        <w:t>не позднее, чем через 1 месяц после заливки в масляную систему и далее не реже 1 раза в год при полной прозрачности масла и массовой доле растворенного шлама не более 0,005 %;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74" w:name="637223450"/>
      <w:bookmarkEnd w:id="2373"/>
      <w:r>
        <w:rPr>
          <w:rFonts w:ascii="Times New Roman" w:hAnsi="Times New Roman"/>
          <w:color w:val="000000"/>
          <w:sz w:val="24"/>
        </w:rPr>
        <w:t>5) при массовой доле растворенного шлама более 0,005 % – не реже 1 раза в 6 меся</w:t>
      </w:r>
      <w:r>
        <w:rPr>
          <w:rFonts w:ascii="Times New Roman" w:hAnsi="Times New Roman"/>
          <w:color w:val="000000"/>
          <w:sz w:val="24"/>
        </w:rPr>
        <w:t>цев. При помутнении масла выполняется внеочередной сокращенный анализ.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75" w:name="637223451"/>
      <w:bookmarkEnd w:id="2374"/>
      <w:r>
        <w:rPr>
          <w:rFonts w:ascii="Times New Roman" w:hAnsi="Times New Roman"/>
          <w:color w:val="000000"/>
          <w:sz w:val="24"/>
        </w:rPr>
        <w:t>При обнаружении в масле шлама или механических примесей во время визуального контроля проводится внеочередной сокращенный анализ.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76" w:name="637223452"/>
      <w:bookmarkEnd w:id="2375"/>
      <w:r>
        <w:rPr>
          <w:rFonts w:ascii="Times New Roman" w:hAnsi="Times New Roman"/>
          <w:color w:val="000000"/>
          <w:sz w:val="24"/>
        </w:rPr>
        <w:t>Находящееся в резерве нефтяное турбинное масло подверга</w:t>
      </w:r>
      <w:r>
        <w:rPr>
          <w:rFonts w:ascii="Times New Roman" w:hAnsi="Times New Roman"/>
          <w:color w:val="000000"/>
          <w:sz w:val="24"/>
        </w:rPr>
        <w:t>ется сокращенному анализу не реже 1 раза в 3 года и перед заливкой в оборудование, а огнестойкое масло – не реже 1 раза в год и перед заливкой в оборудование.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77" w:name="637223453"/>
      <w:bookmarkEnd w:id="2376"/>
      <w:r>
        <w:rPr>
          <w:rFonts w:ascii="Times New Roman" w:hAnsi="Times New Roman"/>
          <w:color w:val="000000"/>
          <w:sz w:val="24"/>
        </w:rPr>
        <w:t xml:space="preserve">950. Визуальный контроль масла, применяемого в паровых турбинах и турбонасосах, проводится 1 раз </w:t>
      </w:r>
      <w:r>
        <w:rPr>
          <w:rFonts w:ascii="Times New Roman" w:hAnsi="Times New Roman"/>
          <w:color w:val="000000"/>
          <w:sz w:val="24"/>
        </w:rPr>
        <w:t>в сутки.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78" w:name="637223454"/>
      <w:bookmarkEnd w:id="2377"/>
      <w:r>
        <w:rPr>
          <w:rFonts w:ascii="Times New Roman" w:hAnsi="Times New Roman"/>
          <w:color w:val="000000"/>
          <w:sz w:val="24"/>
        </w:rPr>
        <w:t xml:space="preserve">Визуальный контроль масла, применяемого в гидротурбинах, на электростанциях с постоянным дежурством персонала, проводится 1 раз в неделю, а на автоматизированных электростанциях – при каждом очередном осмотре оборудования, но не реже 1 раза в </w:t>
      </w:r>
      <w:r>
        <w:rPr>
          <w:rFonts w:ascii="Times New Roman" w:hAnsi="Times New Roman"/>
          <w:color w:val="000000"/>
          <w:sz w:val="24"/>
        </w:rPr>
        <w:t>месяц.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79" w:name="637223455"/>
      <w:bookmarkEnd w:id="2378"/>
      <w:r>
        <w:rPr>
          <w:rFonts w:ascii="Times New Roman" w:hAnsi="Times New Roman"/>
          <w:color w:val="000000"/>
          <w:sz w:val="24"/>
        </w:rPr>
        <w:t xml:space="preserve">951. На электростанциях хранится постоянный запас нефтяного турбинного масла в количестве, равном (или более) вместимости масляной системы самого крупного агрегата, и запас на доливки не менее 45-дневной потребности, в организациях, эксплуатирующих </w:t>
      </w:r>
      <w:r>
        <w:rPr>
          <w:rFonts w:ascii="Times New Roman" w:hAnsi="Times New Roman"/>
          <w:color w:val="000000"/>
          <w:sz w:val="24"/>
        </w:rPr>
        <w:t>электрические сети, обеспечивается постоянный запас масла равный (или превышающий) вместимости масляной системы одного синхронного компенсатора и запас на доливки не менее 45-дневной потребности.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80" w:name="637223456"/>
      <w:bookmarkEnd w:id="2379"/>
      <w:r>
        <w:rPr>
          <w:rFonts w:ascii="Times New Roman" w:hAnsi="Times New Roman"/>
          <w:color w:val="000000"/>
          <w:sz w:val="24"/>
        </w:rPr>
        <w:lastRenderedPageBreak/>
        <w:t>Постоянный запас огнестойкого турбинного масла обеспечиваетс</w:t>
      </w:r>
      <w:r>
        <w:rPr>
          <w:rFonts w:ascii="Times New Roman" w:hAnsi="Times New Roman"/>
          <w:color w:val="000000"/>
          <w:sz w:val="24"/>
        </w:rPr>
        <w:t>я на уровне не менее годовой потребности его на доливки для одного турбоагрегата.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81" w:name="637223457"/>
      <w:bookmarkEnd w:id="2380"/>
      <w:r>
        <w:rPr>
          <w:rFonts w:ascii="Times New Roman" w:hAnsi="Times New Roman"/>
          <w:color w:val="000000"/>
          <w:sz w:val="24"/>
        </w:rPr>
        <w:t>952. Получаемые индустриальные масла и пластичные смазки подвергаются визуальному контролю в целях обнаружения механических примесей и воды.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82" w:name="637223458"/>
      <w:bookmarkEnd w:id="2381"/>
      <w:r>
        <w:rPr>
          <w:rFonts w:ascii="Times New Roman" w:hAnsi="Times New Roman"/>
          <w:color w:val="000000"/>
          <w:sz w:val="24"/>
        </w:rPr>
        <w:t>953. Для вспомогательного оборудо</w:t>
      </w:r>
      <w:r>
        <w:rPr>
          <w:rFonts w:ascii="Times New Roman" w:hAnsi="Times New Roman"/>
          <w:color w:val="000000"/>
          <w:sz w:val="24"/>
        </w:rPr>
        <w:t>вания и механизмов на электростанциях и в организациях, эксплуатирующих электрические сети, устанавливаются нормы расхода, периодичность контроля качества и смены смазочных материалов. Обеспечивается соответствие марки смазочного материала, используемого д</w:t>
      </w:r>
      <w:r>
        <w:rPr>
          <w:rFonts w:ascii="Times New Roman" w:hAnsi="Times New Roman"/>
          <w:color w:val="000000"/>
          <w:sz w:val="24"/>
        </w:rPr>
        <w:t>ля этих целей, требованиям заводских инструкций по эксплуатации к ассортименту смазок, допущенных к применению на данном оборудовании. Возможность замены смазочных материалов согласуется с предприятием-изготовителем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83" w:name="637223459"/>
      <w:bookmarkEnd w:id="2382"/>
      <w:r>
        <w:rPr>
          <w:rFonts w:ascii="Times New Roman" w:hAnsi="Times New Roman"/>
          <w:color w:val="000000"/>
          <w:sz w:val="24"/>
        </w:rPr>
        <w:t>В системах смазки вспомога</w:t>
      </w:r>
      <w:r>
        <w:rPr>
          <w:rFonts w:ascii="Times New Roman" w:hAnsi="Times New Roman"/>
          <w:color w:val="000000"/>
          <w:sz w:val="24"/>
        </w:rPr>
        <w:t>тельного оборудования с принудительной циркуляцией масло подвергается визуальному контролю на содержание механических примесей, шлама и воды не реже 1 раза в месяц. При обнаружении загрязнения масло необходимо очищать или заменить.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84" w:name="637223460"/>
      <w:bookmarkEnd w:id="2383"/>
      <w:r>
        <w:rPr>
          <w:rFonts w:ascii="Times New Roman" w:hAnsi="Times New Roman"/>
          <w:color w:val="000000"/>
          <w:sz w:val="24"/>
        </w:rPr>
        <w:t>На каждой электростанции</w:t>
      </w:r>
      <w:r>
        <w:rPr>
          <w:rFonts w:ascii="Times New Roman" w:hAnsi="Times New Roman"/>
          <w:color w:val="000000"/>
          <w:sz w:val="24"/>
        </w:rPr>
        <w:t xml:space="preserve"> и в каждой организации, эксплуатирующей электрические сети, хранится постоянный запас смазочных материалов для вспомогательного оборудования не менее 45-дневной потребности.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85" w:name="637223461"/>
      <w:bookmarkEnd w:id="2384"/>
      <w:r>
        <w:rPr>
          <w:rFonts w:ascii="Times New Roman" w:hAnsi="Times New Roman"/>
          <w:color w:val="000000"/>
          <w:sz w:val="24"/>
        </w:rPr>
        <w:t>954. Контроль качества свежих и эксплуатационных энергетических масел на энергооб</w:t>
      </w:r>
      <w:r>
        <w:rPr>
          <w:rFonts w:ascii="Times New Roman" w:hAnsi="Times New Roman"/>
          <w:color w:val="000000"/>
          <w:sz w:val="24"/>
        </w:rPr>
        <w:t>ъектах и выдачу рекомендаций по применению масел, в том числе составление графиков их контроля, а также техническое руководство технологией обработки, необходимо осуществлять химическому цеху (химической лаборатории или соответствующему подразделению). Мас</w:t>
      </w:r>
      <w:r>
        <w:rPr>
          <w:rFonts w:ascii="Times New Roman" w:hAnsi="Times New Roman"/>
          <w:color w:val="000000"/>
          <w:sz w:val="24"/>
        </w:rPr>
        <w:t>ляное хозяйство организации, эксплуатирующей электрические сети, находится в подчинении службы изоляции и молниезащиты или другого производственного подразделения, определенного приказом руководителя.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86" w:name="637223462"/>
      <w:bookmarkEnd w:id="2385"/>
      <w:r>
        <w:rPr>
          <w:rFonts w:ascii="Times New Roman" w:hAnsi="Times New Roman"/>
          <w:color w:val="000000"/>
          <w:sz w:val="24"/>
        </w:rPr>
        <w:t>На электростанциях обслуживание оборудования для обрабо</w:t>
      </w:r>
      <w:r>
        <w:rPr>
          <w:rFonts w:ascii="Times New Roman" w:hAnsi="Times New Roman"/>
          <w:color w:val="000000"/>
          <w:sz w:val="24"/>
        </w:rPr>
        <w:t>тки электроизоляционных масел осуществляет персонал электроцеха, а для обработки турбинных масел – персонал котлотурбинного цеха.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87" w:name="637223463"/>
      <w:bookmarkEnd w:id="2386"/>
      <w:r>
        <w:rPr>
          <w:rFonts w:ascii="Times New Roman" w:hAnsi="Times New Roman"/>
          <w:color w:val="000000"/>
          <w:sz w:val="24"/>
        </w:rPr>
        <w:t>Объединенное центральное масляное хозяйство электростанций находится в подчинении производственного подразделения, определенно</w:t>
      </w:r>
      <w:r>
        <w:rPr>
          <w:rFonts w:ascii="Times New Roman" w:hAnsi="Times New Roman"/>
          <w:color w:val="000000"/>
          <w:sz w:val="24"/>
        </w:rPr>
        <w:t>го приказом руководителя предприятия.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88" w:name="637223464"/>
      <w:bookmarkEnd w:id="2387"/>
      <w:r>
        <w:rPr>
          <w:rFonts w:ascii="Times New Roman" w:hAnsi="Times New Roman"/>
          <w:color w:val="000000"/>
          <w:sz w:val="24"/>
        </w:rPr>
        <w:t>955. В химической лаборатории на турбинные, трансформаторные и индустриальные масла, залитые в оборудование, заводится журнал, в который вносятся: номер государственного стандарта или технических условий, название заво</w:t>
      </w:r>
      <w:r>
        <w:rPr>
          <w:rFonts w:ascii="Times New Roman" w:hAnsi="Times New Roman"/>
          <w:color w:val="000000"/>
          <w:sz w:val="24"/>
        </w:rPr>
        <w:t>да-изготовителя, результаты испытания масла, тип и станционный номер оборудования, сведения о вводе присадок, количестве и качестве долитого масла.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89" w:name="637223465"/>
      <w:bookmarkEnd w:id="2388"/>
      <w:r>
        <w:rPr>
          <w:rFonts w:ascii="Times New Roman" w:hAnsi="Times New Roman"/>
          <w:color w:val="000000"/>
          <w:sz w:val="24"/>
        </w:rPr>
        <w:t>956. Необходимость и периодичность дополнительных анализов эксплуатационного масла определяются инструкциями</w:t>
      </w:r>
      <w:r>
        <w:rPr>
          <w:rFonts w:ascii="Times New Roman" w:hAnsi="Times New Roman"/>
          <w:color w:val="000000"/>
          <w:sz w:val="24"/>
        </w:rPr>
        <w:t xml:space="preserve"> по его эксплуатации в конкретном оборудовании.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90" w:name="637223466"/>
      <w:bookmarkEnd w:id="2389"/>
      <w:r>
        <w:rPr>
          <w:rFonts w:ascii="Times New Roman" w:hAnsi="Times New Roman"/>
          <w:color w:val="000000"/>
          <w:sz w:val="24"/>
        </w:rPr>
        <w:t>957. Подача трансформаторного и турбинного масел к оборудованию и слив из него, осуществляются по раздельным маслопроводам, а при отсутствии маслопроводов – с применением цистерн или металлических бочек.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91" w:name="637223467"/>
      <w:bookmarkEnd w:id="2390"/>
      <w:r>
        <w:rPr>
          <w:rFonts w:ascii="Times New Roman" w:hAnsi="Times New Roman"/>
          <w:color w:val="000000"/>
          <w:sz w:val="24"/>
        </w:rPr>
        <w:t xml:space="preserve">Для </w:t>
      </w:r>
      <w:r>
        <w:rPr>
          <w:rFonts w:ascii="Times New Roman" w:hAnsi="Times New Roman"/>
          <w:color w:val="000000"/>
          <w:sz w:val="24"/>
        </w:rPr>
        <w:t>трансформаторных масел могут быть использованы разборные маслопроводы, предварительно очищенные прокачкой горячего масла. Стационарные маслопроводы в нерабочем состоянии целиком заполняются маслом.</w:t>
      </w:r>
    </w:p>
    <w:p w:rsidR="00734242" w:rsidRDefault="0076319C">
      <w:pPr>
        <w:spacing w:before="120" w:after="120" w:line="240" w:lineRule="auto"/>
        <w:jc w:val="both"/>
      </w:pPr>
      <w:bookmarkStart w:id="2392" w:name="637223468"/>
      <w:bookmarkEnd w:id="2391"/>
      <w:r>
        <w:rPr>
          <w:rFonts w:ascii="Times New Roman" w:hAnsi="Times New Roman"/>
          <w:b/>
          <w:color w:val="000000"/>
          <w:sz w:val="24"/>
        </w:rPr>
        <w:t>8. Оперативно-диспетчерское управление</w:t>
      </w:r>
    </w:p>
    <w:p w:rsidR="00734242" w:rsidRDefault="0076319C">
      <w:pPr>
        <w:spacing w:before="120" w:after="120" w:line="240" w:lineRule="auto"/>
        <w:jc w:val="center"/>
      </w:pPr>
      <w:bookmarkStart w:id="2393" w:name="637223469"/>
      <w:bookmarkEnd w:id="2392"/>
      <w:r>
        <w:rPr>
          <w:rFonts w:ascii="Times New Roman" w:hAnsi="Times New Roman"/>
          <w:b/>
          <w:color w:val="000000"/>
          <w:sz w:val="24"/>
        </w:rPr>
        <w:lastRenderedPageBreak/>
        <w:t xml:space="preserve">Параграф 1. Задачи </w:t>
      </w:r>
      <w:r>
        <w:rPr>
          <w:rFonts w:ascii="Times New Roman" w:hAnsi="Times New Roman"/>
          <w:b/>
          <w:color w:val="000000"/>
          <w:sz w:val="24"/>
        </w:rPr>
        <w:t>и организация управления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94" w:name="637223470"/>
      <w:bookmarkEnd w:id="2393"/>
      <w:r>
        <w:rPr>
          <w:rFonts w:ascii="Times New Roman" w:hAnsi="Times New Roman"/>
          <w:color w:val="000000"/>
          <w:sz w:val="24"/>
        </w:rPr>
        <w:t>958. Системным оператором Казахстана, региональными диспетчерскими подразделениями, региональных электросетевых компаний, энергопроизводящих и энергопередающих организаций осуществляется круглосуточное диспетчерское управление согл</w:t>
      </w:r>
      <w:r>
        <w:rPr>
          <w:rFonts w:ascii="Times New Roman" w:hAnsi="Times New Roman"/>
          <w:color w:val="000000"/>
          <w:sz w:val="24"/>
        </w:rPr>
        <w:t>асованной работой энергопроизводящих и энергопередающих организаций, задачами которого являются: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95" w:name="637223471"/>
      <w:bookmarkEnd w:id="2394"/>
      <w:r>
        <w:rPr>
          <w:rFonts w:ascii="Times New Roman" w:hAnsi="Times New Roman"/>
          <w:color w:val="000000"/>
          <w:sz w:val="24"/>
        </w:rPr>
        <w:t>1) разработка и ведение режимов работы электростанций, национальных и региональных электрических сетей, обеспечивающих заданные условия энергоснабжения потреби</w:t>
      </w:r>
      <w:r>
        <w:rPr>
          <w:rFonts w:ascii="Times New Roman" w:hAnsi="Times New Roman"/>
          <w:color w:val="000000"/>
          <w:sz w:val="24"/>
        </w:rPr>
        <w:t>телей;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96" w:name="637223472"/>
      <w:bookmarkEnd w:id="2395"/>
      <w:r>
        <w:rPr>
          <w:rFonts w:ascii="Times New Roman" w:hAnsi="Times New Roman"/>
          <w:color w:val="000000"/>
          <w:sz w:val="24"/>
        </w:rPr>
        <w:t>2) обеспечение устойчивости в ЕЭС;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97" w:name="637223473"/>
      <w:bookmarkEnd w:id="2396"/>
      <w:r>
        <w:rPr>
          <w:rFonts w:ascii="Times New Roman" w:hAnsi="Times New Roman"/>
          <w:color w:val="000000"/>
          <w:sz w:val="24"/>
        </w:rPr>
        <w:t>3) выполнение требований к качеству электрической энергии;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98" w:name="637223474"/>
      <w:bookmarkEnd w:id="2397"/>
      <w:r>
        <w:rPr>
          <w:rFonts w:ascii="Times New Roman" w:hAnsi="Times New Roman"/>
          <w:color w:val="000000"/>
          <w:sz w:val="24"/>
        </w:rPr>
        <w:t>4) обеспечение экономичности работы электрических станций и электрических сетей и рационального использования энергоресурсов при соблюдении режимов потребл</w:t>
      </w:r>
      <w:r>
        <w:rPr>
          <w:rFonts w:ascii="Times New Roman" w:hAnsi="Times New Roman"/>
          <w:color w:val="000000"/>
          <w:sz w:val="24"/>
        </w:rPr>
        <w:t>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399" w:name="637223475"/>
      <w:bookmarkEnd w:id="2398"/>
      <w:r>
        <w:rPr>
          <w:rFonts w:ascii="Times New Roman" w:hAnsi="Times New Roman"/>
          <w:color w:val="000000"/>
          <w:sz w:val="24"/>
        </w:rPr>
        <w:t>5) предотвращение и ликвидация технологических нарушений при производстве, преобразовании, передаче и распределении электрической энергии.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00" w:name="637223476"/>
      <w:bookmarkEnd w:id="2399"/>
      <w:r>
        <w:rPr>
          <w:rFonts w:ascii="Times New Roman" w:hAnsi="Times New Roman"/>
          <w:color w:val="000000"/>
          <w:sz w:val="24"/>
        </w:rPr>
        <w:t>959. На каждом энергообъекте (электростанции, электрической и тепловой сети) необходимо организовать круглосуто</w:t>
      </w:r>
      <w:r>
        <w:rPr>
          <w:rFonts w:ascii="Times New Roman" w:hAnsi="Times New Roman"/>
          <w:color w:val="000000"/>
          <w:sz w:val="24"/>
        </w:rPr>
        <w:t>чное оперативное управление оборудованием, задачами которого являются: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01" w:name="637223477"/>
      <w:bookmarkEnd w:id="2400"/>
      <w:r>
        <w:rPr>
          <w:rFonts w:ascii="Times New Roman" w:hAnsi="Times New Roman"/>
          <w:color w:val="000000"/>
          <w:sz w:val="24"/>
        </w:rPr>
        <w:t>1) ведение требуемого режима работы;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02" w:name="637223478"/>
      <w:bookmarkEnd w:id="2401"/>
      <w:r>
        <w:rPr>
          <w:rFonts w:ascii="Times New Roman" w:hAnsi="Times New Roman"/>
          <w:color w:val="000000"/>
          <w:sz w:val="24"/>
        </w:rPr>
        <w:t>2) производство переключений, пусков и остановов;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03" w:name="637223479"/>
      <w:bookmarkEnd w:id="2402"/>
      <w:r>
        <w:rPr>
          <w:rFonts w:ascii="Times New Roman" w:hAnsi="Times New Roman"/>
          <w:color w:val="000000"/>
          <w:sz w:val="24"/>
        </w:rPr>
        <w:t>3) локализация аварий и восстановление режима работы;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04" w:name="637223480"/>
      <w:bookmarkEnd w:id="2403"/>
      <w:r>
        <w:rPr>
          <w:rFonts w:ascii="Times New Roman" w:hAnsi="Times New Roman"/>
          <w:color w:val="000000"/>
          <w:sz w:val="24"/>
        </w:rPr>
        <w:t xml:space="preserve">4) подготовка к производству ремонтных </w:t>
      </w:r>
      <w:r>
        <w:rPr>
          <w:rFonts w:ascii="Times New Roman" w:hAnsi="Times New Roman"/>
          <w:color w:val="000000"/>
          <w:sz w:val="24"/>
        </w:rPr>
        <w:t>работ.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05" w:name="637223481"/>
      <w:bookmarkEnd w:id="2404"/>
      <w:r>
        <w:rPr>
          <w:rFonts w:ascii="Times New Roman" w:hAnsi="Times New Roman"/>
          <w:color w:val="000000"/>
          <w:sz w:val="24"/>
        </w:rPr>
        <w:t>960. Централизованное диспетчерское управление осуществляется на основе многоуровневой структуры, сформированной следующим образом: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06" w:name="637223482"/>
      <w:bookmarkEnd w:id="2405"/>
      <w:r>
        <w:rPr>
          <w:rFonts w:ascii="Times New Roman" w:hAnsi="Times New Roman"/>
          <w:color w:val="000000"/>
          <w:sz w:val="24"/>
        </w:rPr>
        <w:t>1) национальный диспетчерский центр системного оператора, являющийся высшим уровнем управления в единой системе центр</w:t>
      </w:r>
      <w:r>
        <w:rPr>
          <w:rFonts w:ascii="Times New Roman" w:hAnsi="Times New Roman"/>
          <w:color w:val="000000"/>
          <w:sz w:val="24"/>
        </w:rPr>
        <w:t>ализованного оперативно-диспетчерского управления ЕЭС Казахстана;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07" w:name="637223483"/>
      <w:bookmarkEnd w:id="2406"/>
      <w:r>
        <w:rPr>
          <w:rFonts w:ascii="Times New Roman" w:hAnsi="Times New Roman"/>
          <w:color w:val="000000"/>
          <w:sz w:val="24"/>
        </w:rPr>
        <w:t>2) региональные диспетчерские центры системного оператора - подчиняющиеся в процессе централизованного диспетчерского управления национальному диспетчерскому центру системного оператора Каза</w:t>
      </w:r>
      <w:r>
        <w:rPr>
          <w:rFonts w:ascii="Times New Roman" w:hAnsi="Times New Roman"/>
          <w:color w:val="000000"/>
          <w:sz w:val="24"/>
        </w:rPr>
        <w:t>хстана;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08" w:name="637223484"/>
      <w:bookmarkEnd w:id="2407"/>
      <w:r>
        <w:rPr>
          <w:rFonts w:ascii="Times New Roman" w:hAnsi="Times New Roman"/>
          <w:color w:val="000000"/>
          <w:sz w:val="24"/>
        </w:rPr>
        <w:t>3) диспетчерские подразделения региональных электросетевых компаний, энергопроизводящих организаций, потребителей оптового рынка электрической энергии, подчиняющиеся в процессе централизованного диспетчерского управления национальному диспетчерском</w:t>
      </w:r>
      <w:r>
        <w:rPr>
          <w:rFonts w:ascii="Times New Roman" w:hAnsi="Times New Roman"/>
          <w:color w:val="000000"/>
          <w:sz w:val="24"/>
        </w:rPr>
        <w:t>у центру системного оператора Казахстана, региональным диспетчерским центрам системного оператора.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09" w:name="637223485"/>
      <w:bookmarkEnd w:id="2408"/>
      <w:r>
        <w:rPr>
          <w:rFonts w:ascii="Times New Roman" w:hAnsi="Times New Roman"/>
          <w:color w:val="000000"/>
          <w:sz w:val="24"/>
        </w:rPr>
        <w:t>961. Для каждого диспетчерского уровня устанавливаются две категории управления оборудованием и сооружениями – оперативное управление и оперативное ведение.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10" w:name="637223486"/>
      <w:bookmarkEnd w:id="2409"/>
      <w:r>
        <w:rPr>
          <w:rFonts w:ascii="Times New Roman" w:hAnsi="Times New Roman"/>
          <w:color w:val="000000"/>
          <w:sz w:val="24"/>
        </w:rPr>
        <w:t>В оперативном управлении диспетчера находятся оборудование, теплопроводы, линии электропередачи, устройства релейной защиты, аппаратура систем противоаварийной и режимной автоматики, средства диспетчерского и технологического управления, операции с которым</w:t>
      </w:r>
      <w:r>
        <w:rPr>
          <w:rFonts w:ascii="Times New Roman" w:hAnsi="Times New Roman"/>
          <w:color w:val="000000"/>
          <w:sz w:val="24"/>
        </w:rPr>
        <w:t>и требуют координации действий подчиненного оперативно-диспетчерского персонала и согласованных изменений на нескольких объектах разного оперативного подчинения.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11" w:name="637223487"/>
      <w:bookmarkEnd w:id="2410"/>
      <w:r>
        <w:rPr>
          <w:rFonts w:ascii="Times New Roman" w:hAnsi="Times New Roman"/>
          <w:color w:val="000000"/>
          <w:sz w:val="24"/>
        </w:rPr>
        <w:lastRenderedPageBreak/>
        <w:t>Операции с указанным оборудованием и устройствами производятся под руководством диспетчера.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12" w:name="637223488"/>
      <w:bookmarkEnd w:id="2411"/>
      <w:r>
        <w:rPr>
          <w:rFonts w:ascii="Times New Roman" w:hAnsi="Times New Roman"/>
          <w:color w:val="000000"/>
          <w:sz w:val="24"/>
        </w:rPr>
        <w:t>Ра</w:t>
      </w:r>
      <w:r>
        <w:rPr>
          <w:rFonts w:ascii="Times New Roman" w:hAnsi="Times New Roman"/>
          <w:color w:val="000000"/>
          <w:sz w:val="24"/>
        </w:rPr>
        <w:t>счет уставок устройств релейной защиты, систем противоаварийной и режимной автоматики осуществляет диспетчерский центр, в управлении которого находятся данные устройства релейной защиты, системы противоаварийной и режимной автоматики.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13" w:name="637223489"/>
      <w:bookmarkEnd w:id="2412"/>
      <w:r>
        <w:rPr>
          <w:rFonts w:ascii="Times New Roman" w:hAnsi="Times New Roman"/>
          <w:color w:val="000000"/>
          <w:sz w:val="24"/>
        </w:rPr>
        <w:t xml:space="preserve">962. В оперативном </w:t>
      </w:r>
      <w:r>
        <w:rPr>
          <w:rFonts w:ascii="Times New Roman" w:hAnsi="Times New Roman"/>
          <w:color w:val="000000"/>
          <w:sz w:val="24"/>
        </w:rPr>
        <w:t>ведении диспетчера находятся оборудование, теплопроводы, линии электропередачи, устройства релейной защиты, аппаратура систем противоаварийной и режимной автоматики, средства диспетчерского и технологического управления, оперативно-информационные комплексы</w:t>
      </w:r>
      <w:r>
        <w:rPr>
          <w:rFonts w:ascii="Times New Roman" w:hAnsi="Times New Roman"/>
          <w:color w:val="000000"/>
          <w:sz w:val="24"/>
        </w:rPr>
        <w:t>, состояние и режим которых влияют на располагаемую мощность и резерв электростанций и энергосистемы в целом, режим и надежность сетей, а также настройку противоаварийной автоматики.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14" w:name="637223490"/>
      <w:bookmarkEnd w:id="2413"/>
      <w:r>
        <w:rPr>
          <w:rFonts w:ascii="Times New Roman" w:hAnsi="Times New Roman"/>
          <w:color w:val="000000"/>
          <w:sz w:val="24"/>
        </w:rPr>
        <w:t>Операции с указанным оборудованием и устройствами производятся с разрешен</w:t>
      </w:r>
      <w:r>
        <w:rPr>
          <w:rFonts w:ascii="Times New Roman" w:hAnsi="Times New Roman"/>
          <w:color w:val="000000"/>
          <w:sz w:val="24"/>
        </w:rPr>
        <w:t>ия диспетчера.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15" w:name="637223491"/>
      <w:bookmarkEnd w:id="2414"/>
      <w:r>
        <w:rPr>
          <w:rFonts w:ascii="Times New Roman" w:hAnsi="Times New Roman"/>
          <w:color w:val="000000"/>
          <w:sz w:val="24"/>
        </w:rPr>
        <w:t>Уставки устройств релейной защиты, систем противоаварийной и режимной автоматики согласовываются с диспетчерским центром, в ведении диспетчера которого находятся данные устройства релейной защиты, системы противоаварийной и режимной автомати</w:t>
      </w:r>
      <w:r>
        <w:rPr>
          <w:rFonts w:ascii="Times New Roman" w:hAnsi="Times New Roman"/>
          <w:color w:val="000000"/>
          <w:sz w:val="24"/>
        </w:rPr>
        <w:t>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16" w:name="637223492"/>
      <w:bookmarkEnd w:id="2415"/>
      <w:r>
        <w:rPr>
          <w:rFonts w:ascii="Times New Roman" w:hAnsi="Times New Roman"/>
          <w:color w:val="000000"/>
          <w:sz w:val="24"/>
        </w:rPr>
        <w:t>963. Все линии электропередачи, теплопроводы, оборудование и устройства энергообъектов распределяются по уровням диспетчерского управления.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17" w:name="637223493"/>
      <w:bookmarkEnd w:id="2416"/>
      <w:r>
        <w:rPr>
          <w:rFonts w:ascii="Times New Roman" w:hAnsi="Times New Roman"/>
          <w:color w:val="000000"/>
          <w:sz w:val="24"/>
        </w:rPr>
        <w:t>Перечни линий электропередачи, теплопроводов, оборудования и устройств, находящихся в оперативном управлении или</w:t>
      </w:r>
      <w:r>
        <w:rPr>
          <w:rFonts w:ascii="Times New Roman" w:hAnsi="Times New Roman"/>
          <w:color w:val="000000"/>
          <w:sz w:val="24"/>
        </w:rPr>
        <w:t xml:space="preserve"> оперативном ведении диспетчеров энергообъектов, составляются с учетом решений вышестоящего органа оперативно-диспетчерского управления и утверждены техническим руководителем этого энергообъекта, электрической и тепловой сети.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18" w:name="637223494"/>
      <w:bookmarkEnd w:id="2417"/>
      <w:r>
        <w:rPr>
          <w:rFonts w:ascii="Times New Roman" w:hAnsi="Times New Roman"/>
          <w:color w:val="000000"/>
          <w:sz w:val="24"/>
        </w:rPr>
        <w:t>964. Взаимоотношения персонал</w:t>
      </w:r>
      <w:r>
        <w:rPr>
          <w:rFonts w:ascii="Times New Roman" w:hAnsi="Times New Roman"/>
          <w:color w:val="000000"/>
          <w:sz w:val="24"/>
        </w:rPr>
        <w:t>а различных уровней оперативно-диспетчерского управления устанавливаются соответствующими типовыми положениями и договорами на участие собственников энергообъектов в параллельной работе с единой электроэнергетической системы Республики Казахстана.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19" w:name="637223495"/>
      <w:bookmarkEnd w:id="2418"/>
      <w:r>
        <w:rPr>
          <w:rFonts w:ascii="Times New Roman" w:hAnsi="Times New Roman"/>
          <w:color w:val="000000"/>
          <w:sz w:val="24"/>
        </w:rPr>
        <w:t>965. Опе</w:t>
      </w:r>
      <w:r>
        <w:rPr>
          <w:rFonts w:ascii="Times New Roman" w:hAnsi="Times New Roman"/>
          <w:color w:val="000000"/>
          <w:sz w:val="24"/>
        </w:rPr>
        <w:t>ративно-диспетчерское управление осуществляется с диспетчерских пунктов и щитов управления, оборудованных средствами диспетчерского и технологического управления и системами контроля, а также укомплектованных оперативными схемами.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20" w:name="637223496"/>
      <w:bookmarkEnd w:id="2419"/>
      <w:r>
        <w:rPr>
          <w:rFonts w:ascii="Times New Roman" w:hAnsi="Times New Roman"/>
          <w:color w:val="000000"/>
          <w:sz w:val="24"/>
        </w:rPr>
        <w:t>966. На каждом энергообъе</w:t>
      </w:r>
      <w:r>
        <w:rPr>
          <w:rFonts w:ascii="Times New Roman" w:hAnsi="Times New Roman"/>
          <w:color w:val="000000"/>
          <w:sz w:val="24"/>
        </w:rPr>
        <w:t>кте разрабатываются инструкции по оперативно-диспетчерскому управлению, ведению оперативных переговоров и записей, производству переключений и ликвидации аварийных режимов с учетом специфики и структурных особенностей энергосистемы.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21" w:name="637223497"/>
      <w:bookmarkEnd w:id="2420"/>
      <w:r>
        <w:rPr>
          <w:rFonts w:ascii="Times New Roman" w:hAnsi="Times New Roman"/>
          <w:color w:val="000000"/>
          <w:sz w:val="24"/>
        </w:rPr>
        <w:t>Все оперативные перегов</w:t>
      </w:r>
      <w:r>
        <w:rPr>
          <w:rFonts w:ascii="Times New Roman" w:hAnsi="Times New Roman"/>
          <w:color w:val="000000"/>
          <w:sz w:val="24"/>
        </w:rPr>
        <w:t>оры, оперативно-диспетчерская документация на всех уровнях диспетчерского управления ведутся с применением единой общепринятой терминологии, типовых распоряжений, сообщений и записей.</w:t>
      </w:r>
    </w:p>
    <w:p w:rsidR="00734242" w:rsidRDefault="0076319C">
      <w:pPr>
        <w:spacing w:before="120" w:after="120" w:line="240" w:lineRule="auto"/>
        <w:jc w:val="center"/>
      </w:pPr>
      <w:bookmarkStart w:id="2422" w:name="637223498"/>
      <w:bookmarkEnd w:id="2421"/>
      <w:r>
        <w:rPr>
          <w:rFonts w:ascii="Times New Roman" w:hAnsi="Times New Roman"/>
          <w:b/>
          <w:color w:val="000000"/>
          <w:sz w:val="24"/>
        </w:rPr>
        <w:t>Параграф 2. Планирование режима работы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23" w:name="637223499"/>
      <w:bookmarkEnd w:id="2422"/>
      <w:r>
        <w:rPr>
          <w:rFonts w:ascii="Times New Roman" w:hAnsi="Times New Roman"/>
          <w:color w:val="000000"/>
          <w:sz w:val="24"/>
        </w:rPr>
        <w:t>967. При планировании режима обес</w:t>
      </w:r>
      <w:r>
        <w:rPr>
          <w:rFonts w:ascii="Times New Roman" w:hAnsi="Times New Roman"/>
          <w:color w:val="000000"/>
          <w:sz w:val="24"/>
        </w:rPr>
        <w:t>печиваются: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24" w:name="637223500"/>
      <w:bookmarkEnd w:id="2423"/>
      <w:r>
        <w:rPr>
          <w:rFonts w:ascii="Times New Roman" w:hAnsi="Times New Roman"/>
          <w:color w:val="000000"/>
          <w:sz w:val="24"/>
        </w:rPr>
        <w:t>1) сбалансированность графиков потребления и нагрузки электростанций, электрических сетей, ЕЭС Казахстана с учетом энергоресурсов, состояния оборудования, пропускной способности электрических связей;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25" w:name="637223501"/>
      <w:bookmarkEnd w:id="2424"/>
      <w:r>
        <w:rPr>
          <w:rFonts w:ascii="Times New Roman" w:hAnsi="Times New Roman"/>
          <w:color w:val="000000"/>
          <w:sz w:val="24"/>
        </w:rPr>
        <w:t>2) эффективность принципов оперативного упра</w:t>
      </w:r>
      <w:r>
        <w:rPr>
          <w:rFonts w:ascii="Times New Roman" w:hAnsi="Times New Roman"/>
          <w:color w:val="000000"/>
          <w:sz w:val="24"/>
        </w:rPr>
        <w:t>вления режимом и функционирования систем противоаварийной и режимной автоматики;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26" w:name="637223502"/>
      <w:bookmarkEnd w:id="2425"/>
      <w:r>
        <w:rPr>
          <w:rFonts w:ascii="Times New Roman" w:hAnsi="Times New Roman"/>
          <w:color w:val="000000"/>
          <w:sz w:val="24"/>
        </w:rPr>
        <w:lastRenderedPageBreak/>
        <w:t>3) надежность и экономичность производства и передачи электрической энергии;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27" w:name="637223503"/>
      <w:bookmarkEnd w:id="2426"/>
      <w:r>
        <w:rPr>
          <w:rFonts w:ascii="Times New Roman" w:hAnsi="Times New Roman"/>
          <w:color w:val="000000"/>
          <w:sz w:val="24"/>
        </w:rPr>
        <w:t>4) выполнение годовых графиков ремонта основного оборудования энергообъектов.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28" w:name="637223504"/>
      <w:bookmarkEnd w:id="2427"/>
      <w:r>
        <w:rPr>
          <w:rFonts w:ascii="Times New Roman" w:hAnsi="Times New Roman"/>
          <w:color w:val="000000"/>
          <w:sz w:val="24"/>
        </w:rPr>
        <w:t>968. Планирование ре</w:t>
      </w:r>
      <w:r>
        <w:rPr>
          <w:rFonts w:ascii="Times New Roman" w:hAnsi="Times New Roman"/>
          <w:color w:val="000000"/>
          <w:sz w:val="24"/>
        </w:rPr>
        <w:t>жима производится на долгосрочные и краткосрочные периоды и осуществляется на основе: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29" w:name="637223505"/>
      <w:bookmarkEnd w:id="2428"/>
      <w:r>
        <w:rPr>
          <w:rFonts w:ascii="Times New Roman" w:hAnsi="Times New Roman"/>
          <w:color w:val="000000"/>
          <w:sz w:val="24"/>
        </w:rPr>
        <w:t>1) данных суточных ведомостей и статистических данных электростанций, электрических сетей, ЕЭС Казахстана за предыдущие дни и периоды;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30" w:name="637223506"/>
      <w:bookmarkEnd w:id="2429"/>
      <w:r>
        <w:rPr>
          <w:rFonts w:ascii="Times New Roman" w:hAnsi="Times New Roman"/>
          <w:color w:val="000000"/>
          <w:sz w:val="24"/>
        </w:rPr>
        <w:t xml:space="preserve">2) прогноза нагрузки </w:t>
      </w:r>
      <w:r>
        <w:rPr>
          <w:rFonts w:ascii="Times New Roman" w:hAnsi="Times New Roman"/>
          <w:color w:val="000000"/>
          <w:sz w:val="24"/>
        </w:rPr>
        <w:t>электростанций, электросетей, ЕЭС Казахстана на планируемый период;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31" w:name="637223507"/>
      <w:bookmarkEnd w:id="2430"/>
      <w:r>
        <w:rPr>
          <w:rFonts w:ascii="Times New Roman" w:hAnsi="Times New Roman"/>
          <w:color w:val="000000"/>
          <w:sz w:val="24"/>
        </w:rPr>
        <w:t>3) результатов контрольных измерений потокораспределения, нагрузок и уровней напряжения в электрических сетях, ЕЭС Казахстана, которые производятся 2 раза в год в рабочие дни июня и декабр</w:t>
      </w:r>
      <w:r>
        <w:rPr>
          <w:rFonts w:ascii="Times New Roman" w:hAnsi="Times New Roman"/>
          <w:color w:val="000000"/>
          <w:sz w:val="24"/>
        </w:rPr>
        <w:t>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32" w:name="637223508"/>
      <w:bookmarkEnd w:id="2431"/>
      <w:r>
        <w:rPr>
          <w:rFonts w:ascii="Times New Roman" w:hAnsi="Times New Roman"/>
          <w:color w:val="000000"/>
          <w:sz w:val="24"/>
        </w:rPr>
        <w:t>4) данных о вводе новых генерирующих мощностей и сетевых объектов;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33" w:name="637223509"/>
      <w:bookmarkEnd w:id="2432"/>
      <w:r>
        <w:rPr>
          <w:rFonts w:ascii="Times New Roman" w:hAnsi="Times New Roman"/>
          <w:color w:val="000000"/>
          <w:sz w:val="24"/>
        </w:rPr>
        <w:t>5) данных об изменении нагрузок с учетом заявок потребителей;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34" w:name="637223510"/>
      <w:bookmarkEnd w:id="2433"/>
      <w:r>
        <w:rPr>
          <w:rFonts w:ascii="Times New Roman" w:hAnsi="Times New Roman"/>
          <w:color w:val="000000"/>
          <w:sz w:val="24"/>
        </w:rPr>
        <w:t>6) данных о предельно допустимых нагрузках оборудования и линий электропередачи.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35" w:name="637223511"/>
      <w:bookmarkEnd w:id="2434"/>
      <w:r>
        <w:rPr>
          <w:rFonts w:ascii="Times New Roman" w:hAnsi="Times New Roman"/>
          <w:color w:val="000000"/>
          <w:sz w:val="24"/>
        </w:rPr>
        <w:t>969. Долгосрочное планирование режимов рабо</w:t>
      </w:r>
      <w:r>
        <w:rPr>
          <w:rFonts w:ascii="Times New Roman" w:hAnsi="Times New Roman"/>
          <w:color w:val="000000"/>
          <w:sz w:val="24"/>
        </w:rPr>
        <w:t>ты ЕЭС Казахстана, энергообъекта осуществляется для характерных периодов года (годовой максимум нагрузок, летний минимум нагрузок, период паводка, отопительный период). Планирование предусматривает: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36" w:name="637223512"/>
      <w:bookmarkEnd w:id="2435"/>
      <w:r>
        <w:rPr>
          <w:rFonts w:ascii="Times New Roman" w:hAnsi="Times New Roman"/>
          <w:color w:val="000000"/>
          <w:sz w:val="24"/>
        </w:rPr>
        <w:t>1) составление годовых, квартальных, месячных балансов эн</w:t>
      </w:r>
      <w:r>
        <w:rPr>
          <w:rFonts w:ascii="Times New Roman" w:hAnsi="Times New Roman"/>
          <w:color w:val="000000"/>
          <w:sz w:val="24"/>
        </w:rPr>
        <w:t>ергии и баланса мощности на часы максимума нагрузок;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37" w:name="637223513"/>
      <w:bookmarkEnd w:id="2436"/>
      <w:r>
        <w:rPr>
          <w:rFonts w:ascii="Times New Roman" w:hAnsi="Times New Roman"/>
          <w:color w:val="000000"/>
          <w:sz w:val="24"/>
        </w:rPr>
        <w:t>2) определение и выдачу значений максимума электрической нагрузки и потребления электрической энергии, располагаемой мощности электростанций с учетом заданного коэффициента эффективности использования ус</w:t>
      </w:r>
      <w:r>
        <w:rPr>
          <w:rFonts w:ascii="Times New Roman" w:hAnsi="Times New Roman"/>
          <w:color w:val="000000"/>
          <w:sz w:val="24"/>
        </w:rPr>
        <w:t>тановленной мощности и наличия энергоресурсов по месяцам года;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38" w:name="637223514"/>
      <w:bookmarkEnd w:id="2437"/>
      <w:r>
        <w:rPr>
          <w:rFonts w:ascii="Times New Roman" w:hAnsi="Times New Roman"/>
          <w:color w:val="000000"/>
          <w:sz w:val="24"/>
        </w:rPr>
        <w:t>3) разработку планов использования гидроресурсов гидроэлектростанций;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39" w:name="637223515"/>
      <w:bookmarkEnd w:id="2438"/>
      <w:r>
        <w:rPr>
          <w:rFonts w:ascii="Times New Roman" w:hAnsi="Times New Roman"/>
          <w:color w:val="000000"/>
          <w:sz w:val="24"/>
        </w:rPr>
        <w:t>4) составление годовых и месячных планов ремонта основного оборудования электростанций, подстанций и линий электропередачи,</w:t>
      </w:r>
      <w:r>
        <w:rPr>
          <w:rFonts w:ascii="Times New Roman" w:hAnsi="Times New Roman"/>
          <w:color w:val="000000"/>
          <w:sz w:val="24"/>
        </w:rPr>
        <w:t xml:space="preserve"> устройств релейной защиты и автоматики;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40" w:name="637223516"/>
      <w:bookmarkEnd w:id="2439"/>
      <w:r>
        <w:rPr>
          <w:rFonts w:ascii="Times New Roman" w:hAnsi="Times New Roman"/>
          <w:color w:val="000000"/>
          <w:sz w:val="24"/>
        </w:rPr>
        <w:t>5) разработку схем соединений электростанций, электрических сетей для нормального и ремонтных режимов;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41" w:name="637223517"/>
      <w:bookmarkEnd w:id="2440"/>
      <w:r>
        <w:rPr>
          <w:rFonts w:ascii="Times New Roman" w:hAnsi="Times New Roman"/>
          <w:color w:val="000000"/>
          <w:sz w:val="24"/>
        </w:rPr>
        <w:t xml:space="preserve">6) расчеты нормальных, ремонтных и послеаварийных режимов с учетом ввода новых генерирующих мощностей и сетевых </w:t>
      </w:r>
      <w:r>
        <w:rPr>
          <w:rFonts w:ascii="Times New Roman" w:hAnsi="Times New Roman"/>
          <w:color w:val="000000"/>
          <w:sz w:val="24"/>
        </w:rPr>
        <w:t>объектов в ЕЭС и выбора параметров настройки средств противоаварийной и режимной автоматики;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42" w:name="637223518"/>
      <w:bookmarkEnd w:id="2441"/>
      <w:r>
        <w:rPr>
          <w:rFonts w:ascii="Times New Roman" w:hAnsi="Times New Roman"/>
          <w:color w:val="000000"/>
          <w:sz w:val="24"/>
        </w:rPr>
        <w:t>7) расчеты и определение максимально и аварийно допустимых значений перетоков мощности с учетом нормативных запасов устойчивости по линиям электропередачи (сечения</w:t>
      </w:r>
      <w:r>
        <w:rPr>
          <w:rFonts w:ascii="Times New Roman" w:hAnsi="Times New Roman"/>
          <w:color w:val="000000"/>
          <w:sz w:val="24"/>
        </w:rPr>
        <w:t>м) для нормальных и ремонтных схем сети;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43" w:name="637223519"/>
      <w:bookmarkEnd w:id="2442"/>
      <w:r>
        <w:rPr>
          <w:rFonts w:ascii="Times New Roman" w:hAnsi="Times New Roman"/>
          <w:color w:val="000000"/>
          <w:sz w:val="24"/>
        </w:rPr>
        <w:t>8) расчеты токов короткого замыкания, проверку соответствия схем и режимов электродинамической и термической устойчивости оборудования и отключающей способности выключателей, а также выбор параметров противоаварийно</w:t>
      </w:r>
      <w:r>
        <w:rPr>
          <w:rFonts w:ascii="Times New Roman" w:hAnsi="Times New Roman"/>
          <w:color w:val="000000"/>
          <w:sz w:val="24"/>
        </w:rPr>
        <w:t>й и режимной автоматики;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44" w:name="637223520"/>
      <w:bookmarkEnd w:id="2443"/>
      <w:r>
        <w:rPr>
          <w:rFonts w:ascii="Times New Roman" w:hAnsi="Times New Roman"/>
          <w:color w:val="000000"/>
          <w:sz w:val="24"/>
        </w:rPr>
        <w:t>9) расчеты технико-экономических характеристик электростанций, электрических сетей для оптимального ведения режима;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45" w:name="637223521"/>
      <w:bookmarkEnd w:id="2444"/>
      <w:r>
        <w:rPr>
          <w:rFonts w:ascii="Times New Roman" w:hAnsi="Times New Roman"/>
          <w:color w:val="000000"/>
          <w:sz w:val="24"/>
        </w:rPr>
        <w:lastRenderedPageBreak/>
        <w:t>10) уточнение инструкций для оперативного персонала по ведению режима и использованию средств противоаварийной и ре</w:t>
      </w:r>
      <w:r>
        <w:rPr>
          <w:rFonts w:ascii="Times New Roman" w:hAnsi="Times New Roman"/>
          <w:color w:val="000000"/>
          <w:sz w:val="24"/>
        </w:rPr>
        <w:t>жимной автоматики;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46" w:name="637223522"/>
      <w:bookmarkEnd w:id="2445"/>
      <w:r>
        <w:rPr>
          <w:rFonts w:ascii="Times New Roman" w:hAnsi="Times New Roman"/>
          <w:color w:val="000000"/>
          <w:sz w:val="24"/>
        </w:rPr>
        <w:t>11) определение потребности в новых устройствах автоматики.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47" w:name="637223523"/>
      <w:bookmarkEnd w:id="2446"/>
      <w:r>
        <w:rPr>
          <w:rFonts w:ascii="Times New Roman" w:hAnsi="Times New Roman"/>
          <w:color w:val="000000"/>
          <w:sz w:val="24"/>
        </w:rPr>
        <w:t>970. Краткосрочное планирование режима ЕЭС Казахстана, электростанций, электрических сетей производится с упреждением от 1 суток до 1 недели. Краткосрочное планирование предусма</w:t>
      </w:r>
      <w:r>
        <w:rPr>
          <w:rFonts w:ascii="Times New Roman" w:hAnsi="Times New Roman"/>
          <w:color w:val="000000"/>
          <w:sz w:val="24"/>
        </w:rPr>
        <w:t>тривает: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48" w:name="637223524"/>
      <w:bookmarkEnd w:id="2447"/>
      <w:r>
        <w:rPr>
          <w:rFonts w:ascii="Times New Roman" w:hAnsi="Times New Roman"/>
          <w:color w:val="000000"/>
          <w:sz w:val="24"/>
        </w:rPr>
        <w:t>1) прогноз суточной электрической нагрузки ЕЭС и электрических сетей;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49" w:name="637223525"/>
      <w:bookmarkEnd w:id="2448"/>
      <w:r>
        <w:rPr>
          <w:rFonts w:ascii="Times New Roman" w:hAnsi="Times New Roman"/>
          <w:color w:val="000000"/>
          <w:sz w:val="24"/>
        </w:rPr>
        <w:t>2) оптимальное распределение нагрузки между ЕЭС, электрическими сетями, электростанциями и отдельными энергоустановками, задание суточных графиков межсистемных перетоков мощност</w:t>
      </w:r>
      <w:r>
        <w:rPr>
          <w:rFonts w:ascii="Times New Roman" w:hAnsi="Times New Roman"/>
          <w:color w:val="000000"/>
          <w:sz w:val="24"/>
        </w:rPr>
        <w:t>и (или сальдо-перетоков мощности) и суточных графиков нагрузки ЕЭС, электрической сети, электростанции;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50" w:name="637223526"/>
      <w:bookmarkEnd w:id="2449"/>
      <w:r>
        <w:rPr>
          <w:rFonts w:ascii="Times New Roman" w:hAnsi="Times New Roman"/>
          <w:color w:val="000000"/>
          <w:sz w:val="24"/>
        </w:rPr>
        <w:t>3) решения по заявкам на вывод в ремонт или включение в работу оборудования с учетом мероприятий по ведению режима, изменению параметров настройки проти</w:t>
      </w:r>
      <w:r>
        <w:rPr>
          <w:rFonts w:ascii="Times New Roman" w:hAnsi="Times New Roman"/>
          <w:color w:val="000000"/>
          <w:sz w:val="24"/>
        </w:rPr>
        <w:t>воаварийной и режимной автоматики.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51" w:name="637223527"/>
      <w:bookmarkEnd w:id="2450"/>
      <w:r>
        <w:rPr>
          <w:rFonts w:ascii="Times New Roman" w:hAnsi="Times New Roman"/>
          <w:color w:val="000000"/>
          <w:sz w:val="24"/>
        </w:rPr>
        <w:t>971. Суточные графики активной нагрузки и резерва мощности ЕЭС Казахстана, электрических сетей, электростанций, а также графики перетоков мощности выдаются соответствующему диспетчеру после утверждения главным диспетчером</w:t>
      </w:r>
      <w:r>
        <w:rPr>
          <w:rFonts w:ascii="Times New Roman" w:hAnsi="Times New Roman"/>
          <w:color w:val="000000"/>
          <w:sz w:val="24"/>
        </w:rPr>
        <w:t xml:space="preserve"> НДЦ СО Казахстана, РДЦ, техническим руководителем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52" w:name="637223528"/>
      <w:bookmarkEnd w:id="2451"/>
      <w:r>
        <w:rPr>
          <w:rFonts w:ascii="Times New Roman" w:hAnsi="Times New Roman"/>
          <w:color w:val="000000"/>
          <w:sz w:val="24"/>
        </w:rPr>
        <w:t>Графики нагрузки отдельных энергоустановок на электростанции утверждаются техническим руководителем этой электростанции.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53" w:name="637223529"/>
      <w:bookmarkEnd w:id="2452"/>
      <w:r>
        <w:rPr>
          <w:rFonts w:ascii="Times New Roman" w:hAnsi="Times New Roman"/>
          <w:color w:val="000000"/>
          <w:sz w:val="24"/>
        </w:rPr>
        <w:t>График тепловой нагрузки для каждой ТЭЦ и других теплоисточников сост</w:t>
      </w:r>
      <w:r>
        <w:rPr>
          <w:rFonts w:ascii="Times New Roman" w:hAnsi="Times New Roman"/>
          <w:color w:val="000000"/>
          <w:sz w:val="24"/>
        </w:rPr>
        <w:t>авляется диспетчерской службой тепловой сети и утверждается главным диспетчером (начальником диспетчерской службы) тепловой сети.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54" w:name="637223530"/>
      <w:bookmarkEnd w:id="2453"/>
      <w:r>
        <w:rPr>
          <w:rFonts w:ascii="Times New Roman" w:hAnsi="Times New Roman"/>
          <w:color w:val="000000"/>
          <w:sz w:val="24"/>
        </w:rPr>
        <w:t>972. Графики капитальных, средних и текущих ремонтов основного оборудования и сооружений (дымовых труб, градирен и другого) эл</w:t>
      </w:r>
      <w:r>
        <w:rPr>
          <w:rFonts w:ascii="Times New Roman" w:hAnsi="Times New Roman"/>
          <w:color w:val="000000"/>
          <w:sz w:val="24"/>
        </w:rPr>
        <w:t>ектростанций на предстоящий год составляются на основании нормативов и заданных значений ремонтной мощности по месяцам года, согласуются с РДЦ или НДЦ СО Казахстана и утверждаются техническим руководителем организации.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55" w:name="637223531"/>
      <w:bookmarkEnd w:id="2454"/>
      <w:r>
        <w:rPr>
          <w:rFonts w:ascii="Times New Roman" w:hAnsi="Times New Roman"/>
          <w:color w:val="000000"/>
          <w:sz w:val="24"/>
        </w:rPr>
        <w:t>Изменение годовых графиков капитальны</w:t>
      </w:r>
      <w:r>
        <w:rPr>
          <w:rFonts w:ascii="Times New Roman" w:hAnsi="Times New Roman"/>
          <w:color w:val="000000"/>
          <w:sz w:val="24"/>
        </w:rPr>
        <w:t>х и средних ремонтов допускается в исключительных случаях по согласованию с НДЦ СО Казахстана.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56" w:name="637223532"/>
      <w:bookmarkEnd w:id="2455"/>
      <w:r>
        <w:rPr>
          <w:rFonts w:ascii="Times New Roman" w:hAnsi="Times New Roman"/>
          <w:color w:val="000000"/>
          <w:sz w:val="24"/>
        </w:rPr>
        <w:t xml:space="preserve">973. Годовые графики ремонта линий электропередачи и оборудования подстанций, устройств системной автоматики и связи утверждаются главным диспетчером НДЦ СО </w:t>
      </w:r>
      <w:r>
        <w:rPr>
          <w:rFonts w:ascii="Times New Roman" w:hAnsi="Times New Roman"/>
          <w:color w:val="000000"/>
          <w:sz w:val="24"/>
        </w:rPr>
        <w:t>Казахстана, РДЦ, техническим руководителем энергообъекта в зависимости от уровня оперативного подчинения.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57" w:name="637223533"/>
      <w:bookmarkEnd w:id="2456"/>
      <w:r>
        <w:rPr>
          <w:rFonts w:ascii="Times New Roman" w:hAnsi="Times New Roman"/>
          <w:color w:val="000000"/>
          <w:sz w:val="24"/>
        </w:rPr>
        <w:t>Графики ремонта тепловых сетей, отключение которых приводит к ограничению горячего водоснабжения в межотопительный период, согласуются с местными испо</w:t>
      </w:r>
      <w:r>
        <w:rPr>
          <w:rFonts w:ascii="Times New Roman" w:hAnsi="Times New Roman"/>
          <w:color w:val="000000"/>
          <w:sz w:val="24"/>
        </w:rPr>
        <w:t>лнительными органами.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58" w:name="637223534"/>
      <w:bookmarkEnd w:id="2457"/>
      <w:r>
        <w:rPr>
          <w:rFonts w:ascii="Times New Roman" w:hAnsi="Times New Roman"/>
          <w:color w:val="000000"/>
          <w:sz w:val="24"/>
        </w:rPr>
        <w:t>974. НДЦ СО Казахстана ежегодно задает РДЦ, а РДЦ – электрическим сетям объем и диапазоны уставок устройств автоматической частотной разгрузки (далее – АЧР) и частотного АПВ (далее - ЧАПВ).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59" w:name="637223535"/>
      <w:bookmarkEnd w:id="2458"/>
      <w:r>
        <w:rPr>
          <w:rFonts w:ascii="Times New Roman" w:hAnsi="Times New Roman"/>
          <w:color w:val="000000"/>
          <w:sz w:val="24"/>
        </w:rPr>
        <w:t>РДЦ с учетом указаний НДЦ СО Казахстана, а и</w:t>
      </w:r>
      <w:r>
        <w:rPr>
          <w:rFonts w:ascii="Times New Roman" w:hAnsi="Times New Roman"/>
          <w:color w:val="000000"/>
          <w:sz w:val="24"/>
        </w:rPr>
        <w:t>золированно работающим сетям – самостоятельно определяет: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60" w:name="637223536"/>
      <w:bookmarkEnd w:id="2459"/>
      <w:r>
        <w:rPr>
          <w:rFonts w:ascii="Times New Roman" w:hAnsi="Times New Roman"/>
          <w:color w:val="000000"/>
          <w:sz w:val="24"/>
        </w:rPr>
        <w:t>1) объем, уставки и размещение устройств АЧР с учетом местных балансов мощности, а также объем и уставки устройств ЧАПВ;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61" w:name="637223537"/>
      <w:bookmarkEnd w:id="2460"/>
      <w:r>
        <w:rPr>
          <w:rFonts w:ascii="Times New Roman" w:hAnsi="Times New Roman"/>
          <w:color w:val="000000"/>
          <w:sz w:val="24"/>
        </w:rPr>
        <w:lastRenderedPageBreak/>
        <w:t>2) уставки автоматического пуска агрегатов гидравлических и гидроаккумулирующ</w:t>
      </w:r>
      <w:r>
        <w:rPr>
          <w:rFonts w:ascii="Times New Roman" w:hAnsi="Times New Roman"/>
          <w:color w:val="000000"/>
          <w:sz w:val="24"/>
        </w:rPr>
        <w:t>их электростанций (далее – ГАЭС) и ГТУ при снижении частоты;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62" w:name="637223538"/>
      <w:bookmarkEnd w:id="2461"/>
      <w:r>
        <w:rPr>
          <w:rFonts w:ascii="Times New Roman" w:hAnsi="Times New Roman"/>
          <w:color w:val="000000"/>
          <w:sz w:val="24"/>
        </w:rPr>
        <w:t>3) уставки автоматического перевода гидроагрегатов, работающих в режиме синхронного компенсатора, в генераторный режим, а также перевода агрегатов ГАЭС из насосного режима в турбинный.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63" w:name="637223539"/>
      <w:bookmarkEnd w:id="2462"/>
      <w:r>
        <w:rPr>
          <w:rFonts w:ascii="Times New Roman" w:hAnsi="Times New Roman"/>
          <w:color w:val="000000"/>
          <w:sz w:val="24"/>
        </w:rPr>
        <w:t>Перечень п</w:t>
      </w:r>
      <w:r>
        <w:rPr>
          <w:rFonts w:ascii="Times New Roman" w:hAnsi="Times New Roman"/>
          <w:color w:val="000000"/>
          <w:sz w:val="24"/>
        </w:rPr>
        <w:t>отребителей, подключенных к устройствам АЧР, утверждается техническим руководителем.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64" w:name="637223540"/>
      <w:bookmarkEnd w:id="2463"/>
      <w:r>
        <w:rPr>
          <w:rFonts w:ascii="Times New Roman" w:hAnsi="Times New Roman"/>
          <w:color w:val="000000"/>
          <w:sz w:val="24"/>
        </w:rPr>
        <w:t>975. Объем нагрузок, подключаемых к специальной автоматике отключения нагрузки (далее – САОН), и ее использование по условиям аварийных режимов определяются НДЦ СО Казахст</w:t>
      </w:r>
      <w:r>
        <w:rPr>
          <w:rFonts w:ascii="Times New Roman" w:hAnsi="Times New Roman"/>
          <w:color w:val="000000"/>
          <w:sz w:val="24"/>
        </w:rPr>
        <w:t>ана, РДЦ.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65" w:name="637223541"/>
      <w:bookmarkEnd w:id="2464"/>
      <w:r>
        <w:rPr>
          <w:rFonts w:ascii="Times New Roman" w:hAnsi="Times New Roman"/>
          <w:color w:val="000000"/>
          <w:sz w:val="24"/>
        </w:rPr>
        <w:t>Условия подключения потребителей к САОН согласуются с государственным органом по государственному энергетическому надзору и контролю.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66" w:name="637223542"/>
      <w:bookmarkEnd w:id="2465"/>
      <w:r>
        <w:rPr>
          <w:rFonts w:ascii="Times New Roman" w:hAnsi="Times New Roman"/>
          <w:color w:val="000000"/>
          <w:sz w:val="24"/>
        </w:rPr>
        <w:t>Решение о вводе САОН в работу принимаются НДЦ СО Казахстана.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67" w:name="637223543"/>
      <w:bookmarkEnd w:id="2466"/>
      <w:r>
        <w:rPr>
          <w:rFonts w:ascii="Times New Roman" w:hAnsi="Times New Roman"/>
          <w:color w:val="000000"/>
          <w:sz w:val="24"/>
        </w:rPr>
        <w:t>976. Значение нагрузки, фактически подключенной к о</w:t>
      </w:r>
      <w:r>
        <w:rPr>
          <w:rFonts w:ascii="Times New Roman" w:hAnsi="Times New Roman"/>
          <w:color w:val="000000"/>
          <w:sz w:val="24"/>
        </w:rPr>
        <w:t>тдельным очередям устройств АЧР и к САОН, измеряется два раза в год (в июне и декабре) ежечасно в течение одних рабочих суток.</w:t>
      </w:r>
    </w:p>
    <w:p w:rsidR="00734242" w:rsidRDefault="0076319C">
      <w:pPr>
        <w:spacing w:before="120" w:after="120" w:line="240" w:lineRule="auto"/>
        <w:jc w:val="center"/>
      </w:pPr>
      <w:bookmarkStart w:id="2468" w:name="637223544"/>
      <w:bookmarkEnd w:id="2467"/>
      <w:r>
        <w:rPr>
          <w:rFonts w:ascii="Times New Roman" w:hAnsi="Times New Roman"/>
          <w:b/>
          <w:color w:val="000000"/>
          <w:sz w:val="24"/>
        </w:rPr>
        <w:t>Параграф 3. Управление режимом работы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69" w:name="637223545"/>
      <w:bookmarkEnd w:id="2468"/>
      <w:r>
        <w:rPr>
          <w:rFonts w:ascii="Times New Roman" w:hAnsi="Times New Roman"/>
          <w:color w:val="000000"/>
          <w:sz w:val="24"/>
        </w:rPr>
        <w:t>977. Управление режимом работы энергоустановок организуется на основании суточных графиков.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70" w:name="637223546"/>
      <w:bookmarkEnd w:id="2469"/>
      <w:r>
        <w:rPr>
          <w:rFonts w:ascii="Times New Roman" w:hAnsi="Times New Roman"/>
          <w:color w:val="000000"/>
          <w:sz w:val="24"/>
        </w:rPr>
        <w:t>Электростанциям и теплоисточникам необходимо в нормальных условиях выполнять заданный график нагрузки и включенного резерва.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71" w:name="637223547"/>
      <w:bookmarkEnd w:id="2470"/>
      <w:r>
        <w:rPr>
          <w:rFonts w:ascii="Times New Roman" w:hAnsi="Times New Roman"/>
          <w:color w:val="000000"/>
          <w:sz w:val="24"/>
        </w:rPr>
        <w:t>О вынужденных отклонениях от графика оперативно-диспетчерскому персоналу электростанции и теплоисточника необходимо немедленно соо</w:t>
      </w:r>
      <w:r>
        <w:rPr>
          <w:rFonts w:ascii="Times New Roman" w:hAnsi="Times New Roman"/>
          <w:color w:val="000000"/>
          <w:sz w:val="24"/>
        </w:rPr>
        <w:t>бщать дежурному диспетчеру РДЦ и диспетчеру теплосети.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72" w:name="637223548"/>
      <w:bookmarkEnd w:id="2471"/>
      <w:r>
        <w:rPr>
          <w:rFonts w:ascii="Times New Roman" w:hAnsi="Times New Roman"/>
          <w:color w:val="000000"/>
          <w:sz w:val="24"/>
        </w:rPr>
        <w:t>При изменении графика нагрузки электростанции выполняется суммарный график нагрузки в ЕЭС и перетоков мощности, заданный РДЦ, НДЦ СО Казахстана; отклонения от него могут быть допущены по распоряжению д</w:t>
      </w:r>
      <w:r>
        <w:rPr>
          <w:rFonts w:ascii="Times New Roman" w:hAnsi="Times New Roman"/>
          <w:color w:val="000000"/>
          <w:sz w:val="24"/>
        </w:rPr>
        <w:t>испетчера РДЦ, НДЦ СО Казахстана.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73" w:name="637223549"/>
      <w:bookmarkEnd w:id="2472"/>
      <w:r>
        <w:rPr>
          <w:rFonts w:ascii="Times New Roman" w:hAnsi="Times New Roman"/>
          <w:color w:val="000000"/>
          <w:sz w:val="24"/>
        </w:rPr>
        <w:t>Изменение графика перетока мощности по системообразующим ВЛ-220 и выше производится по распоряжению диспетчера РДЦ, НДЦ СО Казахстана.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74" w:name="637223550"/>
      <w:bookmarkEnd w:id="2473"/>
      <w:r>
        <w:rPr>
          <w:rFonts w:ascii="Times New Roman" w:hAnsi="Times New Roman"/>
          <w:color w:val="000000"/>
          <w:sz w:val="24"/>
        </w:rPr>
        <w:t>В случаях аварийных нарушений, для ликвидации которых необходимо включить (отключить) г</w:t>
      </w:r>
      <w:r>
        <w:rPr>
          <w:rFonts w:ascii="Times New Roman" w:hAnsi="Times New Roman"/>
          <w:color w:val="000000"/>
          <w:sz w:val="24"/>
        </w:rPr>
        <w:t>енерирующие агрегаты или изменить активную нагрузку генераторов электростанций, Системный оператор вводит режим «авария» на соответствующем участке электрической сети и вводит в действие резервы электрической мощности в соответствии с требованиями аварийно</w:t>
      </w:r>
      <w:r>
        <w:rPr>
          <w:rFonts w:ascii="Times New Roman" w:hAnsi="Times New Roman"/>
          <w:color w:val="000000"/>
          <w:sz w:val="24"/>
        </w:rPr>
        <w:t>й ситуации.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75" w:name="637223551"/>
      <w:bookmarkEnd w:id="2474"/>
      <w:r>
        <w:rPr>
          <w:rFonts w:ascii="Times New Roman" w:hAnsi="Times New Roman"/>
          <w:color w:val="000000"/>
          <w:sz w:val="24"/>
        </w:rPr>
        <w:t>Во время действия режима «авария» процедуры, связанные с выполнением договорных отношений на рынке, приостанавливаются в той части электрической сети, в которой она произошла.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76" w:name="637223552"/>
      <w:bookmarkEnd w:id="2475"/>
      <w:r>
        <w:rPr>
          <w:rFonts w:ascii="Times New Roman" w:hAnsi="Times New Roman"/>
          <w:color w:val="000000"/>
          <w:sz w:val="24"/>
        </w:rPr>
        <w:t>Ограничение рабочей мощности электростанций или отклонение минимальн</w:t>
      </w:r>
      <w:r>
        <w:rPr>
          <w:rFonts w:ascii="Times New Roman" w:hAnsi="Times New Roman"/>
          <w:color w:val="000000"/>
          <w:sz w:val="24"/>
        </w:rPr>
        <w:t>о допустимых нагрузок агрегатов от установленных норм оформляется оперативной заявкой.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77" w:name="637223553"/>
      <w:bookmarkEnd w:id="2476"/>
      <w:r>
        <w:rPr>
          <w:rFonts w:ascii="Times New Roman" w:hAnsi="Times New Roman"/>
          <w:color w:val="000000"/>
          <w:sz w:val="24"/>
        </w:rPr>
        <w:t>978. При регулировании частоты электрического тока и мощности в энергосистеме обеспечиваются: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78" w:name="637223554"/>
      <w:bookmarkEnd w:id="2477"/>
      <w:r>
        <w:rPr>
          <w:rFonts w:ascii="Times New Roman" w:hAnsi="Times New Roman"/>
          <w:color w:val="000000"/>
          <w:sz w:val="24"/>
        </w:rPr>
        <w:t xml:space="preserve">1) поддержание частоты электрического тока в соответствии с установленными </w:t>
      </w:r>
      <w:r>
        <w:rPr>
          <w:rFonts w:ascii="Times New Roman" w:hAnsi="Times New Roman"/>
          <w:color w:val="000000"/>
          <w:sz w:val="24"/>
        </w:rPr>
        <w:t>требованиями законодательства Республики Казахстан в области электроэнергетики;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79" w:name="637223555"/>
      <w:bookmarkEnd w:id="2478"/>
      <w:r>
        <w:rPr>
          <w:rFonts w:ascii="Times New Roman" w:hAnsi="Times New Roman"/>
          <w:color w:val="000000"/>
          <w:sz w:val="24"/>
        </w:rPr>
        <w:lastRenderedPageBreak/>
        <w:t xml:space="preserve">2) при параллельной работе в ЕЭС Казахстана поддержание задаваемых НДЦ СО Казахстана суммарных перетоков мощности (сальдо перетоков мощности) по внешним связям с коррекцией по </w:t>
      </w:r>
      <w:r>
        <w:rPr>
          <w:rFonts w:ascii="Times New Roman" w:hAnsi="Times New Roman"/>
          <w:color w:val="000000"/>
          <w:sz w:val="24"/>
        </w:rPr>
        <w:t>частоте;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80" w:name="637223556"/>
      <w:bookmarkEnd w:id="2479"/>
      <w:r>
        <w:rPr>
          <w:rFonts w:ascii="Times New Roman" w:hAnsi="Times New Roman"/>
          <w:color w:val="000000"/>
          <w:sz w:val="24"/>
        </w:rPr>
        <w:t>3) ограничение перетоков мощности по условиям устойчивости работы энергосистемы, нагрева проводов линий электропередачи, перегрузки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81" w:name="637223557"/>
      <w:bookmarkEnd w:id="2480"/>
      <w:r>
        <w:rPr>
          <w:rFonts w:ascii="Times New Roman" w:hAnsi="Times New Roman"/>
          <w:color w:val="000000"/>
          <w:sz w:val="24"/>
        </w:rPr>
        <w:t>979. Регулирование частоты и перетоков мощности в ЕЭС Казахстана или в отдельно работающих энергоузла</w:t>
      </w:r>
      <w:r>
        <w:rPr>
          <w:rFonts w:ascii="Times New Roman" w:hAnsi="Times New Roman"/>
          <w:color w:val="000000"/>
          <w:sz w:val="24"/>
        </w:rPr>
        <w:t>х осуществляется: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82" w:name="637223558"/>
      <w:bookmarkEnd w:id="2481"/>
      <w:r>
        <w:rPr>
          <w:rFonts w:ascii="Times New Roman" w:hAnsi="Times New Roman"/>
          <w:color w:val="000000"/>
          <w:sz w:val="24"/>
        </w:rPr>
        <w:t xml:space="preserve">1) всеми электростанциями при изменении частоты путем изменения мощности под воздействием систем регулирования турбин в пределах регулировочного диапазона (первичное регулирование частоты), при этом статизм регулирования и зона </w:t>
      </w:r>
      <w:r>
        <w:rPr>
          <w:rFonts w:ascii="Times New Roman" w:hAnsi="Times New Roman"/>
          <w:color w:val="000000"/>
          <w:sz w:val="24"/>
        </w:rPr>
        <w:t>нечувствительности по частоте согласуется с НДЦ СО Казахстана;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83" w:name="637223559"/>
      <w:bookmarkEnd w:id="2482"/>
      <w:r>
        <w:rPr>
          <w:rFonts w:ascii="Times New Roman" w:hAnsi="Times New Roman"/>
          <w:color w:val="000000"/>
          <w:sz w:val="24"/>
        </w:rPr>
        <w:t>2) выделенными для регулирования режима по частоте и перетокам мощности электростанциями (вторичное регулирование режима).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84" w:name="637223560"/>
      <w:bookmarkEnd w:id="2483"/>
      <w:r>
        <w:rPr>
          <w:rFonts w:ascii="Times New Roman" w:hAnsi="Times New Roman"/>
          <w:color w:val="000000"/>
          <w:sz w:val="24"/>
        </w:rPr>
        <w:t>980. При невозможности автоматического регулирования частоты и переток</w:t>
      </w:r>
      <w:r>
        <w:rPr>
          <w:rFonts w:ascii="Times New Roman" w:hAnsi="Times New Roman"/>
          <w:color w:val="000000"/>
          <w:sz w:val="24"/>
        </w:rPr>
        <w:t>ов мощности (далее – АРЧМ) (отсутствие или неисправность системы АРЧМ, ограничения по режиму) регулирование осуществляется электростанциями по распоряжению диспетчера НДЦ СО Казахстана.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85" w:name="637223561"/>
      <w:bookmarkEnd w:id="2484"/>
      <w:r>
        <w:rPr>
          <w:rFonts w:ascii="Times New Roman" w:hAnsi="Times New Roman"/>
          <w:color w:val="000000"/>
          <w:sz w:val="24"/>
        </w:rPr>
        <w:t>981. При снижении частоты ниже установленных пределов диспетчеру НДЦ С</w:t>
      </w:r>
      <w:r>
        <w:rPr>
          <w:rFonts w:ascii="Times New Roman" w:hAnsi="Times New Roman"/>
          <w:color w:val="000000"/>
          <w:sz w:val="24"/>
        </w:rPr>
        <w:t>О Казахстана или изолированно работающей сети необходимо ввести в действие имеющиеся резервы мощности.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86" w:name="637223562"/>
      <w:bookmarkEnd w:id="2485"/>
      <w:r>
        <w:rPr>
          <w:rFonts w:ascii="Times New Roman" w:hAnsi="Times New Roman"/>
          <w:color w:val="000000"/>
          <w:sz w:val="24"/>
        </w:rPr>
        <w:t>982. В том случае, если частота продолжает снижаться, а все имеющиеся резервы мощности использованы, диспетчеру необходимо обеспечить восстановление норм</w:t>
      </w:r>
      <w:r>
        <w:rPr>
          <w:rFonts w:ascii="Times New Roman" w:hAnsi="Times New Roman"/>
          <w:color w:val="000000"/>
          <w:sz w:val="24"/>
        </w:rPr>
        <w:t>альной частоты путем ограничения или отключения потребителей согласно инструкции.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87" w:name="637223563"/>
      <w:bookmarkEnd w:id="2486"/>
      <w:r>
        <w:rPr>
          <w:rFonts w:ascii="Times New Roman" w:hAnsi="Times New Roman"/>
          <w:color w:val="000000"/>
          <w:sz w:val="24"/>
        </w:rPr>
        <w:t>983. При значениях перетоков мощности по межсистемным связям выше аварийно допустимых диспетчерам НДЦ СО, РДЦ Казахстана после мобилизации резервов мощности необходимо разгру</w:t>
      </w:r>
      <w:r>
        <w:rPr>
          <w:rFonts w:ascii="Times New Roman" w:hAnsi="Times New Roman"/>
          <w:color w:val="000000"/>
          <w:sz w:val="24"/>
        </w:rPr>
        <w:t>жать связи путем отключения потребителей в сети, принимающей мощность.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88" w:name="637223564"/>
      <w:bookmarkEnd w:id="2487"/>
      <w:r>
        <w:rPr>
          <w:rFonts w:ascii="Times New Roman" w:hAnsi="Times New Roman"/>
          <w:color w:val="000000"/>
          <w:sz w:val="24"/>
        </w:rPr>
        <w:t>984. При аварийных отклонениях частоты персоналу электростанций необходимо самостоятельно принимать меры к ее восстановлению, действуя по местной инструкции, составленной в соответствии</w:t>
      </w:r>
      <w:r>
        <w:rPr>
          <w:rFonts w:ascii="Times New Roman" w:hAnsi="Times New Roman"/>
          <w:color w:val="000000"/>
          <w:sz w:val="24"/>
        </w:rPr>
        <w:t xml:space="preserve"> с указаниями вышестоящего оперативно-диспетчерского персонала.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89" w:name="637223565"/>
      <w:bookmarkEnd w:id="2488"/>
      <w:r>
        <w:rPr>
          <w:rFonts w:ascii="Times New Roman" w:hAnsi="Times New Roman"/>
          <w:color w:val="000000"/>
          <w:sz w:val="24"/>
        </w:rPr>
        <w:t>985. Контроль за поддержанием частоты в ЕЭС Казахстана осуществляет диспетчер НДЦ СО Казахстана, а в изолированно работающих энергоузлах – диспетчеры РДЦ или НДЦ СО Казахстана.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90" w:name="637223566"/>
      <w:bookmarkEnd w:id="2489"/>
      <w:r>
        <w:rPr>
          <w:rFonts w:ascii="Times New Roman" w:hAnsi="Times New Roman"/>
          <w:color w:val="000000"/>
          <w:sz w:val="24"/>
        </w:rPr>
        <w:t>986. При регули</w:t>
      </w:r>
      <w:r>
        <w:rPr>
          <w:rFonts w:ascii="Times New Roman" w:hAnsi="Times New Roman"/>
          <w:color w:val="000000"/>
          <w:sz w:val="24"/>
        </w:rPr>
        <w:t>ровании напряжения в электрических сетях обеспечиваются: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91" w:name="637223567"/>
      <w:bookmarkEnd w:id="2490"/>
      <w:r>
        <w:rPr>
          <w:rFonts w:ascii="Times New Roman" w:hAnsi="Times New Roman"/>
          <w:color w:val="000000"/>
          <w:sz w:val="24"/>
        </w:rPr>
        <w:t>1) соответствие показателей напряжения согласно установленным требованиям действующих нормативных правовых актов;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92" w:name="637223568"/>
      <w:bookmarkEnd w:id="2491"/>
      <w:r>
        <w:rPr>
          <w:rFonts w:ascii="Times New Roman" w:hAnsi="Times New Roman"/>
          <w:color w:val="000000"/>
          <w:sz w:val="24"/>
        </w:rPr>
        <w:t>2) соответствие уровня напряжения значениям, допустимым для оборудования электрически</w:t>
      </w:r>
      <w:r>
        <w:rPr>
          <w:rFonts w:ascii="Times New Roman" w:hAnsi="Times New Roman"/>
          <w:color w:val="000000"/>
          <w:sz w:val="24"/>
        </w:rPr>
        <w:t>х станций и сетей;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93" w:name="637223569"/>
      <w:bookmarkEnd w:id="2492"/>
      <w:r>
        <w:rPr>
          <w:rFonts w:ascii="Times New Roman" w:hAnsi="Times New Roman"/>
          <w:color w:val="000000"/>
          <w:sz w:val="24"/>
        </w:rPr>
        <w:t>3) необходимый запас устойчивости ЕЭС Казахстана или изолированной сети;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94" w:name="637223570"/>
      <w:bookmarkEnd w:id="2493"/>
      <w:r>
        <w:rPr>
          <w:rFonts w:ascii="Times New Roman" w:hAnsi="Times New Roman"/>
          <w:color w:val="000000"/>
          <w:sz w:val="24"/>
        </w:rPr>
        <w:t>4) минимум потерь электроэнергии в электрических сетях.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95" w:name="637223571"/>
      <w:bookmarkEnd w:id="2494"/>
      <w:r>
        <w:rPr>
          <w:rFonts w:ascii="Times New Roman" w:hAnsi="Times New Roman"/>
          <w:color w:val="000000"/>
          <w:sz w:val="24"/>
        </w:rPr>
        <w:t>987. На трансформаторах и автотрансформаторах, оборудованных устройствами РПН, питающих распределительные се</w:t>
      </w:r>
      <w:r>
        <w:rPr>
          <w:rFonts w:ascii="Times New Roman" w:hAnsi="Times New Roman"/>
          <w:color w:val="000000"/>
          <w:sz w:val="24"/>
        </w:rPr>
        <w:t xml:space="preserve">ти 6-35 кВ, включаются автоматические регуляторы </w:t>
      </w:r>
      <w:r>
        <w:rPr>
          <w:rFonts w:ascii="Times New Roman" w:hAnsi="Times New Roman"/>
          <w:color w:val="000000"/>
          <w:sz w:val="24"/>
        </w:rPr>
        <w:lastRenderedPageBreak/>
        <w:t>напряжения. Отключение автоматических регуляторов допускается по заявке. На трансформаторах в распределительной сети 6-35 кВ используются ответвления переключателей без возбуждения (ПБВ), обеспечивающие с уч</w:t>
      </w:r>
      <w:r>
        <w:rPr>
          <w:rFonts w:ascii="Times New Roman" w:hAnsi="Times New Roman"/>
          <w:color w:val="000000"/>
          <w:sz w:val="24"/>
        </w:rPr>
        <w:t>етом регулирования напряжения трансформаторами с РПН соответствие напряжения на вводах приемников в сетях 0,4 кВ, соответствующего требованиям действующего стандарта. Настройка регуляторов напряжения и положения ответвлений ПБВ трансформаторов корректирует</w:t>
      </w:r>
      <w:r>
        <w:rPr>
          <w:rFonts w:ascii="Times New Roman" w:hAnsi="Times New Roman"/>
          <w:color w:val="000000"/>
          <w:sz w:val="24"/>
        </w:rPr>
        <w:t>ся в соответствии с изменениями сети и нагрузки. Параметры настройки автоматических регуляторов и положения ответвлений ПБВ трансформаторов утверждаются начальником диспетчерской службы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96" w:name="637223572"/>
      <w:bookmarkEnd w:id="2495"/>
      <w:r>
        <w:rPr>
          <w:rFonts w:ascii="Times New Roman" w:hAnsi="Times New Roman"/>
          <w:color w:val="000000"/>
          <w:sz w:val="24"/>
        </w:rPr>
        <w:t>988. Регулирование напряжения в сети 110 кВ и выше осущ</w:t>
      </w:r>
      <w:r>
        <w:rPr>
          <w:rFonts w:ascii="Times New Roman" w:hAnsi="Times New Roman"/>
          <w:color w:val="000000"/>
          <w:sz w:val="24"/>
        </w:rPr>
        <w:t>ествляется в контрольных пунктах, в соответствии с утвержденными на каждый квартал графиками напряжения в функции времени или характеристиками зависимости напряжения от параметров режима с учетом состава включенного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97" w:name="637223573"/>
      <w:bookmarkEnd w:id="2496"/>
      <w:r>
        <w:rPr>
          <w:rFonts w:ascii="Times New Roman" w:hAnsi="Times New Roman"/>
          <w:color w:val="000000"/>
          <w:sz w:val="24"/>
        </w:rPr>
        <w:t>Характеристики регулирован</w:t>
      </w:r>
      <w:r>
        <w:rPr>
          <w:rFonts w:ascii="Times New Roman" w:hAnsi="Times New Roman"/>
          <w:color w:val="000000"/>
          <w:sz w:val="24"/>
        </w:rPr>
        <w:t>ия и графики напряжения в контрольных пунктах определяются службами РДЦ, Системного оператора Казахстана на предстоящий квартал и корректируются, при краткосрочном планировании режима.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98" w:name="637223574"/>
      <w:bookmarkEnd w:id="2497"/>
      <w:r>
        <w:rPr>
          <w:rFonts w:ascii="Times New Roman" w:hAnsi="Times New Roman"/>
          <w:color w:val="000000"/>
          <w:sz w:val="24"/>
        </w:rPr>
        <w:t>Контрольные пункты устанавливаются соответствующими диспетчерскими служ</w:t>
      </w:r>
      <w:r>
        <w:rPr>
          <w:rFonts w:ascii="Times New Roman" w:hAnsi="Times New Roman"/>
          <w:color w:val="000000"/>
          <w:sz w:val="24"/>
        </w:rPr>
        <w:t>бами и диспетчерскими управлениями в зависимости от степени влияния уровня напряжения в этом пункте на устойчивость и потери электроэнергии в электросетях ЕЭС Казахстана.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499" w:name="637223575"/>
      <w:bookmarkEnd w:id="2498"/>
      <w:r>
        <w:rPr>
          <w:rFonts w:ascii="Times New Roman" w:hAnsi="Times New Roman"/>
          <w:color w:val="000000"/>
          <w:sz w:val="24"/>
        </w:rPr>
        <w:t>Регулирование напряжения осуществляется преимущественно средствами автоматики и телем</w:t>
      </w:r>
      <w:r>
        <w:rPr>
          <w:rFonts w:ascii="Times New Roman" w:hAnsi="Times New Roman"/>
          <w:color w:val="000000"/>
          <w:sz w:val="24"/>
        </w:rPr>
        <w:t>еханики, а при их отсутствии – оперативно-диспетчерским персоналом энергообъектов под контролем диспетчера электрических сетей, РДЦ, НДЦ СО Казахстана.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00" w:name="637223576"/>
      <w:bookmarkEnd w:id="2499"/>
      <w:r>
        <w:rPr>
          <w:rFonts w:ascii="Times New Roman" w:hAnsi="Times New Roman"/>
          <w:color w:val="000000"/>
          <w:sz w:val="24"/>
        </w:rPr>
        <w:t xml:space="preserve">989. Перечень пунктов, напряжение которых контролируется диспетчером НДЦ СО Казахстана или РДЦ, а также </w:t>
      </w:r>
      <w:r>
        <w:rPr>
          <w:rFonts w:ascii="Times New Roman" w:hAnsi="Times New Roman"/>
          <w:color w:val="000000"/>
          <w:sz w:val="24"/>
        </w:rPr>
        <w:t>графики напряжения и характеристики регулирования в этих пунктах утверждаются главным диспетчером НДЦ СО Казахстана или РДЦ. Перечень пунктов, напряжение которых контролируется диспетчерами РДЦ, оперативно-диспетчерских служб электрических сетей, а также г</w:t>
      </w:r>
      <w:r>
        <w:rPr>
          <w:rFonts w:ascii="Times New Roman" w:hAnsi="Times New Roman"/>
          <w:color w:val="000000"/>
          <w:sz w:val="24"/>
        </w:rPr>
        <w:t>рафики напряжения и характеристики регулирования в них утверждаются техническим руководителем РДЦ,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01" w:name="637223577"/>
      <w:bookmarkEnd w:id="2500"/>
      <w:r>
        <w:rPr>
          <w:rFonts w:ascii="Times New Roman" w:hAnsi="Times New Roman"/>
          <w:color w:val="000000"/>
          <w:sz w:val="24"/>
        </w:rPr>
        <w:t>990. Порядок использования источников реактивной мощности потребителей устанавливается при заключении договоров между энергоснабжающей организ</w:t>
      </w:r>
      <w:r>
        <w:rPr>
          <w:rFonts w:ascii="Times New Roman" w:hAnsi="Times New Roman"/>
          <w:color w:val="000000"/>
          <w:sz w:val="24"/>
        </w:rPr>
        <w:t>ацией и потребителем.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02" w:name="637223578"/>
      <w:bookmarkEnd w:id="2501"/>
      <w:r>
        <w:rPr>
          <w:rFonts w:ascii="Times New Roman" w:hAnsi="Times New Roman"/>
          <w:color w:val="000000"/>
          <w:sz w:val="24"/>
        </w:rPr>
        <w:t>991. Для контролируемых диспетчером РДЦ узловых пунктов электростанций и подстанций с синхронными компенсаторами устанавливаются аварийные пределы снижения напряжения, определяемые условиями статической устойчивости энергосистемы и уз</w:t>
      </w:r>
      <w:r>
        <w:rPr>
          <w:rFonts w:ascii="Times New Roman" w:hAnsi="Times New Roman"/>
          <w:color w:val="000000"/>
          <w:sz w:val="24"/>
        </w:rPr>
        <w:t>лов нагрузки.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03" w:name="637223579"/>
      <w:bookmarkEnd w:id="2502"/>
      <w:r>
        <w:rPr>
          <w:rFonts w:ascii="Times New Roman" w:hAnsi="Times New Roman"/>
          <w:color w:val="000000"/>
          <w:sz w:val="24"/>
        </w:rPr>
        <w:t>Если напряжение в этих пунктах снижается до указанного аварийного предела, оперативно-диспетчерскому персоналу электростанций и подстанций с синхронными компенсаторами необходимо самостоятельно поддерживать напряжение путем использования пере</w:t>
      </w:r>
      <w:r>
        <w:rPr>
          <w:rFonts w:ascii="Times New Roman" w:hAnsi="Times New Roman"/>
          <w:color w:val="000000"/>
          <w:sz w:val="24"/>
        </w:rPr>
        <w:t>грузочной способности генераторов и компенсаторов, а диспетчерам РДЦ, НДЦ СО Казахстана необходимо оказывать электростанциям и электрическим сетям помощь путем перераспределения реактивной и активной мощности между ними. При этом не разрешается поднимать н</w:t>
      </w:r>
      <w:r>
        <w:rPr>
          <w:rFonts w:ascii="Times New Roman" w:hAnsi="Times New Roman"/>
          <w:color w:val="000000"/>
          <w:sz w:val="24"/>
        </w:rPr>
        <w:t>апряжение в отдельных контрольных пунктах выше значений, предельно допустимых для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04" w:name="637223580"/>
      <w:bookmarkEnd w:id="2503"/>
      <w:r>
        <w:rPr>
          <w:rFonts w:ascii="Times New Roman" w:hAnsi="Times New Roman"/>
          <w:color w:val="000000"/>
          <w:sz w:val="24"/>
        </w:rPr>
        <w:t xml:space="preserve">В тех узлах электрической сети ЕЭС Казахстана, где возможно снижение напряжения ниже аварийно допустимого предела при изменении режима работы или схемы сети, </w:t>
      </w:r>
      <w:r>
        <w:rPr>
          <w:rFonts w:ascii="Times New Roman" w:hAnsi="Times New Roman"/>
          <w:color w:val="000000"/>
          <w:sz w:val="24"/>
        </w:rPr>
        <w:lastRenderedPageBreak/>
        <w:t>ус</w:t>
      </w:r>
      <w:r>
        <w:rPr>
          <w:rFonts w:ascii="Times New Roman" w:hAnsi="Times New Roman"/>
          <w:color w:val="000000"/>
          <w:sz w:val="24"/>
        </w:rPr>
        <w:t>танавливается автоматика отключения нагрузки в объеме, необходимом для предотвращения нарушения устойчивости в узле.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05" w:name="637223581"/>
      <w:bookmarkEnd w:id="2504"/>
      <w:r>
        <w:rPr>
          <w:rFonts w:ascii="Times New Roman" w:hAnsi="Times New Roman"/>
          <w:color w:val="000000"/>
          <w:sz w:val="24"/>
        </w:rPr>
        <w:t>992. Регулирование параметров тепловых сетей обеспечивает поддержание заданного давления и температуры теплоносителя в контрольных пунктах.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06" w:name="637223582"/>
      <w:bookmarkEnd w:id="2505"/>
      <w:r>
        <w:rPr>
          <w:rFonts w:ascii="Times New Roman" w:hAnsi="Times New Roman"/>
          <w:color w:val="000000"/>
          <w:sz w:val="24"/>
        </w:rPr>
        <w:t>Обеспечивается отклонение температуры теплоносителя от заданных значений при кратковременном (не более 3 часов) изменении утвержденного графика, если иное не предусмотрено договорными отношениями между тепловыми сетями и потребителями тепла.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07" w:name="637223583"/>
      <w:bookmarkEnd w:id="2506"/>
      <w:r>
        <w:rPr>
          <w:rFonts w:ascii="Times New Roman" w:hAnsi="Times New Roman"/>
          <w:color w:val="000000"/>
          <w:sz w:val="24"/>
        </w:rPr>
        <w:t>993. Регулиро</w:t>
      </w:r>
      <w:r>
        <w:rPr>
          <w:rFonts w:ascii="Times New Roman" w:hAnsi="Times New Roman"/>
          <w:color w:val="000000"/>
          <w:sz w:val="24"/>
        </w:rPr>
        <w:t>вание в тепловых сетях осуществляется автоматически или вручную путем воздействия на: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08" w:name="637223584"/>
      <w:bookmarkEnd w:id="2507"/>
      <w:r>
        <w:rPr>
          <w:rFonts w:ascii="Times New Roman" w:hAnsi="Times New Roman"/>
          <w:color w:val="000000"/>
          <w:sz w:val="24"/>
        </w:rPr>
        <w:t>1) работу источников и потребителей тепла;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09" w:name="637223585"/>
      <w:bookmarkEnd w:id="2508"/>
      <w:r>
        <w:rPr>
          <w:rFonts w:ascii="Times New Roman" w:hAnsi="Times New Roman"/>
          <w:color w:val="000000"/>
          <w:sz w:val="24"/>
        </w:rPr>
        <w:t>2) гидравлический режим тепловых сетей, в том числе изменением перетоков и режимов работы насосных станций и теплоприемников;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10" w:name="637223586"/>
      <w:bookmarkEnd w:id="2509"/>
      <w:r>
        <w:rPr>
          <w:rFonts w:ascii="Times New Roman" w:hAnsi="Times New Roman"/>
          <w:color w:val="000000"/>
          <w:sz w:val="24"/>
        </w:rPr>
        <w:t>3) режим подпитки путем поддержания постоянной готовности водоподготовительных установок теплоисточников к покрытию изменяющихся расходов подпиточной воды.</w:t>
      </w:r>
    </w:p>
    <w:p w:rsidR="00734242" w:rsidRDefault="0076319C">
      <w:pPr>
        <w:spacing w:before="120" w:after="120" w:line="240" w:lineRule="auto"/>
        <w:jc w:val="center"/>
      </w:pPr>
      <w:bookmarkStart w:id="2511" w:name="637223587"/>
      <w:bookmarkEnd w:id="2510"/>
      <w:r>
        <w:rPr>
          <w:rFonts w:ascii="Times New Roman" w:hAnsi="Times New Roman"/>
          <w:b/>
          <w:color w:val="000000"/>
          <w:sz w:val="24"/>
        </w:rPr>
        <w:t>Параграф 4. Управление оборудованием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12" w:name="637223588"/>
      <w:bookmarkEnd w:id="2511"/>
      <w:r>
        <w:rPr>
          <w:rFonts w:ascii="Times New Roman" w:hAnsi="Times New Roman"/>
          <w:color w:val="000000"/>
          <w:sz w:val="24"/>
        </w:rPr>
        <w:t>994. Оборудование энергообъектов, принятых в эксплуатацию, нахо</w:t>
      </w:r>
      <w:r>
        <w:rPr>
          <w:rFonts w:ascii="Times New Roman" w:hAnsi="Times New Roman"/>
          <w:color w:val="000000"/>
          <w:sz w:val="24"/>
        </w:rPr>
        <w:t>дится в одном из четырех оперативных состояний: работе, резерве, ремонте или консервации.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13" w:name="637223589"/>
      <w:bookmarkEnd w:id="2512"/>
      <w:r>
        <w:rPr>
          <w:rFonts w:ascii="Times New Roman" w:hAnsi="Times New Roman"/>
          <w:color w:val="000000"/>
          <w:sz w:val="24"/>
        </w:rPr>
        <w:t>995. Вывод энергооборудования, устройств релейной защиты и автоматики, устройств ТАИ, а также оперативно-информационных комплексов и средств диспетчерского и технолог</w:t>
      </w:r>
      <w:r>
        <w:rPr>
          <w:rFonts w:ascii="Times New Roman" w:hAnsi="Times New Roman"/>
          <w:color w:val="000000"/>
          <w:sz w:val="24"/>
        </w:rPr>
        <w:t>ического управления (далее – СДТУ) из работы и резерва в ремонт и для испытания, осуществляются по утвержденному плану техническим руководителем организации, оформляется заявкой, подаваемой согласно перечням на их оперативное управление и оперативное веден</w:t>
      </w:r>
      <w:r>
        <w:rPr>
          <w:rFonts w:ascii="Times New Roman" w:hAnsi="Times New Roman"/>
          <w:color w:val="000000"/>
          <w:sz w:val="24"/>
        </w:rPr>
        <w:t>ие в соответствующую диспетчерскую службу.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14" w:name="637223590"/>
      <w:bookmarkEnd w:id="2513"/>
      <w:r>
        <w:rPr>
          <w:rFonts w:ascii="Times New Roman" w:hAnsi="Times New Roman"/>
          <w:color w:val="000000"/>
          <w:sz w:val="24"/>
        </w:rPr>
        <w:t>Сроки подачи заявок и сообщений об их разрешениях на допуски устанавливаются соответствующей диспетчерской службой. Заявки утверждаются техническим руководителем электростанции или сети.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15" w:name="637223591"/>
      <w:bookmarkEnd w:id="2514"/>
      <w:r>
        <w:rPr>
          <w:rFonts w:ascii="Times New Roman" w:hAnsi="Times New Roman"/>
          <w:color w:val="000000"/>
          <w:sz w:val="24"/>
        </w:rPr>
        <w:t>996. Испытания, в результа</w:t>
      </w:r>
      <w:r>
        <w:rPr>
          <w:rFonts w:ascii="Times New Roman" w:hAnsi="Times New Roman"/>
          <w:color w:val="000000"/>
          <w:sz w:val="24"/>
        </w:rPr>
        <w:t>те которых может существенно измениться режим электрической сети, ЕЭС Казахстана, проводятся по рабочей программе, утвержденной техническим руководителем энергообъекта и согласованной с главным диспетчером РДЦ, НДЦ СО Казахстана (по оперативной подчиненнос</w:t>
      </w:r>
      <w:r>
        <w:rPr>
          <w:rFonts w:ascii="Times New Roman" w:hAnsi="Times New Roman"/>
          <w:color w:val="000000"/>
          <w:sz w:val="24"/>
        </w:rPr>
        <w:t>ти).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16" w:name="637223592"/>
      <w:bookmarkEnd w:id="2515"/>
      <w:r>
        <w:rPr>
          <w:rFonts w:ascii="Times New Roman" w:hAnsi="Times New Roman"/>
          <w:color w:val="000000"/>
          <w:sz w:val="24"/>
        </w:rPr>
        <w:t>Рабочие программы других испытаний оборудования энергообъектов утверждаются техническими руководителями энергообъектов.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17" w:name="637223593"/>
      <w:bookmarkEnd w:id="2516"/>
      <w:r>
        <w:rPr>
          <w:rFonts w:ascii="Times New Roman" w:hAnsi="Times New Roman"/>
          <w:color w:val="000000"/>
          <w:sz w:val="24"/>
        </w:rPr>
        <w:t>Рабочая программа испытаний представляется на утверждение и согласование не позднее, чем за 7 рабочих дней до их начала.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18" w:name="637223594"/>
      <w:bookmarkEnd w:id="2517"/>
      <w:r>
        <w:rPr>
          <w:rFonts w:ascii="Times New Roman" w:hAnsi="Times New Roman"/>
          <w:color w:val="000000"/>
          <w:sz w:val="24"/>
        </w:rPr>
        <w:t>997. Заявк</w:t>
      </w:r>
      <w:r>
        <w:rPr>
          <w:rFonts w:ascii="Times New Roman" w:hAnsi="Times New Roman"/>
          <w:color w:val="000000"/>
          <w:sz w:val="24"/>
        </w:rPr>
        <w:t>и делятся на плановые, соответствующие утвержденному плану ремонта и отключений, и срочные для проведения внепланового и неотложного ремонта. Срочные заявки допускается подавать в любое время суток непосредственно диспетчеру, в управлении или ведении котор</w:t>
      </w:r>
      <w:r>
        <w:rPr>
          <w:rFonts w:ascii="Times New Roman" w:hAnsi="Times New Roman"/>
          <w:color w:val="000000"/>
          <w:sz w:val="24"/>
        </w:rPr>
        <w:t>ого находится отключаемое оборудование.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19" w:name="637223595"/>
      <w:bookmarkEnd w:id="2518"/>
      <w:r>
        <w:rPr>
          <w:rFonts w:ascii="Times New Roman" w:hAnsi="Times New Roman"/>
          <w:color w:val="000000"/>
          <w:sz w:val="24"/>
        </w:rPr>
        <w:t>Диспетчер может разрешить допуск к ремонту лишь на срок в пределах своей смены. Разрешение на допуск на более длительный срок выдается главным диспетчером (начальником диспетчерской службы) энергообъекта, РДЦ, НДЦ СО</w:t>
      </w:r>
      <w:r>
        <w:rPr>
          <w:rFonts w:ascii="Times New Roman" w:hAnsi="Times New Roman"/>
          <w:color w:val="000000"/>
          <w:sz w:val="24"/>
        </w:rPr>
        <w:t xml:space="preserve"> Казахстана.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20" w:name="637223596"/>
      <w:bookmarkEnd w:id="2519"/>
      <w:r>
        <w:rPr>
          <w:rFonts w:ascii="Times New Roman" w:hAnsi="Times New Roman"/>
          <w:color w:val="000000"/>
          <w:sz w:val="24"/>
        </w:rPr>
        <w:lastRenderedPageBreak/>
        <w:t>998. При необходимости немедленного отключения оборудование отключается оперативным персоналом энергообъекта, где установлено отключаемое оборудование, в соответствии с требованиями производственных инструкций с предварительным, если это возмо</w:t>
      </w:r>
      <w:r>
        <w:rPr>
          <w:rFonts w:ascii="Times New Roman" w:hAnsi="Times New Roman"/>
          <w:color w:val="000000"/>
          <w:sz w:val="24"/>
        </w:rPr>
        <w:t>жно, или последующим уведомлением вышестоящего оперативно-диспетчерского персонала.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21" w:name="637223597"/>
      <w:bookmarkEnd w:id="2520"/>
      <w:r>
        <w:rPr>
          <w:rFonts w:ascii="Times New Roman" w:hAnsi="Times New Roman"/>
          <w:color w:val="000000"/>
          <w:sz w:val="24"/>
        </w:rPr>
        <w:t>После останова оборудования оформляется срочная заявка с указанием причин и ориентировочного срока ремонта.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22" w:name="637223598"/>
      <w:bookmarkEnd w:id="2521"/>
      <w:r>
        <w:rPr>
          <w:rFonts w:ascii="Times New Roman" w:hAnsi="Times New Roman"/>
          <w:color w:val="000000"/>
          <w:sz w:val="24"/>
        </w:rPr>
        <w:t>999. Допуск на вывод или перевод в капитальный, средний или теку</w:t>
      </w:r>
      <w:r>
        <w:rPr>
          <w:rFonts w:ascii="Times New Roman" w:hAnsi="Times New Roman"/>
          <w:color w:val="000000"/>
          <w:sz w:val="24"/>
        </w:rPr>
        <w:t>щий ремонт основного оборудования энергообъекта, находящегося в ведении или управлении энергообъекта, НДЦ СО Казахстана, РДЦ, выдается по заявке диспетчерской службой энергообъекта, РДЦ соответственно.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23" w:name="637223599"/>
      <w:bookmarkEnd w:id="2522"/>
      <w:r>
        <w:rPr>
          <w:rFonts w:ascii="Times New Roman" w:hAnsi="Times New Roman"/>
          <w:color w:val="000000"/>
          <w:sz w:val="24"/>
        </w:rPr>
        <w:t>1000. Время операций, связанных с выводом в ремонт и в</w:t>
      </w:r>
      <w:r>
        <w:rPr>
          <w:rFonts w:ascii="Times New Roman" w:hAnsi="Times New Roman"/>
          <w:color w:val="000000"/>
          <w:sz w:val="24"/>
        </w:rPr>
        <w:t>водом в работу оборудования и линий электропередачи, а также растопкой котла, пуском турбины и набором на них требуемой нагрузки, включается в срок ремонта, разрешенного по заявке.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24" w:name="637223600"/>
      <w:bookmarkEnd w:id="2523"/>
      <w:r>
        <w:rPr>
          <w:rFonts w:ascii="Times New Roman" w:hAnsi="Times New Roman"/>
          <w:color w:val="000000"/>
          <w:sz w:val="24"/>
        </w:rPr>
        <w:t xml:space="preserve">В том случае, когда по какой-либо причине оборудование не было отключено в </w:t>
      </w:r>
      <w:r>
        <w:rPr>
          <w:rFonts w:ascii="Times New Roman" w:hAnsi="Times New Roman"/>
          <w:color w:val="000000"/>
          <w:sz w:val="24"/>
        </w:rPr>
        <w:t>намеченный срок, длительность ремонта сокращается, а дата включения остается прежней. Срок ремонта продлевает диспетчерская служба энергообъекта, РДЦ, НДЦ СО Казахстана (по оперативной подчиненности).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25" w:name="637223601"/>
      <w:bookmarkEnd w:id="2524"/>
      <w:r>
        <w:rPr>
          <w:rFonts w:ascii="Times New Roman" w:hAnsi="Times New Roman"/>
          <w:color w:val="000000"/>
          <w:sz w:val="24"/>
        </w:rPr>
        <w:t>1001. Вывод оборудования из работы и резерва или испыта</w:t>
      </w:r>
      <w:r>
        <w:rPr>
          <w:rFonts w:ascii="Times New Roman" w:hAnsi="Times New Roman"/>
          <w:color w:val="000000"/>
          <w:sz w:val="24"/>
        </w:rPr>
        <w:t>ния могут быть выполнены лишь с разрешения начальника смены электростанции или соответствующего диспетчера сетей, РДЦ, НДЦ СО Казахстана непосредственно перед выводом из работы и резерва оборудования или перед проведением испытаний.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26" w:name="637223602"/>
      <w:bookmarkEnd w:id="2525"/>
      <w:r>
        <w:rPr>
          <w:rFonts w:ascii="Times New Roman" w:hAnsi="Times New Roman"/>
          <w:color w:val="000000"/>
          <w:sz w:val="24"/>
        </w:rPr>
        <w:t>1002. Персонал электрос</w:t>
      </w:r>
      <w:r>
        <w:rPr>
          <w:rFonts w:ascii="Times New Roman" w:hAnsi="Times New Roman"/>
          <w:color w:val="000000"/>
          <w:sz w:val="24"/>
        </w:rPr>
        <w:t xml:space="preserve">танции или электрических сетей без разрешения начальника смены электростанции, диспетчера электрических сетей, РДЦ, НДЦ СО Казахстана не осуществляет отключения, включения, испытания и изменения установок системной автоматики, а также включение, испытания </w:t>
      </w:r>
      <w:r>
        <w:rPr>
          <w:rFonts w:ascii="Times New Roman" w:hAnsi="Times New Roman"/>
          <w:color w:val="000000"/>
          <w:sz w:val="24"/>
        </w:rPr>
        <w:t>и изменения уставок автоматики, а также СДТУ, находящихся в ведении или управлении соответствующего диспетчера (начальника смены электростанции).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27" w:name="637223603"/>
      <w:bookmarkEnd w:id="2526"/>
      <w:r>
        <w:rPr>
          <w:rFonts w:ascii="Times New Roman" w:hAnsi="Times New Roman"/>
          <w:color w:val="000000"/>
          <w:sz w:val="24"/>
        </w:rPr>
        <w:t>Проверка (испытания) устройств релейной защиты и автоматики, аппаратура которых расположена на двух и более об</w:t>
      </w:r>
      <w:r>
        <w:rPr>
          <w:rFonts w:ascii="Times New Roman" w:hAnsi="Times New Roman"/>
          <w:color w:val="000000"/>
          <w:sz w:val="24"/>
        </w:rPr>
        <w:t>ъектах, выполняется одновременно на всех этих объектах.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28" w:name="637223604"/>
      <w:bookmarkEnd w:id="2527"/>
      <w:r>
        <w:rPr>
          <w:rFonts w:ascii="Times New Roman" w:hAnsi="Times New Roman"/>
          <w:color w:val="000000"/>
          <w:sz w:val="24"/>
        </w:rPr>
        <w:t>1003. Начальнику смены электростанции, диспетчеру электрических сетей, РДЦ, НДЦ СО Казахстана при изменениях схем электрических соединений необходимо проверить и привести в соответствие новому состоян</w:t>
      </w:r>
      <w:r>
        <w:rPr>
          <w:rFonts w:ascii="Times New Roman" w:hAnsi="Times New Roman"/>
          <w:color w:val="000000"/>
          <w:sz w:val="24"/>
        </w:rPr>
        <w:t>ию этих схем настройку защит, системы противоаварийной и режимной автоматики.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29" w:name="637223605"/>
      <w:bookmarkEnd w:id="2528"/>
      <w:r>
        <w:rPr>
          <w:rFonts w:ascii="Times New Roman" w:hAnsi="Times New Roman"/>
          <w:color w:val="000000"/>
          <w:sz w:val="24"/>
        </w:rPr>
        <w:t>1004. Оборудование считается введенным в работу из ремонта после уведомления эксплуатирующей организацией о завершении ремонтных работ, включения его в сеть и закрытия оперативно</w:t>
      </w:r>
      <w:r>
        <w:rPr>
          <w:rFonts w:ascii="Times New Roman" w:hAnsi="Times New Roman"/>
          <w:color w:val="000000"/>
          <w:sz w:val="24"/>
        </w:rPr>
        <w:t>й заявки.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30" w:name="637223606"/>
      <w:bookmarkEnd w:id="2529"/>
      <w:r>
        <w:rPr>
          <w:rFonts w:ascii="Times New Roman" w:hAnsi="Times New Roman"/>
          <w:color w:val="000000"/>
          <w:sz w:val="24"/>
        </w:rPr>
        <w:t xml:space="preserve">1005. Нарушение режима или повреждение оборудования с выводом его по разрешенной срочной заявке или разрешению на перевод в капитальный, средний или текущий ремонт оформляется как нарушение (авария или отказ) в соответствии с требованиями Правил </w:t>
      </w:r>
      <w:r>
        <w:rPr>
          <w:rFonts w:ascii="Times New Roman" w:hAnsi="Times New Roman"/>
          <w:color w:val="000000"/>
          <w:sz w:val="24"/>
        </w:rPr>
        <w:t xml:space="preserve">проведения расследования и учета технологических нарушений в работе единой электроэнергетической системы, электростанций, районных котельных, электрических и тепловых сетей, утвержденных </w:t>
      </w:r>
      <w:hyperlink r:id="rId58">
        <w:r>
          <w:rPr>
            <w:rFonts w:ascii="Times New Roman" w:hAnsi="Times New Roman"/>
            <w:color w:val="007FCC"/>
            <w:sz w:val="24"/>
            <w:u w:val="single"/>
          </w:rPr>
          <w:t>прика</w:t>
        </w:r>
        <w:r>
          <w:rPr>
            <w:rFonts w:ascii="Times New Roman" w:hAnsi="Times New Roman"/>
            <w:color w:val="007FCC"/>
            <w:sz w:val="24"/>
            <w:u w:val="single"/>
          </w:rPr>
          <w:t>зом</w:t>
        </w:r>
      </w:hyperlink>
      <w:r>
        <w:rPr>
          <w:rFonts w:ascii="Times New Roman" w:hAnsi="Times New Roman"/>
          <w:color w:val="000000"/>
          <w:sz w:val="24"/>
        </w:rPr>
        <w:t xml:space="preserve"> Министра энергетики Республики Казахстан от 20 февраля 2015 года № 121 (зарегистрирован в Реестре государственной регистрации нормативных правовых актов № 10558).</w:t>
      </w:r>
    </w:p>
    <w:p w:rsidR="00734242" w:rsidRDefault="0076319C">
      <w:pPr>
        <w:spacing w:before="120" w:after="120" w:line="240" w:lineRule="auto"/>
        <w:jc w:val="center"/>
      </w:pPr>
      <w:bookmarkStart w:id="2531" w:name="637223607"/>
      <w:bookmarkEnd w:id="2530"/>
      <w:r>
        <w:rPr>
          <w:rFonts w:ascii="Times New Roman" w:hAnsi="Times New Roman"/>
          <w:b/>
          <w:color w:val="000000"/>
          <w:sz w:val="24"/>
        </w:rPr>
        <w:lastRenderedPageBreak/>
        <w:t>Параграф 5. Предупреждение и ликвидация технологическихнарушений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32" w:name="637223608"/>
      <w:bookmarkEnd w:id="2531"/>
      <w:r>
        <w:rPr>
          <w:rFonts w:ascii="Times New Roman" w:hAnsi="Times New Roman"/>
          <w:color w:val="000000"/>
          <w:sz w:val="24"/>
        </w:rPr>
        <w:t>1006. Основными задачами</w:t>
      </w:r>
      <w:r>
        <w:rPr>
          <w:rFonts w:ascii="Times New Roman" w:hAnsi="Times New Roman"/>
          <w:color w:val="000000"/>
          <w:sz w:val="24"/>
        </w:rPr>
        <w:t xml:space="preserve"> оперативно-диспетчерского управления при ликвидации технологических нарушений являются: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33" w:name="637223609"/>
      <w:bookmarkEnd w:id="2532"/>
      <w:r>
        <w:rPr>
          <w:rFonts w:ascii="Times New Roman" w:hAnsi="Times New Roman"/>
          <w:color w:val="000000"/>
          <w:sz w:val="24"/>
        </w:rPr>
        <w:t>1) предотвращение развития нарушений, исключение травмирования персонала и повреждения оборудования, не затронутого технологическим нарушением;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34" w:name="637223610"/>
      <w:bookmarkEnd w:id="2533"/>
      <w:r>
        <w:rPr>
          <w:rFonts w:ascii="Times New Roman" w:hAnsi="Times New Roman"/>
          <w:color w:val="000000"/>
          <w:sz w:val="24"/>
        </w:rPr>
        <w:t>2) быстрое восстановлен</w:t>
      </w:r>
      <w:r>
        <w:rPr>
          <w:rFonts w:ascii="Times New Roman" w:hAnsi="Times New Roman"/>
          <w:color w:val="000000"/>
          <w:sz w:val="24"/>
        </w:rPr>
        <w:t>ие энергоснабжения потребителей и нормальных параметров отпускаемой потребителям электроэнергии;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35" w:name="637223611"/>
      <w:bookmarkEnd w:id="2534"/>
      <w:r>
        <w:rPr>
          <w:rFonts w:ascii="Times New Roman" w:hAnsi="Times New Roman"/>
          <w:color w:val="000000"/>
          <w:sz w:val="24"/>
        </w:rPr>
        <w:t>3) создание наиболее надежных послеаварийной схемы и режима работы системы в целом и ее частей;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36" w:name="637223612"/>
      <w:bookmarkEnd w:id="2535"/>
      <w:r>
        <w:rPr>
          <w:rFonts w:ascii="Times New Roman" w:hAnsi="Times New Roman"/>
          <w:color w:val="000000"/>
          <w:sz w:val="24"/>
        </w:rPr>
        <w:t xml:space="preserve">4) выяснение состояния отключившегося и отключенного </w:t>
      </w:r>
      <w:r>
        <w:rPr>
          <w:rFonts w:ascii="Times New Roman" w:hAnsi="Times New Roman"/>
          <w:color w:val="000000"/>
          <w:sz w:val="24"/>
        </w:rPr>
        <w:t>оборудования и при возможности включение его в работу и восстановление схемы сети.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37" w:name="637223613"/>
      <w:bookmarkEnd w:id="2536"/>
      <w:r>
        <w:rPr>
          <w:rFonts w:ascii="Times New Roman" w:hAnsi="Times New Roman"/>
          <w:color w:val="000000"/>
          <w:sz w:val="24"/>
        </w:rPr>
        <w:t>1007. Каждый диспетчерский пункт, щит управления энергообъекта оснащается производственной инструкцией по предотвращению и ликвидации технологических нарушений, которая сост</w:t>
      </w:r>
      <w:r>
        <w:rPr>
          <w:rFonts w:ascii="Times New Roman" w:hAnsi="Times New Roman"/>
          <w:color w:val="000000"/>
          <w:sz w:val="24"/>
        </w:rPr>
        <w:t>авляется в соответствии с типовой инструкцией и инструкцией вышестоящего органа оперативно-диспетчерского управления, и планы ликвидации технологических нарушений в тепловых сетях и в газовом хозяйстве электростанций и котельных.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38" w:name="637223614"/>
      <w:bookmarkEnd w:id="2537"/>
      <w:r>
        <w:rPr>
          <w:rFonts w:ascii="Times New Roman" w:hAnsi="Times New Roman"/>
          <w:color w:val="000000"/>
          <w:sz w:val="24"/>
        </w:rPr>
        <w:t>Планы ликвидации технологи</w:t>
      </w:r>
      <w:r>
        <w:rPr>
          <w:rFonts w:ascii="Times New Roman" w:hAnsi="Times New Roman"/>
          <w:color w:val="000000"/>
          <w:sz w:val="24"/>
        </w:rPr>
        <w:t>ческих нарушений в тепловых сетях городов и крупных населенных пунктов согласуются с местными исполнительными органами.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39" w:name="637223615"/>
      <w:bookmarkEnd w:id="2538"/>
      <w:r>
        <w:rPr>
          <w:rFonts w:ascii="Times New Roman" w:hAnsi="Times New Roman"/>
          <w:color w:val="000000"/>
          <w:sz w:val="24"/>
        </w:rPr>
        <w:t xml:space="preserve">Аварийно-диспетчерским службам городов и энергообъектам необходимо согласовать документы, определяющие их взаимодействие при ликвидации </w:t>
      </w:r>
      <w:r>
        <w:rPr>
          <w:rFonts w:ascii="Times New Roman" w:hAnsi="Times New Roman"/>
          <w:color w:val="000000"/>
          <w:sz w:val="24"/>
        </w:rPr>
        <w:t>технологических нарушений на энергообъектах.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40" w:name="637223616"/>
      <w:bookmarkEnd w:id="2539"/>
      <w:r>
        <w:rPr>
          <w:rFonts w:ascii="Times New Roman" w:hAnsi="Times New Roman"/>
          <w:color w:val="000000"/>
          <w:sz w:val="24"/>
        </w:rPr>
        <w:t>1008. Распределение функций по ликвидации технологических нарушений между диспетчерами НДЦ СО, РДЦ, оперативно-диспетчерских служб сетей и оперативно-диспетчерским персоналом электростанций регламентируется соот</w:t>
      </w:r>
      <w:r>
        <w:rPr>
          <w:rFonts w:ascii="Times New Roman" w:hAnsi="Times New Roman"/>
          <w:color w:val="000000"/>
          <w:sz w:val="24"/>
        </w:rPr>
        <w:t>ветствующими инструкциями.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41" w:name="637223617"/>
      <w:bookmarkEnd w:id="2540"/>
      <w:r>
        <w:rPr>
          <w:rFonts w:ascii="Times New Roman" w:hAnsi="Times New Roman"/>
          <w:color w:val="000000"/>
          <w:sz w:val="24"/>
        </w:rPr>
        <w:t>Распределение функций при ликвидации технологических нарушении на связях между ЕЭС Казахстана и энергосистемами суверенных государств регламентируется в отдельных соглашениях.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42" w:name="637223618"/>
      <w:bookmarkEnd w:id="2541"/>
      <w:r>
        <w:rPr>
          <w:rFonts w:ascii="Times New Roman" w:hAnsi="Times New Roman"/>
          <w:color w:val="000000"/>
          <w:sz w:val="24"/>
        </w:rPr>
        <w:t>1009. Ликвидацией технологических нарушений на электр</w:t>
      </w:r>
      <w:r>
        <w:rPr>
          <w:rFonts w:ascii="Times New Roman" w:hAnsi="Times New Roman"/>
          <w:color w:val="000000"/>
          <w:sz w:val="24"/>
        </w:rPr>
        <w:t>останции необходимо руководить начальнику смены станции.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43" w:name="637223619"/>
      <w:bookmarkEnd w:id="2542"/>
      <w:r>
        <w:rPr>
          <w:rFonts w:ascii="Times New Roman" w:hAnsi="Times New Roman"/>
          <w:color w:val="000000"/>
          <w:sz w:val="24"/>
        </w:rPr>
        <w:t>На подстанциях руководство ликвидацией технологических нарушений возлагается на дежурного подстанций, ОВБ, мастера или начальника группы подстанции в зависимости от типа обслуживания подстанции. Руко</w:t>
      </w:r>
      <w:r>
        <w:rPr>
          <w:rFonts w:ascii="Times New Roman" w:hAnsi="Times New Roman"/>
          <w:color w:val="000000"/>
          <w:sz w:val="24"/>
        </w:rPr>
        <w:t>водство ликвидацией технологических нарушений в тепловых сетях осуществляется диспетчером тепловых сетей. Его указания выполняются оперативно-диспетчерским персоналом ТЭЦ или других самостоятельно действующих теплоисточников.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44" w:name="637223620"/>
      <w:bookmarkEnd w:id="2543"/>
      <w:r>
        <w:rPr>
          <w:rFonts w:ascii="Times New Roman" w:hAnsi="Times New Roman"/>
          <w:color w:val="000000"/>
          <w:sz w:val="24"/>
        </w:rPr>
        <w:t>Технологические нарушения в эл</w:t>
      </w:r>
      <w:r>
        <w:rPr>
          <w:rFonts w:ascii="Times New Roman" w:hAnsi="Times New Roman"/>
          <w:color w:val="000000"/>
          <w:sz w:val="24"/>
        </w:rPr>
        <w:t xml:space="preserve">ектрических сетях, имеющие местное значение и не затрагивающие режима работы энергосистемы, ликвидируются под руководством диспетчера электрических сетей или диспетчера опорной подстанции в зависимости от района распространения таких нарушений и структуры </w:t>
      </w:r>
      <w:r>
        <w:rPr>
          <w:rFonts w:ascii="Times New Roman" w:hAnsi="Times New Roman"/>
          <w:color w:val="000000"/>
          <w:sz w:val="24"/>
        </w:rPr>
        <w:t>управления сетями.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45" w:name="637223621"/>
      <w:bookmarkEnd w:id="2544"/>
      <w:r>
        <w:rPr>
          <w:rFonts w:ascii="Times New Roman" w:hAnsi="Times New Roman"/>
          <w:color w:val="000000"/>
          <w:sz w:val="24"/>
        </w:rPr>
        <w:t>Ликвидация технологических нарушений, затрагивающих режим работы региональной энергосистемы, производится под руководством диспетчера РДЦ.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46" w:name="637223622"/>
      <w:bookmarkEnd w:id="2545"/>
      <w:r>
        <w:rPr>
          <w:rFonts w:ascii="Times New Roman" w:hAnsi="Times New Roman"/>
          <w:color w:val="000000"/>
          <w:sz w:val="24"/>
        </w:rPr>
        <w:lastRenderedPageBreak/>
        <w:t>Руководство ликвидацией технологических нарушений, охватывающих несколько региональных энергосисте</w:t>
      </w:r>
      <w:r>
        <w:rPr>
          <w:rFonts w:ascii="Times New Roman" w:hAnsi="Times New Roman"/>
          <w:color w:val="000000"/>
          <w:sz w:val="24"/>
        </w:rPr>
        <w:t>м, осуществляется диспетчером НДЦ СО Казахстана.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47" w:name="637223623"/>
      <w:bookmarkEnd w:id="2546"/>
      <w:r>
        <w:rPr>
          <w:rFonts w:ascii="Times New Roman" w:hAnsi="Times New Roman"/>
          <w:color w:val="000000"/>
          <w:sz w:val="24"/>
        </w:rPr>
        <w:t xml:space="preserve">При необходимости оперативные руководители или административные руководители лиц, указанных выше, могут поручить руководство ликвидацией технологического нарушения лицу или взять руководство на себя, сделав </w:t>
      </w:r>
      <w:r>
        <w:rPr>
          <w:rFonts w:ascii="Times New Roman" w:hAnsi="Times New Roman"/>
          <w:color w:val="000000"/>
          <w:sz w:val="24"/>
        </w:rPr>
        <w:t>запись в оперативном журнале. О замене ставится в известность как вышестоящий, так и подчиненный оперативный персонал.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48" w:name="637223624"/>
      <w:bookmarkEnd w:id="2547"/>
      <w:r>
        <w:rPr>
          <w:rFonts w:ascii="Times New Roman" w:hAnsi="Times New Roman"/>
          <w:color w:val="000000"/>
          <w:sz w:val="24"/>
        </w:rPr>
        <w:t>1010. Приемка и сдача смены во время ликвидации технологических нарушений не допускаются. Пришедший на смену оперативный персонал использ</w:t>
      </w:r>
      <w:r>
        <w:rPr>
          <w:rFonts w:ascii="Times New Roman" w:hAnsi="Times New Roman"/>
          <w:color w:val="000000"/>
          <w:sz w:val="24"/>
        </w:rPr>
        <w:t>уется по усмотрению лица, руководящего ликвидацией технологических нарушений. При затянувшейся ликвидации технологического нарушения в зависимости от его характера допускается сдача смены с разрешения вышестоящего оперативно-диспетчерского персонала.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49" w:name="637223625"/>
      <w:bookmarkEnd w:id="2548"/>
      <w:r>
        <w:rPr>
          <w:rFonts w:ascii="Times New Roman" w:hAnsi="Times New Roman"/>
          <w:color w:val="000000"/>
          <w:sz w:val="24"/>
        </w:rPr>
        <w:t>В тех</w:t>
      </w:r>
      <w:r>
        <w:rPr>
          <w:rFonts w:ascii="Times New Roman" w:hAnsi="Times New Roman"/>
          <w:color w:val="000000"/>
          <w:sz w:val="24"/>
        </w:rPr>
        <w:t xml:space="preserve"> случаях, когда при ликвидации технологического нарушения операции производятся на оборудовании, не находящемся в оперативном управлении или в ведении вышестоящего оперативно-диспетчерского персонала, сдача смены допускается с разрешения руководящего админ</w:t>
      </w:r>
      <w:r>
        <w:rPr>
          <w:rFonts w:ascii="Times New Roman" w:hAnsi="Times New Roman"/>
          <w:color w:val="000000"/>
          <w:sz w:val="24"/>
        </w:rPr>
        <w:t>истративно-технического персонала энергообъекта, на котором произошло технологическое нарушение.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50" w:name="637223626"/>
      <w:bookmarkEnd w:id="2549"/>
      <w:r>
        <w:rPr>
          <w:rFonts w:ascii="Times New Roman" w:hAnsi="Times New Roman"/>
          <w:color w:val="000000"/>
          <w:sz w:val="24"/>
        </w:rPr>
        <w:t>1011. Оперативные переговоры и распоряжения диспетчеров всех уровней диспетчерского управления, а также начальников смен электростанций и дежурных крупных подс</w:t>
      </w:r>
      <w:r>
        <w:rPr>
          <w:rFonts w:ascii="Times New Roman" w:hAnsi="Times New Roman"/>
          <w:color w:val="000000"/>
          <w:sz w:val="24"/>
        </w:rPr>
        <w:t>танций вовремя фиксируются на записывающие устройства.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51" w:name="637223627"/>
      <w:bookmarkEnd w:id="2550"/>
      <w:r>
        <w:rPr>
          <w:rFonts w:ascii="Times New Roman" w:hAnsi="Times New Roman"/>
          <w:color w:val="000000"/>
          <w:sz w:val="24"/>
        </w:rPr>
        <w:t>1012. Для предотвращения нарушения устойчивости работы энергосистемы применяются системная автоматика отключения нагрузки в энергосистемах, принимающих мощность, и автоматическая разгрузка электростанц</w:t>
      </w:r>
      <w:r>
        <w:rPr>
          <w:rFonts w:ascii="Times New Roman" w:hAnsi="Times New Roman"/>
          <w:color w:val="000000"/>
          <w:sz w:val="24"/>
        </w:rPr>
        <w:t>ий в энергосистемах, выдающих мощность. При отказе автоматических устройств персонал дублирует действия автоматики устройств вручную.</w:t>
      </w:r>
    </w:p>
    <w:p w:rsidR="00734242" w:rsidRDefault="0076319C">
      <w:pPr>
        <w:spacing w:before="120" w:after="120" w:line="240" w:lineRule="auto"/>
        <w:jc w:val="center"/>
      </w:pPr>
      <w:bookmarkStart w:id="2552" w:name="637223628"/>
      <w:bookmarkEnd w:id="2551"/>
      <w:r>
        <w:rPr>
          <w:rFonts w:ascii="Times New Roman" w:hAnsi="Times New Roman"/>
          <w:b/>
          <w:color w:val="000000"/>
          <w:sz w:val="24"/>
        </w:rPr>
        <w:t>Параграф 6. Требования к оперативным схемам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53" w:name="637223629"/>
      <w:bookmarkEnd w:id="2552"/>
      <w:r>
        <w:rPr>
          <w:rFonts w:ascii="Times New Roman" w:hAnsi="Times New Roman"/>
          <w:color w:val="000000"/>
          <w:sz w:val="24"/>
        </w:rPr>
        <w:t>1013. Схемы электрических соединений ЕЭС Казахстана, электрических сетей, элек</w:t>
      </w:r>
      <w:r>
        <w:rPr>
          <w:rFonts w:ascii="Times New Roman" w:hAnsi="Times New Roman"/>
          <w:color w:val="000000"/>
          <w:sz w:val="24"/>
        </w:rPr>
        <w:t>тростанций и подстанций, настройка средств РЗА для нормальных и ремонтных режимов обеспечивают: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54" w:name="637223630"/>
      <w:bookmarkEnd w:id="2553"/>
      <w:r>
        <w:rPr>
          <w:rFonts w:ascii="Times New Roman" w:hAnsi="Times New Roman"/>
          <w:color w:val="000000"/>
          <w:sz w:val="24"/>
        </w:rPr>
        <w:t>1) электроснабжение потребителей электроэнергией, для которой обеспечивается соответствие ее качества требованиям государственного стандарта ГОСТ 13109-97;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55" w:name="637223631"/>
      <w:bookmarkEnd w:id="2554"/>
      <w:r>
        <w:rPr>
          <w:rFonts w:ascii="Times New Roman" w:hAnsi="Times New Roman"/>
          <w:color w:val="000000"/>
          <w:sz w:val="24"/>
        </w:rPr>
        <w:t>2) у</w:t>
      </w:r>
      <w:r>
        <w:rPr>
          <w:rFonts w:ascii="Times New Roman" w:hAnsi="Times New Roman"/>
          <w:color w:val="000000"/>
          <w:sz w:val="24"/>
        </w:rPr>
        <w:t>стойчивую работу электрической сети ЕЭС Казахстана и электрических сетей изолированных систем;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56" w:name="637223632"/>
      <w:bookmarkEnd w:id="2555"/>
      <w:r>
        <w:rPr>
          <w:rFonts w:ascii="Times New Roman" w:hAnsi="Times New Roman"/>
          <w:color w:val="000000"/>
          <w:sz w:val="24"/>
        </w:rPr>
        <w:t>3) соответствие токов короткого замыкания значениям, допустимым для оборудования;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57" w:name="637223633"/>
      <w:bookmarkEnd w:id="2556"/>
      <w:r>
        <w:rPr>
          <w:rFonts w:ascii="Times New Roman" w:hAnsi="Times New Roman"/>
          <w:color w:val="000000"/>
          <w:sz w:val="24"/>
        </w:rPr>
        <w:t>4) экономичное распределение потоков активной и реактивной мощности;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58" w:name="637223634"/>
      <w:bookmarkEnd w:id="2557"/>
      <w:r>
        <w:rPr>
          <w:rFonts w:ascii="Times New Roman" w:hAnsi="Times New Roman"/>
          <w:color w:val="000000"/>
          <w:sz w:val="24"/>
        </w:rPr>
        <w:t>5) локализ</w:t>
      </w:r>
      <w:r>
        <w:rPr>
          <w:rFonts w:ascii="Times New Roman" w:hAnsi="Times New Roman"/>
          <w:color w:val="000000"/>
          <w:sz w:val="24"/>
        </w:rPr>
        <w:t>ацию аварий с минимальными потерями, как для производителей, так и для потребителей электроэнергии.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59" w:name="637223635"/>
      <w:bookmarkEnd w:id="2558"/>
      <w:r>
        <w:rPr>
          <w:rFonts w:ascii="Times New Roman" w:hAnsi="Times New Roman"/>
          <w:color w:val="000000"/>
          <w:sz w:val="24"/>
        </w:rPr>
        <w:t>1014. Схемы собственных нужд (далее – СН) переменного и постоянного тока электростанций и подстанций выбираются с учетом обеспечения их надежности в нормаль</w:t>
      </w:r>
      <w:r>
        <w:rPr>
          <w:rFonts w:ascii="Times New Roman" w:hAnsi="Times New Roman"/>
          <w:color w:val="000000"/>
          <w:sz w:val="24"/>
        </w:rPr>
        <w:t>ных, ремонтных и аварийных режимах путем: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60" w:name="637223636"/>
      <w:bookmarkEnd w:id="2559"/>
      <w:r>
        <w:rPr>
          <w:rFonts w:ascii="Times New Roman" w:hAnsi="Times New Roman"/>
          <w:color w:val="000000"/>
          <w:sz w:val="24"/>
        </w:rPr>
        <w:t>1) секционирования шин;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61" w:name="637223637"/>
      <w:bookmarkEnd w:id="2560"/>
      <w:r>
        <w:rPr>
          <w:rFonts w:ascii="Times New Roman" w:hAnsi="Times New Roman"/>
          <w:color w:val="000000"/>
          <w:sz w:val="24"/>
        </w:rPr>
        <w:t>2) автоматического ввода резервного питания любой секции шин СН всех напряжений;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62" w:name="637223638"/>
      <w:bookmarkEnd w:id="2561"/>
      <w:r>
        <w:rPr>
          <w:rFonts w:ascii="Times New Roman" w:hAnsi="Times New Roman"/>
          <w:color w:val="000000"/>
          <w:sz w:val="24"/>
        </w:rPr>
        <w:t>3) распределения источников питания СН по системам и секциям шин с учетом действия устройств АВР и сохранения</w:t>
      </w:r>
      <w:r>
        <w:rPr>
          <w:rFonts w:ascii="Times New Roman" w:hAnsi="Times New Roman"/>
          <w:color w:val="000000"/>
          <w:sz w:val="24"/>
        </w:rPr>
        <w:t xml:space="preserve"> в работе механизмов СН при исчезновении </w:t>
      </w:r>
      <w:r>
        <w:rPr>
          <w:rFonts w:ascii="Times New Roman" w:hAnsi="Times New Roman"/>
          <w:color w:val="000000"/>
          <w:sz w:val="24"/>
        </w:rPr>
        <w:lastRenderedPageBreak/>
        <w:t>напряжения на секции. Источники рабочего и резервного питания присоединяются к разным секциям шин распределительного устройства;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63" w:name="637223639"/>
      <w:bookmarkEnd w:id="2562"/>
      <w:r>
        <w:rPr>
          <w:rFonts w:ascii="Times New Roman" w:hAnsi="Times New Roman"/>
          <w:color w:val="000000"/>
          <w:sz w:val="24"/>
        </w:rPr>
        <w:t>4) распределения механизмов СН по секциям шин из условия минимального нарушения работы</w:t>
      </w:r>
      <w:r>
        <w:rPr>
          <w:rFonts w:ascii="Times New Roman" w:hAnsi="Times New Roman"/>
          <w:color w:val="000000"/>
          <w:sz w:val="24"/>
        </w:rPr>
        <w:t xml:space="preserve"> электростанции или подстанции в случае выхода из строя любой секции;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64" w:name="637223640"/>
      <w:bookmarkEnd w:id="2563"/>
      <w:r>
        <w:rPr>
          <w:rFonts w:ascii="Times New Roman" w:hAnsi="Times New Roman"/>
          <w:color w:val="000000"/>
          <w:sz w:val="24"/>
        </w:rPr>
        <w:t>5) обеспечения надежного питания механизмов СН при несинхронной работе шин (частей) электростанции (секционирование шин высокого напряжения, выделение энергоблоков на отдельную линию, вы</w:t>
      </w:r>
      <w:r>
        <w:rPr>
          <w:rFonts w:ascii="Times New Roman" w:hAnsi="Times New Roman"/>
          <w:color w:val="000000"/>
          <w:sz w:val="24"/>
        </w:rPr>
        <w:t>полнение схем деления энергосистемы);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65" w:name="637223641"/>
      <w:bookmarkEnd w:id="2564"/>
      <w:r>
        <w:rPr>
          <w:rFonts w:ascii="Times New Roman" w:hAnsi="Times New Roman"/>
          <w:color w:val="000000"/>
          <w:sz w:val="24"/>
        </w:rPr>
        <w:t>6) обеспечения полного или частичного отделения питания механизмов СН электростанции от энергосистемы при понижении частоты и напряжения до значений, угрожающих их бесперебойной работе, с наименьшей потерей рабочей мощ</w:t>
      </w:r>
      <w:r>
        <w:rPr>
          <w:rFonts w:ascii="Times New Roman" w:hAnsi="Times New Roman"/>
          <w:color w:val="000000"/>
          <w:sz w:val="24"/>
        </w:rPr>
        <w:t>ности.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66" w:name="637223642"/>
      <w:bookmarkEnd w:id="2565"/>
      <w:r>
        <w:rPr>
          <w:rFonts w:ascii="Times New Roman" w:hAnsi="Times New Roman"/>
          <w:color w:val="000000"/>
          <w:sz w:val="24"/>
        </w:rPr>
        <w:t>1015. Присоединение посторонних потребителей (поселков) к шинам распределительных устройств СН электростанций не допускается. Исключение составляют электростанции, на которых генераторы соединены в блоки с трансформаторами, при отсутствии в данной м</w:t>
      </w:r>
      <w:r>
        <w:rPr>
          <w:rFonts w:ascii="Times New Roman" w:hAnsi="Times New Roman"/>
          <w:color w:val="000000"/>
          <w:sz w:val="24"/>
        </w:rPr>
        <w:t>естности распределительных сетей.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67" w:name="637223643"/>
      <w:bookmarkEnd w:id="2566"/>
      <w:r>
        <w:rPr>
          <w:rFonts w:ascii="Times New Roman" w:hAnsi="Times New Roman"/>
          <w:color w:val="000000"/>
          <w:sz w:val="24"/>
        </w:rPr>
        <w:t>1016. Нормальные и ремонтные схемы соединений электрической сети, подстанции и электростанции ежегодно необходимо утверждать техническому руководителю энергообъекта (структурной единицы), а схемы энергосистемы – техническо</w:t>
      </w:r>
      <w:r>
        <w:rPr>
          <w:rFonts w:ascii="Times New Roman" w:hAnsi="Times New Roman"/>
          <w:color w:val="000000"/>
          <w:sz w:val="24"/>
        </w:rPr>
        <w:t>му руководителю.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68" w:name="637223644"/>
      <w:bookmarkEnd w:id="2567"/>
      <w:r>
        <w:rPr>
          <w:rFonts w:ascii="Times New Roman" w:hAnsi="Times New Roman"/>
          <w:color w:val="000000"/>
          <w:sz w:val="24"/>
        </w:rPr>
        <w:t>Указанные схемы согласуются с органом диспетчерского управления, в оперативном ведении или оперативном управлении которого находится входящее в них оборудование.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69" w:name="637223645"/>
      <w:bookmarkEnd w:id="2568"/>
      <w:r>
        <w:rPr>
          <w:rFonts w:ascii="Times New Roman" w:hAnsi="Times New Roman"/>
          <w:color w:val="000000"/>
          <w:sz w:val="24"/>
        </w:rPr>
        <w:t>1017. Схемы трубопроводов электростанций обеспечивают: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70" w:name="637223646"/>
      <w:bookmarkEnd w:id="2569"/>
      <w:r>
        <w:rPr>
          <w:rFonts w:ascii="Times New Roman" w:hAnsi="Times New Roman"/>
          <w:color w:val="000000"/>
          <w:sz w:val="24"/>
        </w:rPr>
        <w:t>1) надежное резервиров</w:t>
      </w:r>
      <w:r>
        <w:rPr>
          <w:rFonts w:ascii="Times New Roman" w:hAnsi="Times New Roman"/>
          <w:color w:val="000000"/>
          <w:sz w:val="24"/>
        </w:rPr>
        <w:t>ание СН основного оборудования;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71" w:name="637223647"/>
      <w:bookmarkEnd w:id="2570"/>
      <w:r>
        <w:rPr>
          <w:rFonts w:ascii="Times New Roman" w:hAnsi="Times New Roman"/>
          <w:color w:val="000000"/>
          <w:sz w:val="24"/>
        </w:rPr>
        <w:t>2) минимальные гидравлические потери;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72" w:name="637223648"/>
      <w:bookmarkEnd w:id="2571"/>
      <w:r>
        <w:rPr>
          <w:rFonts w:ascii="Times New Roman" w:hAnsi="Times New Roman"/>
          <w:color w:val="000000"/>
          <w:sz w:val="24"/>
        </w:rPr>
        <w:t>3) отключение аварийных участков преимущественно посредством приводов с дистанционным управлением;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73" w:name="637223649"/>
      <w:bookmarkEnd w:id="2572"/>
      <w:r>
        <w:rPr>
          <w:rFonts w:ascii="Times New Roman" w:hAnsi="Times New Roman"/>
          <w:color w:val="000000"/>
          <w:sz w:val="24"/>
        </w:rPr>
        <w:t>4) локализацию аварий с минимальными потерями генерирующей мощности и отключение минима</w:t>
      </w:r>
      <w:r>
        <w:rPr>
          <w:rFonts w:ascii="Times New Roman" w:hAnsi="Times New Roman"/>
          <w:color w:val="000000"/>
          <w:sz w:val="24"/>
        </w:rPr>
        <w:t>льной мощности потребителей.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74" w:name="637223650"/>
      <w:bookmarkEnd w:id="2573"/>
      <w:r>
        <w:rPr>
          <w:rFonts w:ascii="Times New Roman" w:hAnsi="Times New Roman"/>
          <w:color w:val="000000"/>
          <w:sz w:val="24"/>
        </w:rPr>
        <w:t>1018. Схемы сетевых станционных трубопроводов обеспечивают возможность локализации отдельных участков и предотвращение затопления помещений и оборудования электростанций в случае повреждения трубопроводов.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75" w:name="637223651"/>
      <w:bookmarkEnd w:id="2574"/>
      <w:r>
        <w:rPr>
          <w:rFonts w:ascii="Times New Roman" w:hAnsi="Times New Roman"/>
          <w:color w:val="000000"/>
          <w:sz w:val="24"/>
        </w:rPr>
        <w:t>1019. Схемы трубопров</w:t>
      </w:r>
      <w:r>
        <w:rPr>
          <w:rFonts w:ascii="Times New Roman" w:hAnsi="Times New Roman"/>
          <w:color w:val="000000"/>
          <w:sz w:val="24"/>
        </w:rPr>
        <w:t>одов тепловых сетей обеспечивают надежное теплоснабжение потребителей, поддержание заданных параметров в тепловой сети, экономное расходование электроэнергии на транспортировку сетевой воды, а также локализацию и ликвидацию аварий с минимальным отключением</w:t>
      </w:r>
      <w:r>
        <w:rPr>
          <w:rFonts w:ascii="Times New Roman" w:hAnsi="Times New Roman"/>
          <w:color w:val="000000"/>
          <w:sz w:val="24"/>
        </w:rPr>
        <w:t xml:space="preserve"> потребителей.</w:t>
      </w:r>
    </w:p>
    <w:p w:rsidR="00734242" w:rsidRDefault="0076319C">
      <w:pPr>
        <w:spacing w:before="120" w:after="120" w:line="240" w:lineRule="auto"/>
        <w:jc w:val="center"/>
      </w:pPr>
      <w:bookmarkStart w:id="2576" w:name="637223652"/>
      <w:bookmarkEnd w:id="2575"/>
      <w:r>
        <w:rPr>
          <w:rFonts w:ascii="Times New Roman" w:hAnsi="Times New Roman"/>
          <w:b/>
          <w:color w:val="000000"/>
          <w:sz w:val="24"/>
        </w:rPr>
        <w:t>Параграф 7. Переключения в электрических установках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77" w:name="637223653"/>
      <w:bookmarkEnd w:id="2576"/>
      <w:r>
        <w:rPr>
          <w:rFonts w:ascii="Times New Roman" w:hAnsi="Times New Roman"/>
          <w:color w:val="000000"/>
          <w:sz w:val="24"/>
        </w:rPr>
        <w:t>1020. Все изменения в схемах электрических соединений электрических сетей и электроустановок энергообъектов и в цепях устройств РЗА, выполненные при производстве переключений, а также места</w:t>
      </w:r>
      <w:r>
        <w:rPr>
          <w:rFonts w:ascii="Times New Roman" w:hAnsi="Times New Roman"/>
          <w:color w:val="000000"/>
          <w:sz w:val="24"/>
        </w:rPr>
        <w:t xml:space="preserve"> установки заземлений отражаются на оперативной схеме или мнемосхеме (схеме-макете) по окончании переключений.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78" w:name="637223654"/>
      <w:bookmarkEnd w:id="2577"/>
      <w:r>
        <w:rPr>
          <w:rFonts w:ascii="Times New Roman" w:hAnsi="Times New Roman"/>
          <w:color w:val="000000"/>
          <w:sz w:val="24"/>
        </w:rPr>
        <w:t>1021. Сложные переключения, а также все переключения (кроме одиночных) на электроустановках, не оборудованных блокировочными устройствами или име</w:t>
      </w:r>
      <w:r>
        <w:rPr>
          <w:rFonts w:ascii="Times New Roman" w:hAnsi="Times New Roman"/>
          <w:color w:val="000000"/>
          <w:sz w:val="24"/>
        </w:rPr>
        <w:t>ющих неисправные блокировочные устройства, выполняются по программам, бланкам переключений.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79" w:name="637223655"/>
      <w:bookmarkEnd w:id="2578"/>
      <w:r>
        <w:rPr>
          <w:rFonts w:ascii="Times New Roman" w:hAnsi="Times New Roman"/>
          <w:color w:val="000000"/>
          <w:sz w:val="24"/>
        </w:rPr>
        <w:lastRenderedPageBreak/>
        <w:t>К сложным относятся переключения, требующие строгой последовательности операций с коммутационными аппаратами, заземляющими разъединителями и устройствами релейной з</w:t>
      </w:r>
      <w:r>
        <w:rPr>
          <w:rFonts w:ascii="Times New Roman" w:hAnsi="Times New Roman"/>
          <w:color w:val="000000"/>
          <w:sz w:val="24"/>
        </w:rPr>
        <w:t>ащиты, противоаварийной и режимной автоматики.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80" w:name="637223656"/>
      <w:bookmarkEnd w:id="2579"/>
      <w:r>
        <w:rPr>
          <w:rFonts w:ascii="Times New Roman" w:hAnsi="Times New Roman"/>
          <w:color w:val="000000"/>
          <w:sz w:val="24"/>
        </w:rPr>
        <w:t xml:space="preserve">Перечни сложных переключений, утверждаемые техническими руководителями соответствующих энергообъектов, хранятся на диспетчерских пунктах энергообъектов, центральных (главных) щитах управления электрических </w:t>
      </w:r>
      <w:r>
        <w:rPr>
          <w:rFonts w:ascii="Times New Roman" w:hAnsi="Times New Roman"/>
          <w:color w:val="000000"/>
          <w:sz w:val="24"/>
        </w:rPr>
        <w:t>станций и подстанций.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81" w:name="637223657"/>
      <w:bookmarkEnd w:id="2580"/>
      <w:r>
        <w:rPr>
          <w:rFonts w:ascii="Times New Roman" w:hAnsi="Times New Roman"/>
          <w:color w:val="000000"/>
          <w:sz w:val="24"/>
        </w:rPr>
        <w:t>Перечни сложных переключений пересматриваются при изменении схемы, состава оборудования, устройств защиты и автоматики.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82" w:name="637223658"/>
      <w:bookmarkEnd w:id="2581"/>
      <w:r>
        <w:rPr>
          <w:rFonts w:ascii="Times New Roman" w:hAnsi="Times New Roman"/>
          <w:color w:val="000000"/>
          <w:sz w:val="24"/>
        </w:rPr>
        <w:t>1022. Для повторяющихся сложных переключений используются типовые программы, бланки переключений.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83" w:name="637223659"/>
      <w:bookmarkEnd w:id="2582"/>
      <w:r>
        <w:rPr>
          <w:rFonts w:ascii="Times New Roman" w:hAnsi="Times New Roman"/>
          <w:color w:val="000000"/>
          <w:sz w:val="24"/>
        </w:rPr>
        <w:t>При ликвидации т</w:t>
      </w:r>
      <w:r>
        <w:rPr>
          <w:rFonts w:ascii="Times New Roman" w:hAnsi="Times New Roman"/>
          <w:color w:val="000000"/>
          <w:sz w:val="24"/>
        </w:rPr>
        <w:t>ехнологических нарушений или для их предотвращения разрешается производить переключения без бланков переключений с последующей записью в оперативном журнале.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84" w:name="637223660"/>
      <w:bookmarkEnd w:id="2583"/>
      <w:r>
        <w:rPr>
          <w:rFonts w:ascii="Times New Roman" w:hAnsi="Times New Roman"/>
          <w:color w:val="000000"/>
          <w:sz w:val="24"/>
        </w:rPr>
        <w:t>1023. В программах и бланках переключений, которые являются оперативными документами, устанавливаю</w:t>
      </w:r>
      <w:r>
        <w:rPr>
          <w:rFonts w:ascii="Times New Roman" w:hAnsi="Times New Roman"/>
          <w:color w:val="000000"/>
          <w:sz w:val="24"/>
        </w:rPr>
        <w:t>тся порядок и последовательность операций при проведении переключений в схемах электрических соединений электроустановок и цепях РЗА.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85" w:name="637223661"/>
      <w:bookmarkEnd w:id="2584"/>
      <w:r>
        <w:rPr>
          <w:rFonts w:ascii="Times New Roman" w:hAnsi="Times New Roman"/>
          <w:color w:val="000000"/>
          <w:sz w:val="24"/>
        </w:rPr>
        <w:t>Бланки переключений (типовые бланки) необходимо использовать оперативно-диспетчерскому персоналу, непосредственно выполняю</w:t>
      </w:r>
      <w:r>
        <w:rPr>
          <w:rFonts w:ascii="Times New Roman" w:hAnsi="Times New Roman"/>
          <w:color w:val="000000"/>
          <w:sz w:val="24"/>
        </w:rPr>
        <w:t>щему переключения.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86" w:name="637223662"/>
      <w:bookmarkEnd w:id="2585"/>
      <w:r>
        <w:rPr>
          <w:rFonts w:ascii="Times New Roman" w:hAnsi="Times New Roman"/>
          <w:color w:val="000000"/>
          <w:sz w:val="24"/>
        </w:rPr>
        <w:t>Программы переключений (типовые программы) применяются оперативными руководителями при производстве переключений в электроустановках разных уровней управления и разных энергообъектов.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87" w:name="637223663"/>
      <w:bookmarkEnd w:id="2586"/>
      <w:r>
        <w:rPr>
          <w:rFonts w:ascii="Times New Roman" w:hAnsi="Times New Roman"/>
          <w:color w:val="000000"/>
          <w:sz w:val="24"/>
        </w:rPr>
        <w:t xml:space="preserve">Для степени детализации программ обеспечивается ее </w:t>
      </w:r>
      <w:r>
        <w:rPr>
          <w:rFonts w:ascii="Times New Roman" w:hAnsi="Times New Roman"/>
          <w:color w:val="000000"/>
          <w:sz w:val="24"/>
        </w:rPr>
        <w:t>соответствие уровню диспетчерского управления. Лицам, непосредственно выполняющим переключения, разрешается применять программы переключений диспетчера соответствующего уровня управления, дополненные бланками переключений.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88" w:name="637223664"/>
      <w:bookmarkEnd w:id="2587"/>
      <w:r>
        <w:rPr>
          <w:rFonts w:ascii="Times New Roman" w:hAnsi="Times New Roman"/>
          <w:color w:val="000000"/>
          <w:sz w:val="24"/>
        </w:rPr>
        <w:t>Типовые программы и бланки перекл</w:t>
      </w:r>
      <w:r>
        <w:rPr>
          <w:rFonts w:ascii="Times New Roman" w:hAnsi="Times New Roman"/>
          <w:color w:val="000000"/>
          <w:sz w:val="24"/>
        </w:rPr>
        <w:t>ючений корректируются при изменениях в главной схеме электрических соединений электроустановок, связанных с вводом нового оборудования, заменой или частичным демонтажем устаревшего оборудования, реконструкцией распределительных устройств, а также при включ</w:t>
      </w:r>
      <w:r>
        <w:rPr>
          <w:rFonts w:ascii="Times New Roman" w:hAnsi="Times New Roman"/>
          <w:color w:val="000000"/>
          <w:sz w:val="24"/>
        </w:rPr>
        <w:t>ении новых или изменениях в установленных устройствах РЗА.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89" w:name="637223665"/>
      <w:bookmarkEnd w:id="2588"/>
      <w:r>
        <w:rPr>
          <w:rFonts w:ascii="Times New Roman" w:hAnsi="Times New Roman"/>
          <w:color w:val="000000"/>
          <w:sz w:val="24"/>
        </w:rPr>
        <w:t>1024. При планируемых изменениях схемы и режимов работы ЕЭС Казахстана, электрической сети и изменениях в устройствах РЗА производственным службам НДЦ СО Казахстана и РДЦ, в управлении которых нахо</w:t>
      </w:r>
      <w:r>
        <w:rPr>
          <w:rFonts w:ascii="Times New Roman" w:hAnsi="Times New Roman"/>
          <w:color w:val="000000"/>
          <w:sz w:val="24"/>
        </w:rPr>
        <w:t>дится оборудование и устройства РЗА, необходимо заранее вносить необходимые изменения и дополнения в типовые программы и бланки переключений на соответствующих уровнях оперативного управления.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90" w:name="637223666"/>
      <w:bookmarkEnd w:id="2589"/>
      <w:r>
        <w:rPr>
          <w:rFonts w:ascii="Times New Roman" w:hAnsi="Times New Roman"/>
          <w:color w:val="000000"/>
          <w:sz w:val="24"/>
        </w:rPr>
        <w:t>1025. Все переключения на электростанциях и подстанциях выполня</w:t>
      </w:r>
      <w:r>
        <w:rPr>
          <w:rFonts w:ascii="Times New Roman" w:hAnsi="Times New Roman"/>
          <w:color w:val="000000"/>
          <w:sz w:val="24"/>
        </w:rPr>
        <w:t>ются в соответствии с инструкциями по производству переключений.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91" w:name="637223667"/>
      <w:bookmarkEnd w:id="2590"/>
      <w:r>
        <w:rPr>
          <w:rFonts w:ascii="Times New Roman" w:hAnsi="Times New Roman"/>
          <w:color w:val="000000"/>
          <w:sz w:val="24"/>
        </w:rPr>
        <w:t>Переключения на электрооборудовании и в устройствах РЗА, находящихся в оперативном управлении вышестоящего оперативно-диспетчерского персонала, производятся по распоряжению, а находящихся в е</w:t>
      </w:r>
      <w:r>
        <w:rPr>
          <w:rFonts w:ascii="Times New Roman" w:hAnsi="Times New Roman"/>
          <w:color w:val="000000"/>
          <w:sz w:val="24"/>
        </w:rPr>
        <w:t>го ведении – с его согласия.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92" w:name="637223668"/>
      <w:bookmarkEnd w:id="2591"/>
      <w:r>
        <w:rPr>
          <w:rFonts w:ascii="Times New Roman" w:hAnsi="Times New Roman"/>
          <w:color w:val="000000"/>
          <w:sz w:val="24"/>
        </w:rPr>
        <w:t>Переключения без распоряжения и согласия вышестоящего оперативно-диспетчерского персонала, но с последующим его уведомлением разрешается выполнять в случаях, не терпящих отлагательства (несчастный случай, стихийное бедствие, по</w:t>
      </w:r>
      <w:r>
        <w:rPr>
          <w:rFonts w:ascii="Times New Roman" w:hAnsi="Times New Roman"/>
          <w:color w:val="000000"/>
          <w:sz w:val="24"/>
        </w:rPr>
        <w:t>жар, авария).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93" w:name="637223669"/>
      <w:bookmarkEnd w:id="2592"/>
      <w:r>
        <w:rPr>
          <w:rFonts w:ascii="Times New Roman" w:hAnsi="Times New Roman"/>
          <w:color w:val="000000"/>
          <w:sz w:val="24"/>
        </w:rPr>
        <w:lastRenderedPageBreak/>
        <w:t>При пожаре и ликвидации аварии оперативно-диспетчерскому персоналу необходимо действовать в соответствии с местными инструкциями и оперативным планом пожаротушения.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94" w:name="637223670"/>
      <w:bookmarkEnd w:id="2593"/>
      <w:r>
        <w:rPr>
          <w:rFonts w:ascii="Times New Roman" w:hAnsi="Times New Roman"/>
          <w:color w:val="000000"/>
          <w:sz w:val="24"/>
        </w:rPr>
        <w:t xml:space="preserve">1026. В распоряжении о переключениях указывается последовательность операций </w:t>
      </w:r>
      <w:r>
        <w:rPr>
          <w:rFonts w:ascii="Times New Roman" w:hAnsi="Times New Roman"/>
          <w:color w:val="000000"/>
          <w:sz w:val="24"/>
        </w:rPr>
        <w:t>в схеме электроустановки и в цепях РЗА с необходимой степенью детализации, определяемой вышестоящим оперативно-диспетчерским персоналом.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95" w:name="637223671"/>
      <w:bookmarkEnd w:id="2594"/>
      <w:r>
        <w:rPr>
          <w:rFonts w:ascii="Times New Roman" w:hAnsi="Times New Roman"/>
          <w:color w:val="000000"/>
          <w:sz w:val="24"/>
        </w:rPr>
        <w:t>Исполнителю переключений одновременно выдается не более одного задания на проведение оперативных переключений, содержащ</w:t>
      </w:r>
      <w:r>
        <w:rPr>
          <w:rFonts w:ascii="Times New Roman" w:hAnsi="Times New Roman"/>
          <w:color w:val="000000"/>
          <w:sz w:val="24"/>
        </w:rPr>
        <w:t>его операции одного целевого назначения.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96" w:name="637223672"/>
      <w:bookmarkEnd w:id="2595"/>
      <w:r>
        <w:rPr>
          <w:rFonts w:ascii="Times New Roman" w:hAnsi="Times New Roman"/>
          <w:color w:val="000000"/>
          <w:sz w:val="24"/>
        </w:rPr>
        <w:t>1027. Сложные переключения необходимо выполнять двумя лицами, из которых одно является контролирующим.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97" w:name="637223673"/>
      <w:bookmarkEnd w:id="2596"/>
      <w:r>
        <w:rPr>
          <w:rFonts w:ascii="Times New Roman" w:hAnsi="Times New Roman"/>
          <w:color w:val="000000"/>
          <w:sz w:val="24"/>
        </w:rPr>
        <w:t>При выполнении переключений двумя лицами контролирующим является старший по должности.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98" w:name="637223674"/>
      <w:bookmarkEnd w:id="2597"/>
      <w:r>
        <w:rPr>
          <w:rFonts w:ascii="Times New Roman" w:hAnsi="Times New Roman"/>
          <w:color w:val="000000"/>
          <w:sz w:val="24"/>
        </w:rPr>
        <w:t>При наличии в смене одног</w:t>
      </w:r>
      <w:r>
        <w:rPr>
          <w:rFonts w:ascii="Times New Roman" w:hAnsi="Times New Roman"/>
          <w:color w:val="000000"/>
          <w:sz w:val="24"/>
        </w:rPr>
        <w:t>о лица из числа оперативно-диспетчерского персонала контролирующим лицом может быть работник из административно-технического персонала, знающий схему данной электроустановки, правила производства переключений и допущенный к выполнению переключений распоряж</w:t>
      </w:r>
      <w:r>
        <w:rPr>
          <w:rFonts w:ascii="Times New Roman" w:hAnsi="Times New Roman"/>
          <w:color w:val="000000"/>
          <w:sz w:val="24"/>
        </w:rPr>
        <w:t>ением по энергообъекту.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599" w:name="637223675"/>
      <w:bookmarkEnd w:id="2598"/>
      <w:r>
        <w:rPr>
          <w:rFonts w:ascii="Times New Roman" w:hAnsi="Times New Roman"/>
          <w:color w:val="000000"/>
          <w:sz w:val="24"/>
        </w:rPr>
        <w:t>При сложных переключениях допускается привлекать для операций в цепях РЗА третьего человека из персонала служб РЗА. Этому работнику, предварительно ознакомленному с бланком переключения и подписавшему его, необходимо выполнять кажду</w:t>
      </w:r>
      <w:r>
        <w:rPr>
          <w:rFonts w:ascii="Times New Roman" w:hAnsi="Times New Roman"/>
          <w:color w:val="000000"/>
          <w:sz w:val="24"/>
        </w:rPr>
        <w:t>ю операцию по распоряжению лица, выполняющего переключения.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00" w:name="637223676"/>
      <w:bookmarkEnd w:id="2599"/>
      <w:r>
        <w:rPr>
          <w:rFonts w:ascii="Times New Roman" w:hAnsi="Times New Roman"/>
          <w:color w:val="000000"/>
          <w:sz w:val="24"/>
        </w:rPr>
        <w:t>Все остальные переключения при наличии работоспособного блокировочного устройства могут быть выполнены единолично независимо от состава смены.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01" w:name="637223677"/>
      <w:bookmarkEnd w:id="2600"/>
      <w:r>
        <w:rPr>
          <w:rFonts w:ascii="Times New Roman" w:hAnsi="Times New Roman"/>
          <w:color w:val="000000"/>
          <w:sz w:val="24"/>
        </w:rPr>
        <w:t>1028. При исчезновении напряжения на электроустановке</w:t>
      </w:r>
      <w:r>
        <w:rPr>
          <w:rFonts w:ascii="Times New Roman" w:hAnsi="Times New Roman"/>
          <w:color w:val="000000"/>
          <w:sz w:val="24"/>
        </w:rPr>
        <w:t xml:space="preserve"> оперативно-диспетчерскому персоналу необходимо быть готовым к его подаче без предупреждения.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02" w:name="637223678"/>
      <w:bookmarkEnd w:id="2601"/>
      <w:r>
        <w:rPr>
          <w:rFonts w:ascii="Times New Roman" w:hAnsi="Times New Roman"/>
          <w:color w:val="000000"/>
          <w:sz w:val="24"/>
        </w:rPr>
        <w:t>1029. Отключение и включение под напряжение и в работу присоединения, имеющего в своей цепи выключатель, производится выключателем.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03" w:name="637223679"/>
      <w:bookmarkEnd w:id="2602"/>
      <w:r>
        <w:rPr>
          <w:rFonts w:ascii="Times New Roman" w:hAnsi="Times New Roman"/>
          <w:color w:val="000000"/>
          <w:sz w:val="24"/>
        </w:rPr>
        <w:t>Допускается отключение и включ</w:t>
      </w:r>
      <w:r>
        <w:rPr>
          <w:rFonts w:ascii="Times New Roman" w:hAnsi="Times New Roman"/>
          <w:color w:val="000000"/>
          <w:sz w:val="24"/>
        </w:rPr>
        <w:t>ение отделителями, разъединителями, разъемными контактами соединений КРУ (КРУН):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04" w:name="637223680"/>
      <w:bookmarkEnd w:id="2603"/>
      <w:r>
        <w:rPr>
          <w:rFonts w:ascii="Times New Roman" w:hAnsi="Times New Roman"/>
          <w:color w:val="000000"/>
          <w:sz w:val="24"/>
        </w:rPr>
        <w:t>1) нейтралей силовых трансформаторов 110-220 кВ; заземляющих дугогасящих реакторов 6-35 кВ при отсутствии в сети замыкания на землю;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05" w:name="637223681"/>
      <w:bookmarkEnd w:id="2604"/>
      <w:r>
        <w:rPr>
          <w:rFonts w:ascii="Times New Roman" w:hAnsi="Times New Roman"/>
          <w:color w:val="000000"/>
          <w:sz w:val="24"/>
        </w:rPr>
        <w:t>2) намагничивающего тока силовых трансформ</w:t>
      </w:r>
      <w:r>
        <w:rPr>
          <w:rFonts w:ascii="Times New Roman" w:hAnsi="Times New Roman"/>
          <w:color w:val="000000"/>
          <w:sz w:val="24"/>
        </w:rPr>
        <w:t>аторов 6-500 кВ;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06" w:name="637223682"/>
      <w:bookmarkEnd w:id="2605"/>
      <w:r>
        <w:rPr>
          <w:rFonts w:ascii="Times New Roman" w:hAnsi="Times New Roman"/>
          <w:color w:val="000000"/>
          <w:sz w:val="24"/>
        </w:rPr>
        <w:t>3) зарядного тока и тока замыкания на землю воздушных и кабельных линий электропередачи;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07" w:name="637223683"/>
      <w:bookmarkEnd w:id="2606"/>
      <w:r>
        <w:rPr>
          <w:rFonts w:ascii="Times New Roman" w:hAnsi="Times New Roman"/>
          <w:color w:val="000000"/>
          <w:sz w:val="24"/>
        </w:rPr>
        <w:t>4) зарядного тока систем шин, а также зарядного тока присоединений с соблюдением требований нормативно-технических документов.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08" w:name="637223684"/>
      <w:bookmarkEnd w:id="2607"/>
      <w:r>
        <w:rPr>
          <w:rFonts w:ascii="Times New Roman" w:hAnsi="Times New Roman"/>
          <w:color w:val="000000"/>
          <w:sz w:val="24"/>
        </w:rPr>
        <w:t xml:space="preserve">В кольцевых сетях 6-10 </w:t>
      </w:r>
      <w:r>
        <w:rPr>
          <w:rFonts w:ascii="Times New Roman" w:hAnsi="Times New Roman"/>
          <w:color w:val="000000"/>
          <w:sz w:val="24"/>
        </w:rPr>
        <w:t>кВ разрешается отключение разъединителями уравнительных токов до 70 А и замыкание сети в кольцо при разности напряжений на разомкнутых контактах разъединителей не более 5 %.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09" w:name="637223685"/>
      <w:bookmarkEnd w:id="2608"/>
      <w:r>
        <w:rPr>
          <w:rFonts w:ascii="Times New Roman" w:hAnsi="Times New Roman"/>
          <w:color w:val="000000"/>
          <w:sz w:val="24"/>
        </w:rPr>
        <w:t>Допускается отключение и включение трехполюсными разъединителями наружной установк</w:t>
      </w:r>
      <w:r>
        <w:rPr>
          <w:rFonts w:ascii="Times New Roman" w:hAnsi="Times New Roman"/>
          <w:color w:val="000000"/>
          <w:sz w:val="24"/>
        </w:rPr>
        <w:t>и при напряжении 10 кВ и ниже нагрузочного тока до 15 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10" w:name="637223686"/>
      <w:bookmarkEnd w:id="2609"/>
      <w:r>
        <w:rPr>
          <w:rFonts w:ascii="Times New Roman" w:hAnsi="Times New Roman"/>
          <w:color w:val="000000"/>
          <w:sz w:val="24"/>
        </w:rPr>
        <w:t xml:space="preserve">Допускается дистанционное отключение разъединителями неисправного выключателя 220 кВ и выше, зашунтированного одним выключателем или цепочкой из нескольких </w:t>
      </w:r>
      <w:r>
        <w:rPr>
          <w:rFonts w:ascii="Times New Roman" w:hAnsi="Times New Roman"/>
          <w:color w:val="000000"/>
          <w:sz w:val="24"/>
        </w:rPr>
        <w:lastRenderedPageBreak/>
        <w:t>выключателей других присоединений системы ш</w:t>
      </w:r>
      <w:r>
        <w:rPr>
          <w:rFonts w:ascii="Times New Roman" w:hAnsi="Times New Roman"/>
          <w:color w:val="000000"/>
          <w:sz w:val="24"/>
        </w:rPr>
        <w:t>ин (схема четырехугольника, полуторная), если отключение выключателя может привести к его разрушению и обесточению подстанции.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11" w:name="637223687"/>
      <w:bookmarkEnd w:id="2610"/>
      <w:r>
        <w:rPr>
          <w:rFonts w:ascii="Times New Roman" w:hAnsi="Times New Roman"/>
          <w:color w:val="000000"/>
          <w:sz w:val="24"/>
        </w:rPr>
        <w:t>Порядок и условия выполнения операций для различных электроустановок регламентируются местными инструкциями.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12" w:name="637223688"/>
      <w:bookmarkEnd w:id="2611"/>
      <w:r>
        <w:rPr>
          <w:rFonts w:ascii="Times New Roman" w:hAnsi="Times New Roman"/>
          <w:color w:val="000000"/>
          <w:sz w:val="24"/>
        </w:rPr>
        <w:t>1030. Оперативно-дис</w:t>
      </w:r>
      <w:r>
        <w:rPr>
          <w:rFonts w:ascii="Times New Roman" w:hAnsi="Times New Roman"/>
          <w:color w:val="000000"/>
          <w:sz w:val="24"/>
        </w:rPr>
        <w:t>петчерскому персоналу, непосредственно выполняющему переключения, самовольно выводить из работы блокировки безопасности не допускается.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13" w:name="637223689"/>
      <w:bookmarkEnd w:id="2612"/>
      <w:r>
        <w:rPr>
          <w:rFonts w:ascii="Times New Roman" w:hAnsi="Times New Roman"/>
          <w:color w:val="000000"/>
          <w:sz w:val="24"/>
        </w:rPr>
        <w:t>Деблокирование разрешается после проверки на месте отключенного положения выключателя и выяснения причины отказа блокиро</w:t>
      </w:r>
      <w:r>
        <w:rPr>
          <w:rFonts w:ascii="Times New Roman" w:hAnsi="Times New Roman"/>
          <w:color w:val="000000"/>
          <w:sz w:val="24"/>
        </w:rPr>
        <w:t>вки по разрешению и под руководством лиц, уполномоченных на это письменным указанием по энергообъекту.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14" w:name="637223690"/>
      <w:bookmarkEnd w:id="2613"/>
      <w:r>
        <w:rPr>
          <w:rFonts w:ascii="Times New Roman" w:hAnsi="Times New Roman"/>
          <w:color w:val="000000"/>
          <w:sz w:val="24"/>
        </w:rPr>
        <w:t>При необходимости деблокирования составляется бланк переключений с внесением в него операций по деблокированию.</w:t>
      </w:r>
    </w:p>
    <w:p w:rsidR="00734242" w:rsidRDefault="0076319C">
      <w:pPr>
        <w:spacing w:before="120" w:after="120" w:line="240" w:lineRule="auto"/>
        <w:jc w:val="center"/>
      </w:pPr>
      <w:bookmarkStart w:id="2615" w:name="637223691"/>
      <w:bookmarkEnd w:id="2614"/>
      <w:r>
        <w:rPr>
          <w:rFonts w:ascii="Times New Roman" w:hAnsi="Times New Roman"/>
          <w:b/>
          <w:color w:val="000000"/>
          <w:sz w:val="24"/>
        </w:rPr>
        <w:t xml:space="preserve">Параграф 8. Переключения в тепловых </w:t>
      </w:r>
      <w:r>
        <w:rPr>
          <w:rFonts w:ascii="Times New Roman" w:hAnsi="Times New Roman"/>
          <w:b/>
          <w:color w:val="000000"/>
          <w:sz w:val="24"/>
        </w:rPr>
        <w:t>схемах электростанций итепловых сетей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16" w:name="637223692"/>
      <w:bookmarkEnd w:id="2615"/>
      <w:r>
        <w:rPr>
          <w:rFonts w:ascii="Times New Roman" w:hAnsi="Times New Roman"/>
          <w:color w:val="000000"/>
          <w:sz w:val="24"/>
        </w:rPr>
        <w:t>1031. Все переключения в тепловых схемах выполняются в соответствии с производственными инструкциями по эксплуатации и отражаются в оперативной документации.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17" w:name="637223693"/>
      <w:bookmarkEnd w:id="2616"/>
      <w:r>
        <w:rPr>
          <w:rFonts w:ascii="Times New Roman" w:hAnsi="Times New Roman"/>
          <w:color w:val="000000"/>
          <w:sz w:val="24"/>
        </w:rPr>
        <w:t>1032. В случаях, не предусмотренных инструкциями, а также пр</w:t>
      </w:r>
      <w:r>
        <w:rPr>
          <w:rFonts w:ascii="Times New Roman" w:hAnsi="Times New Roman"/>
          <w:color w:val="000000"/>
          <w:sz w:val="24"/>
        </w:rPr>
        <w:t>и участии двух и более смежных подразделений или энергообъектов переключения выполняются по программе. Сложные переключения, описанные в инструкциях, также выполняются по программе.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18" w:name="637223694"/>
      <w:bookmarkEnd w:id="2617"/>
      <w:r>
        <w:rPr>
          <w:rFonts w:ascii="Times New Roman" w:hAnsi="Times New Roman"/>
          <w:color w:val="000000"/>
          <w:sz w:val="24"/>
        </w:rPr>
        <w:t>1033. К сложным относятся переключения: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19" w:name="637223695"/>
      <w:bookmarkEnd w:id="2618"/>
      <w:r>
        <w:rPr>
          <w:rFonts w:ascii="Times New Roman" w:hAnsi="Times New Roman"/>
          <w:color w:val="000000"/>
          <w:sz w:val="24"/>
        </w:rPr>
        <w:t>1) в тепловых схемах со сложными с</w:t>
      </w:r>
      <w:r>
        <w:rPr>
          <w:rFonts w:ascii="Times New Roman" w:hAnsi="Times New Roman"/>
          <w:color w:val="000000"/>
          <w:sz w:val="24"/>
        </w:rPr>
        <w:t>вязями;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20" w:name="637223696"/>
      <w:bookmarkEnd w:id="2619"/>
      <w:r>
        <w:rPr>
          <w:rFonts w:ascii="Times New Roman" w:hAnsi="Times New Roman"/>
          <w:color w:val="000000"/>
          <w:sz w:val="24"/>
        </w:rPr>
        <w:t>2) длительные по времени;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21" w:name="637223697"/>
      <w:bookmarkEnd w:id="2620"/>
      <w:r>
        <w:rPr>
          <w:rFonts w:ascii="Times New Roman" w:hAnsi="Times New Roman"/>
          <w:color w:val="000000"/>
          <w:sz w:val="24"/>
        </w:rPr>
        <w:t>3) на объектах большой протяженности;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22" w:name="637223698"/>
      <w:bookmarkEnd w:id="2621"/>
      <w:r>
        <w:rPr>
          <w:rFonts w:ascii="Times New Roman" w:hAnsi="Times New Roman"/>
          <w:color w:val="000000"/>
          <w:sz w:val="24"/>
        </w:rPr>
        <w:t>4) редко выполняемые.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23" w:name="637223699"/>
      <w:bookmarkEnd w:id="2622"/>
      <w:r>
        <w:rPr>
          <w:rFonts w:ascii="Times New Roman" w:hAnsi="Times New Roman"/>
          <w:color w:val="000000"/>
          <w:sz w:val="24"/>
        </w:rPr>
        <w:t>К редко выполняемым переключениям могут быть отнесены: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24" w:name="637223700"/>
      <w:bookmarkEnd w:id="2623"/>
      <w:r>
        <w:rPr>
          <w:rFonts w:ascii="Times New Roman" w:hAnsi="Times New Roman"/>
          <w:color w:val="000000"/>
          <w:sz w:val="24"/>
        </w:rPr>
        <w:t>1) ввод основного оборудования после монтажа и реконструкции;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25" w:name="637223701"/>
      <w:bookmarkEnd w:id="2624"/>
      <w:r>
        <w:rPr>
          <w:rFonts w:ascii="Times New Roman" w:hAnsi="Times New Roman"/>
          <w:color w:val="000000"/>
          <w:sz w:val="24"/>
        </w:rPr>
        <w:t xml:space="preserve">2) гидравлическое испытание оборудования и </w:t>
      </w:r>
      <w:r>
        <w:rPr>
          <w:rFonts w:ascii="Times New Roman" w:hAnsi="Times New Roman"/>
          <w:color w:val="000000"/>
          <w:sz w:val="24"/>
        </w:rPr>
        <w:t>тепловых сетей;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26" w:name="637223702"/>
      <w:bookmarkEnd w:id="2625"/>
      <w:r>
        <w:rPr>
          <w:rFonts w:ascii="Times New Roman" w:hAnsi="Times New Roman"/>
          <w:color w:val="000000"/>
          <w:sz w:val="24"/>
        </w:rPr>
        <w:t>3) изменения в схемах паропроводов свежего и отборного пара и питательных трубопроводов;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27" w:name="637223703"/>
      <w:bookmarkEnd w:id="2626"/>
      <w:r>
        <w:rPr>
          <w:rFonts w:ascii="Times New Roman" w:hAnsi="Times New Roman"/>
          <w:color w:val="000000"/>
          <w:sz w:val="24"/>
        </w:rPr>
        <w:t>4) специальные испытания оборудования;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28" w:name="637223704"/>
      <w:bookmarkEnd w:id="2627"/>
      <w:r>
        <w:rPr>
          <w:rFonts w:ascii="Times New Roman" w:hAnsi="Times New Roman"/>
          <w:color w:val="000000"/>
          <w:sz w:val="24"/>
        </w:rPr>
        <w:t>5) проверка и испытания новых нетрадиционных способов эксплуатации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29" w:name="637223705"/>
      <w:bookmarkEnd w:id="2628"/>
      <w:r>
        <w:rPr>
          <w:rFonts w:ascii="Times New Roman" w:hAnsi="Times New Roman"/>
          <w:color w:val="000000"/>
          <w:sz w:val="24"/>
        </w:rPr>
        <w:t xml:space="preserve">Степень сложности переключений </w:t>
      </w:r>
      <w:r>
        <w:rPr>
          <w:rFonts w:ascii="Times New Roman" w:hAnsi="Times New Roman"/>
          <w:color w:val="000000"/>
          <w:sz w:val="24"/>
        </w:rPr>
        <w:t>и необходимость составления программы для их выполнения определяется техническим руководителем энергообъекта в зависимости от особенностей условий работы.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30" w:name="637223706"/>
      <w:bookmarkEnd w:id="2629"/>
      <w:r>
        <w:rPr>
          <w:rFonts w:ascii="Times New Roman" w:hAnsi="Times New Roman"/>
          <w:color w:val="000000"/>
          <w:sz w:val="24"/>
        </w:rPr>
        <w:t>1034. На каждом энергообъекте разрабатывается перечень сложных переключений, утвержденный техническим</w:t>
      </w:r>
      <w:r>
        <w:rPr>
          <w:rFonts w:ascii="Times New Roman" w:hAnsi="Times New Roman"/>
          <w:color w:val="000000"/>
          <w:sz w:val="24"/>
        </w:rPr>
        <w:t xml:space="preserve"> руководителем. Перечень корректируется с учетом ввода, реконструкции или демонтажа оборудования, изменения технологических схем и схем технологических защит и автоматики. Перечень пересматривается 1 раз в 3 года. Копии перечня находятся на рабочем месте о</w:t>
      </w:r>
      <w:r>
        <w:rPr>
          <w:rFonts w:ascii="Times New Roman" w:hAnsi="Times New Roman"/>
          <w:color w:val="000000"/>
          <w:sz w:val="24"/>
        </w:rPr>
        <w:t>перативно-диспетчерского персонала цеха и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31" w:name="637223707"/>
      <w:bookmarkEnd w:id="2630"/>
      <w:r>
        <w:rPr>
          <w:rFonts w:ascii="Times New Roman" w:hAnsi="Times New Roman"/>
          <w:color w:val="000000"/>
          <w:sz w:val="24"/>
        </w:rPr>
        <w:lastRenderedPageBreak/>
        <w:t>1035. Техническому руководителю энергообъекта необходимо утвердить список лиц из административно-технического персонала, которым необходимо контролировать выполнение переключений, проводимых по прогр</w:t>
      </w:r>
      <w:r>
        <w:rPr>
          <w:rFonts w:ascii="Times New Roman" w:hAnsi="Times New Roman"/>
          <w:color w:val="000000"/>
          <w:sz w:val="24"/>
        </w:rPr>
        <w:t>аммам. Список корректируется при изменении состава персонала. Копии списка находятся на рабочем месте оперативно-диспетчерского персонала цеха и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32" w:name="637223708"/>
      <w:bookmarkEnd w:id="2631"/>
      <w:r>
        <w:rPr>
          <w:rFonts w:ascii="Times New Roman" w:hAnsi="Times New Roman"/>
          <w:color w:val="000000"/>
          <w:sz w:val="24"/>
        </w:rPr>
        <w:t>1036. В программе выполнения переключений указываются: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33" w:name="637223709"/>
      <w:bookmarkEnd w:id="2632"/>
      <w:r>
        <w:rPr>
          <w:rFonts w:ascii="Times New Roman" w:hAnsi="Times New Roman"/>
          <w:color w:val="000000"/>
          <w:sz w:val="24"/>
        </w:rPr>
        <w:t>1) цель выполнения переключений;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34" w:name="637223710"/>
      <w:bookmarkEnd w:id="2633"/>
      <w:r>
        <w:rPr>
          <w:rFonts w:ascii="Times New Roman" w:hAnsi="Times New Roman"/>
          <w:color w:val="000000"/>
          <w:sz w:val="24"/>
        </w:rPr>
        <w:t>2) объек</w:t>
      </w:r>
      <w:r>
        <w:rPr>
          <w:rFonts w:ascii="Times New Roman" w:hAnsi="Times New Roman"/>
          <w:color w:val="000000"/>
          <w:sz w:val="24"/>
        </w:rPr>
        <w:t>т переключений;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35" w:name="637223711"/>
      <w:bookmarkEnd w:id="2634"/>
      <w:r>
        <w:rPr>
          <w:rFonts w:ascii="Times New Roman" w:hAnsi="Times New Roman"/>
          <w:color w:val="000000"/>
          <w:sz w:val="24"/>
        </w:rPr>
        <w:t>3) перечень мероприятий по подготовке к выполнению переключений;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36" w:name="637223712"/>
      <w:bookmarkEnd w:id="2635"/>
      <w:r>
        <w:rPr>
          <w:rFonts w:ascii="Times New Roman" w:hAnsi="Times New Roman"/>
          <w:color w:val="000000"/>
          <w:sz w:val="24"/>
        </w:rPr>
        <w:t>4) условия выполнения переключений;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37" w:name="637223713"/>
      <w:bookmarkEnd w:id="2636"/>
      <w:r>
        <w:rPr>
          <w:rFonts w:ascii="Times New Roman" w:hAnsi="Times New Roman"/>
          <w:color w:val="000000"/>
          <w:sz w:val="24"/>
        </w:rPr>
        <w:t>5) плановое время начала и окончания переключений, которое может уточняться в оперативном порядке;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38" w:name="637223714"/>
      <w:bookmarkEnd w:id="2637"/>
      <w:r>
        <w:rPr>
          <w:rFonts w:ascii="Times New Roman" w:hAnsi="Times New Roman"/>
          <w:color w:val="000000"/>
          <w:sz w:val="24"/>
        </w:rPr>
        <w:t>6) при необходимости – схема объекта пер</w:t>
      </w:r>
      <w:r>
        <w:rPr>
          <w:rFonts w:ascii="Times New Roman" w:hAnsi="Times New Roman"/>
          <w:color w:val="000000"/>
          <w:sz w:val="24"/>
        </w:rPr>
        <w:t>еключений (обеспечивается полное соответствие наименовании и нумерации элементов объекта на схеме наименованиям и нумерации, принятым на объекте);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39" w:name="637223715"/>
      <w:bookmarkEnd w:id="2638"/>
      <w:r>
        <w:rPr>
          <w:rFonts w:ascii="Times New Roman" w:hAnsi="Times New Roman"/>
          <w:color w:val="000000"/>
          <w:sz w:val="24"/>
        </w:rPr>
        <w:t>7) порядок и последовательность выполнения операций с указанием положения запорных и регулирующих органов и э</w:t>
      </w:r>
      <w:r>
        <w:rPr>
          <w:rFonts w:ascii="Times New Roman" w:hAnsi="Times New Roman"/>
          <w:color w:val="000000"/>
          <w:sz w:val="24"/>
        </w:rPr>
        <w:t>лементов цепей технологических защит и автоматики;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40" w:name="637223716"/>
      <w:bookmarkEnd w:id="2639"/>
      <w:r>
        <w:rPr>
          <w:rFonts w:ascii="Times New Roman" w:hAnsi="Times New Roman"/>
          <w:color w:val="000000"/>
          <w:sz w:val="24"/>
        </w:rPr>
        <w:t>8) оперативно-диспетчерский персонал, выполняющий переключения;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41" w:name="637223717"/>
      <w:bookmarkEnd w:id="2640"/>
      <w:r>
        <w:rPr>
          <w:rFonts w:ascii="Times New Roman" w:hAnsi="Times New Roman"/>
          <w:color w:val="000000"/>
          <w:sz w:val="24"/>
        </w:rPr>
        <w:t>9) персонал, привлеченный к участию в переключениях;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42" w:name="637223718"/>
      <w:bookmarkEnd w:id="2641"/>
      <w:r>
        <w:rPr>
          <w:rFonts w:ascii="Times New Roman" w:hAnsi="Times New Roman"/>
          <w:color w:val="000000"/>
          <w:sz w:val="24"/>
        </w:rPr>
        <w:t>10) оперативно-диспетчерский персонал, руководящий выполнением переключений;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43" w:name="637223719"/>
      <w:bookmarkEnd w:id="2642"/>
      <w:r>
        <w:rPr>
          <w:rFonts w:ascii="Times New Roman" w:hAnsi="Times New Roman"/>
          <w:color w:val="000000"/>
          <w:sz w:val="24"/>
        </w:rPr>
        <w:t xml:space="preserve">11) при </w:t>
      </w:r>
      <w:r>
        <w:rPr>
          <w:rFonts w:ascii="Times New Roman" w:hAnsi="Times New Roman"/>
          <w:color w:val="000000"/>
          <w:sz w:val="24"/>
        </w:rPr>
        <w:t>участии в переключениях двух и более подразделений энергообъекта – лицо административно-технического персонала, осуществляющее общее руководство;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44" w:name="637223720"/>
      <w:bookmarkEnd w:id="2643"/>
      <w:r>
        <w:rPr>
          <w:rFonts w:ascii="Times New Roman" w:hAnsi="Times New Roman"/>
          <w:color w:val="000000"/>
          <w:sz w:val="24"/>
        </w:rPr>
        <w:t>12) при участии в переключениях двух и более энергообъектов – лица из числа административно-технического персо</w:t>
      </w:r>
      <w:r>
        <w:rPr>
          <w:rFonts w:ascii="Times New Roman" w:hAnsi="Times New Roman"/>
          <w:color w:val="000000"/>
          <w:sz w:val="24"/>
        </w:rPr>
        <w:t>нала, ответственные за выполнение переключений на каждом энергообъекте, и лицо из числа административно-технического персонала, осуществляющее общее руководство проведением переключений;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45" w:name="637223721"/>
      <w:bookmarkEnd w:id="2644"/>
      <w:r>
        <w:rPr>
          <w:rFonts w:ascii="Times New Roman" w:hAnsi="Times New Roman"/>
          <w:color w:val="000000"/>
          <w:sz w:val="24"/>
        </w:rPr>
        <w:t>13) перечень мероприятий по обеспечению безопасности проведения работ</w:t>
      </w:r>
      <w:r>
        <w:rPr>
          <w:rFonts w:ascii="Times New Roman" w:hAnsi="Times New Roman"/>
          <w:color w:val="000000"/>
          <w:sz w:val="24"/>
        </w:rPr>
        <w:t>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46" w:name="637223722"/>
      <w:bookmarkEnd w:id="2645"/>
      <w:r>
        <w:rPr>
          <w:rFonts w:ascii="Times New Roman" w:hAnsi="Times New Roman"/>
          <w:color w:val="000000"/>
          <w:sz w:val="24"/>
        </w:rPr>
        <w:t>14) действия персонала при возникновении аварийной ситуации или положения, угрожающего жизни людей и целостности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47" w:name="637223723"/>
      <w:bookmarkEnd w:id="2646"/>
      <w:r>
        <w:rPr>
          <w:rFonts w:ascii="Times New Roman" w:hAnsi="Times New Roman"/>
          <w:color w:val="000000"/>
          <w:sz w:val="24"/>
        </w:rPr>
        <w:t>1037. Программа утверждается техническим руководителем энергообъекта, а при выходе действия программы за рамки одного энергообъ</w:t>
      </w:r>
      <w:r>
        <w:rPr>
          <w:rFonts w:ascii="Times New Roman" w:hAnsi="Times New Roman"/>
          <w:color w:val="000000"/>
          <w:sz w:val="24"/>
        </w:rPr>
        <w:t>екта – техническими руководителями участвующих в программе энергообъектов.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48" w:name="637223724"/>
      <w:bookmarkEnd w:id="2647"/>
      <w:r>
        <w:rPr>
          <w:rFonts w:ascii="Times New Roman" w:hAnsi="Times New Roman"/>
          <w:color w:val="000000"/>
          <w:sz w:val="24"/>
        </w:rPr>
        <w:t>1038. Для повторяющихся переключений, указанных в пункте 1035 настоящих Правил, на энергообъектах необходимо применять заранее составленные типовые программы.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49" w:name="637223725"/>
      <w:bookmarkEnd w:id="2648"/>
      <w:r>
        <w:rPr>
          <w:rFonts w:ascii="Times New Roman" w:hAnsi="Times New Roman"/>
          <w:color w:val="000000"/>
          <w:sz w:val="24"/>
        </w:rPr>
        <w:t>Типовые программы пере</w:t>
      </w:r>
      <w:r>
        <w:rPr>
          <w:rFonts w:ascii="Times New Roman" w:hAnsi="Times New Roman"/>
          <w:color w:val="000000"/>
          <w:sz w:val="24"/>
        </w:rPr>
        <w:t>сматриваются 1 раз в 3 года и корректируются с вводом, реконструкцией или демонтажем оборудования, изменением технологических схем и схем технологических защит и автоматики.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50" w:name="637223726"/>
      <w:bookmarkEnd w:id="2649"/>
      <w:r>
        <w:rPr>
          <w:rFonts w:ascii="Times New Roman" w:hAnsi="Times New Roman"/>
          <w:color w:val="000000"/>
          <w:sz w:val="24"/>
        </w:rPr>
        <w:t>1039. Программа переключений и типовые программы переключений применяются оператив</w:t>
      </w:r>
      <w:r>
        <w:rPr>
          <w:rFonts w:ascii="Times New Roman" w:hAnsi="Times New Roman"/>
          <w:color w:val="000000"/>
          <w:sz w:val="24"/>
        </w:rPr>
        <w:t>но-диспетчерским персоналом и являются оперативными документами при выполнении переключений.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51" w:name="637223727"/>
      <w:bookmarkEnd w:id="2650"/>
      <w:r>
        <w:rPr>
          <w:rFonts w:ascii="Times New Roman" w:hAnsi="Times New Roman"/>
          <w:color w:val="000000"/>
          <w:sz w:val="24"/>
        </w:rPr>
        <w:lastRenderedPageBreak/>
        <w:t>1040. При наличии на объекте мнемосхемы все изменения отражаются на ней после окончания переключений.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52" w:name="637223728"/>
      <w:bookmarkEnd w:id="2651"/>
      <w:r>
        <w:rPr>
          <w:rFonts w:ascii="Times New Roman" w:hAnsi="Times New Roman"/>
          <w:color w:val="000000"/>
          <w:sz w:val="24"/>
        </w:rPr>
        <w:t>1041. Программы переключений хранятся наравне с другой операт</w:t>
      </w:r>
      <w:r>
        <w:rPr>
          <w:rFonts w:ascii="Times New Roman" w:hAnsi="Times New Roman"/>
          <w:color w:val="000000"/>
          <w:sz w:val="24"/>
        </w:rPr>
        <w:t>ивной документацией.</w:t>
      </w:r>
    </w:p>
    <w:p w:rsidR="00734242" w:rsidRDefault="0076319C">
      <w:pPr>
        <w:spacing w:before="120" w:after="120" w:line="240" w:lineRule="auto"/>
        <w:jc w:val="center"/>
      </w:pPr>
      <w:bookmarkStart w:id="2653" w:name="637223729"/>
      <w:bookmarkEnd w:id="2652"/>
      <w:r>
        <w:rPr>
          <w:rFonts w:ascii="Times New Roman" w:hAnsi="Times New Roman"/>
          <w:b/>
          <w:color w:val="000000"/>
          <w:sz w:val="24"/>
        </w:rPr>
        <w:t>Параграф 9. Автоматизированные системы диспетчерскогоуправления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54" w:name="637223730"/>
      <w:bookmarkEnd w:id="2653"/>
      <w:r>
        <w:rPr>
          <w:rFonts w:ascii="Times New Roman" w:hAnsi="Times New Roman"/>
          <w:color w:val="000000"/>
          <w:sz w:val="24"/>
        </w:rPr>
        <w:t>1042. Диспетчерский пункт электрической сети, РДЦ, НДЦ СО Казахстана оснащается АСДУ.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55" w:name="637223731"/>
      <w:bookmarkEnd w:id="2654"/>
      <w:r>
        <w:rPr>
          <w:rFonts w:ascii="Times New Roman" w:hAnsi="Times New Roman"/>
          <w:color w:val="000000"/>
          <w:sz w:val="24"/>
        </w:rPr>
        <w:t>1043. АСДУ обеспечивает решение задач оперативно-диспетчерского управления энергопрои</w:t>
      </w:r>
      <w:r>
        <w:rPr>
          <w:rFonts w:ascii="Times New Roman" w:hAnsi="Times New Roman"/>
          <w:color w:val="000000"/>
          <w:sz w:val="24"/>
        </w:rPr>
        <w:t>зводством и могут функционировать как самостоятельные системы.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56" w:name="637223732"/>
      <w:bookmarkEnd w:id="2655"/>
      <w:r>
        <w:rPr>
          <w:rFonts w:ascii="Times New Roman" w:hAnsi="Times New Roman"/>
          <w:color w:val="000000"/>
          <w:sz w:val="24"/>
        </w:rPr>
        <w:t>1044. На базе АСДУ и АСУ ТП в соответствии с задачами каждого иерархического уровня управления выполняются: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57" w:name="637223733"/>
      <w:bookmarkEnd w:id="2656"/>
      <w:r>
        <w:rPr>
          <w:rFonts w:ascii="Times New Roman" w:hAnsi="Times New Roman"/>
          <w:color w:val="000000"/>
          <w:sz w:val="24"/>
        </w:rPr>
        <w:t>1) долгосрочное и краткосрочное планирование режимов ЕЭС Казахстана;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58" w:name="637223734"/>
      <w:bookmarkEnd w:id="2657"/>
      <w:r>
        <w:rPr>
          <w:rFonts w:ascii="Times New Roman" w:hAnsi="Times New Roman"/>
          <w:color w:val="000000"/>
          <w:sz w:val="24"/>
        </w:rPr>
        <w:t>2) оперативное у</w:t>
      </w:r>
      <w:r>
        <w:rPr>
          <w:rFonts w:ascii="Times New Roman" w:hAnsi="Times New Roman"/>
          <w:color w:val="000000"/>
          <w:sz w:val="24"/>
        </w:rPr>
        <w:t>правление нормальными режимами работы электрических сетей, электростанций, энергоблоков и подстанций;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59" w:name="637223735"/>
      <w:bookmarkEnd w:id="2658"/>
      <w:r>
        <w:rPr>
          <w:rFonts w:ascii="Times New Roman" w:hAnsi="Times New Roman"/>
          <w:color w:val="000000"/>
          <w:sz w:val="24"/>
        </w:rPr>
        <w:t>3) контроль нагрузки электростанций и потребляемой мощности;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60" w:name="637223736"/>
      <w:bookmarkEnd w:id="2659"/>
      <w:r>
        <w:rPr>
          <w:rFonts w:ascii="Times New Roman" w:hAnsi="Times New Roman"/>
          <w:color w:val="000000"/>
          <w:sz w:val="24"/>
        </w:rPr>
        <w:t>4) ретроспективный анализ аварийных ситуаций;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61" w:name="637223737"/>
      <w:bookmarkEnd w:id="2660"/>
      <w:r>
        <w:rPr>
          <w:rFonts w:ascii="Times New Roman" w:hAnsi="Times New Roman"/>
          <w:color w:val="000000"/>
          <w:sz w:val="24"/>
        </w:rPr>
        <w:t>5) хранение ретроспективной информации с необхо</w:t>
      </w:r>
      <w:r>
        <w:rPr>
          <w:rFonts w:ascii="Times New Roman" w:hAnsi="Times New Roman"/>
          <w:color w:val="000000"/>
          <w:sz w:val="24"/>
        </w:rPr>
        <w:t>димой дискретностью о режиме работы управляемого объекта и ее вывод на печатающее устройство по требованию диспетчера;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62" w:name="637223738"/>
      <w:bookmarkEnd w:id="2661"/>
      <w:r>
        <w:rPr>
          <w:rFonts w:ascii="Times New Roman" w:hAnsi="Times New Roman"/>
          <w:color w:val="000000"/>
          <w:sz w:val="24"/>
        </w:rPr>
        <w:t>6) контроль оперативных переключений;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63" w:name="637223739"/>
      <w:bookmarkEnd w:id="2662"/>
      <w:r>
        <w:rPr>
          <w:rFonts w:ascii="Times New Roman" w:hAnsi="Times New Roman"/>
          <w:color w:val="000000"/>
          <w:sz w:val="24"/>
        </w:rPr>
        <w:t>7) автоматизированное ведение оперативной документации.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64" w:name="637223740"/>
      <w:bookmarkEnd w:id="2663"/>
      <w:r>
        <w:rPr>
          <w:rFonts w:ascii="Times New Roman" w:hAnsi="Times New Roman"/>
          <w:color w:val="000000"/>
          <w:sz w:val="24"/>
        </w:rPr>
        <w:t xml:space="preserve">Полный перечень и объемы решаемых задач, и </w:t>
      </w:r>
      <w:r>
        <w:rPr>
          <w:rFonts w:ascii="Times New Roman" w:hAnsi="Times New Roman"/>
          <w:color w:val="000000"/>
          <w:sz w:val="24"/>
        </w:rPr>
        <w:t>способы их решения определяются проектами исходя из требований надежности управления и технико-экономических показателей.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65" w:name="637223741"/>
      <w:bookmarkEnd w:id="2664"/>
      <w:r>
        <w:rPr>
          <w:rFonts w:ascii="Times New Roman" w:hAnsi="Times New Roman"/>
          <w:color w:val="000000"/>
          <w:sz w:val="24"/>
        </w:rPr>
        <w:t>1045. В состав комплекса технических средств АСДУ входят: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66" w:name="637223742"/>
      <w:bookmarkEnd w:id="2665"/>
      <w:r>
        <w:rPr>
          <w:rFonts w:ascii="Times New Roman" w:hAnsi="Times New Roman"/>
          <w:color w:val="000000"/>
          <w:sz w:val="24"/>
        </w:rPr>
        <w:t xml:space="preserve">1) средства диспетчерского и технологического управления в совокупности с </w:t>
      </w:r>
      <w:r>
        <w:rPr>
          <w:rFonts w:ascii="Times New Roman" w:hAnsi="Times New Roman"/>
          <w:color w:val="000000"/>
          <w:sz w:val="24"/>
        </w:rPr>
        <w:t>АСУ ТП (датчики информации, устройства телемеханики и передачи информации, каналы связи);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67" w:name="637223743"/>
      <w:bookmarkEnd w:id="2666"/>
      <w:r>
        <w:rPr>
          <w:rFonts w:ascii="Times New Roman" w:hAnsi="Times New Roman"/>
          <w:color w:val="000000"/>
          <w:sz w:val="24"/>
        </w:rPr>
        <w:t xml:space="preserve">2) средства обработки и отображения информации: компьютерная техника оперативных информационно-управляющих комплексов и вычислительных комплексов, устройства печати, </w:t>
      </w:r>
      <w:r>
        <w:rPr>
          <w:rFonts w:ascii="Times New Roman" w:hAnsi="Times New Roman"/>
          <w:color w:val="000000"/>
          <w:sz w:val="24"/>
        </w:rPr>
        <w:t>дисплеи, цифровые и аналоговые приборы;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68" w:name="637223744"/>
      <w:bookmarkEnd w:id="2667"/>
      <w:r>
        <w:rPr>
          <w:rFonts w:ascii="Times New Roman" w:hAnsi="Times New Roman"/>
          <w:color w:val="000000"/>
          <w:sz w:val="24"/>
        </w:rPr>
        <w:t>3) устройства связи с объектом управления;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69" w:name="637223745"/>
      <w:bookmarkEnd w:id="2668"/>
      <w:r>
        <w:rPr>
          <w:rFonts w:ascii="Times New Roman" w:hAnsi="Times New Roman"/>
          <w:color w:val="000000"/>
          <w:sz w:val="24"/>
        </w:rPr>
        <w:t>4) вспомогательные системы (гарантированного электропитания, кондиционирования воздуха, противопожарные).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70" w:name="637223746"/>
      <w:bookmarkEnd w:id="2669"/>
      <w:r>
        <w:rPr>
          <w:rFonts w:ascii="Times New Roman" w:hAnsi="Times New Roman"/>
          <w:color w:val="000000"/>
          <w:sz w:val="24"/>
        </w:rPr>
        <w:t>1046. Все устройства и комплекс программно-технических средств АСДУ</w:t>
      </w:r>
      <w:r>
        <w:rPr>
          <w:rFonts w:ascii="Times New Roman" w:hAnsi="Times New Roman"/>
          <w:color w:val="000000"/>
          <w:sz w:val="24"/>
        </w:rPr>
        <w:t xml:space="preserve"> поддерживаются в исправном состоянии и постоянно находятся в работе. Изменения первичных схем сети своевременно вносятся в документацию для отображения на диспетчерских щитах и дисплеях.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71" w:name="637223747"/>
      <w:bookmarkEnd w:id="2670"/>
      <w:r>
        <w:rPr>
          <w:rFonts w:ascii="Times New Roman" w:hAnsi="Times New Roman"/>
          <w:color w:val="000000"/>
          <w:sz w:val="24"/>
        </w:rPr>
        <w:t xml:space="preserve">Вывод в ремонт отдельных элементов АСДУ производится по оперативной </w:t>
      </w:r>
      <w:r>
        <w:rPr>
          <w:rFonts w:ascii="Times New Roman" w:hAnsi="Times New Roman"/>
          <w:color w:val="000000"/>
          <w:sz w:val="24"/>
        </w:rPr>
        <w:t>заявке с разрешения диспетчера, в ведении которого они находятся.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72" w:name="637223748"/>
      <w:bookmarkEnd w:id="2671"/>
      <w:r>
        <w:rPr>
          <w:rFonts w:ascii="Times New Roman" w:hAnsi="Times New Roman"/>
          <w:color w:val="000000"/>
          <w:sz w:val="24"/>
        </w:rPr>
        <w:lastRenderedPageBreak/>
        <w:t>1047. Исправность систем электропитания периодически проверяется по графику, утвержденному техническим руководителем, главным диспетчером или начальником диспетчерской службы электрической с</w:t>
      </w:r>
      <w:r>
        <w:rPr>
          <w:rFonts w:ascii="Times New Roman" w:hAnsi="Times New Roman"/>
          <w:color w:val="000000"/>
          <w:sz w:val="24"/>
        </w:rPr>
        <w:t>ети,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73" w:name="637223749"/>
      <w:bookmarkEnd w:id="2672"/>
      <w:r>
        <w:rPr>
          <w:rFonts w:ascii="Times New Roman" w:hAnsi="Times New Roman"/>
          <w:color w:val="000000"/>
          <w:sz w:val="24"/>
        </w:rPr>
        <w:t>1048. Техническое состояние помещения, в которых располагаются элементы АСДУ, обеспечиваются в соответствии с требованиями технических условий на оборудование и технических средств, а способ выполнения цепей ввода и вывода информации, з</w:t>
      </w:r>
      <w:r>
        <w:rPr>
          <w:rFonts w:ascii="Times New Roman" w:hAnsi="Times New Roman"/>
          <w:color w:val="000000"/>
          <w:sz w:val="24"/>
        </w:rPr>
        <w:t>ащитные заземления и заземления экранов информационных цепей обеспечивать помехозащищенность систем.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74" w:name="637223750"/>
      <w:bookmarkEnd w:id="2673"/>
      <w:r>
        <w:rPr>
          <w:rFonts w:ascii="Times New Roman" w:hAnsi="Times New Roman"/>
          <w:color w:val="000000"/>
          <w:sz w:val="24"/>
        </w:rPr>
        <w:t>1049. Устройства АСДУ проходят периодические проверки.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75" w:name="637223751"/>
      <w:bookmarkEnd w:id="2674"/>
      <w:r>
        <w:rPr>
          <w:rFonts w:ascii="Times New Roman" w:hAnsi="Times New Roman"/>
          <w:color w:val="000000"/>
          <w:sz w:val="24"/>
        </w:rPr>
        <w:t>1050. На оборудовании АСДУ, коммутационной аппаратуре выполняются надписи, указывающие оперативное н</w:t>
      </w:r>
      <w:r>
        <w:rPr>
          <w:rFonts w:ascii="Times New Roman" w:hAnsi="Times New Roman"/>
          <w:color w:val="000000"/>
          <w:sz w:val="24"/>
        </w:rPr>
        <w:t>азначение и положение.</w:t>
      </w:r>
    </w:p>
    <w:p w:rsidR="00734242" w:rsidRDefault="0076319C">
      <w:pPr>
        <w:spacing w:before="120" w:after="120" w:line="240" w:lineRule="auto"/>
        <w:jc w:val="center"/>
      </w:pPr>
      <w:bookmarkStart w:id="2676" w:name="637223752"/>
      <w:bookmarkEnd w:id="2675"/>
      <w:r>
        <w:rPr>
          <w:rFonts w:ascii="Times New Roman" w:hAnsi="Times New Roman"/>
          <w:b/>
          <w:color w:val="000000"/>
          <w:sz w:val="24"/>
        </w:rPr>
        <w:t>Параграф 10. Средства диспетчерского и технологическогоуправления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77" w:name="637223753"/>
      <w:bookmarkEnd w:id="2676"/>
      <w:r>
        <w:rPr>
          <w:rFonts w:ascii="Times New Roman" w:hAnsi="Times New Roman"/>
          <w:color w:val="000000"/>
          <w:sz w:val="24"/>
        </w:rPr>
        <w:t>1051. Электростанции, электрические и тепловые сети, электрические подстанции оснащаются средствами диспетчерского и технологического управления (далее – СДТУ). Эксплу</w:t>
      </w:r>
      <w:r>
        <w:rPr>
          <w:rFonts w:ascii="Times New Roman" w:hAnsi="Times New Roman"/>
          <w:color w:val="000000"/>
          <w:sz w:val="24"/>
        </w:rPr>
        <w:t>атация СДТУ обеспечивает постоянное их функционирование и готовность к действию при установленном качестве передачи информации в нормальных и аварийных режимах энергосистем.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78" w:name="637223754"/>
      <w:bookmarkEnd w:id="2677"/>
      <w:r>
        <w:rPr>
          <w:rFonts w:ascii="Times New Roman" w:hAnsi="Times New Roman"/>
          <w:color w:val="000000"/>
          <w:sz w:val="24"/>
        </w:rPr>
        <w:t>1052. Ведомственные диспетчерские пункты электрифицированных железных дорог, газо-</w:t>
      </w:r>
      <w:r>
        <w:rPr>
          <w:rFonts w:ascii="Times New Roman" w:hAnsi="Times New Roman"/>
          <w:color w:val="000000"/>
          <w:sz w:val="24"/>
        </w:rPr>
        <w:t xml:space="preserve"> и нефтепроводов, промышленных предприятий оборудуются необходимыми средствами связи и телемеханики с диспетчерскими пунктами энергосистем в объеме, согласованном с этими энергосистемами. Информация с абонентских подстанций напряжением 35 кВ и выше передае</w:t>
      </w:r>
      <w:r>
        <w:rPr>
          <w:rFonts w:ascii="Times New Roman" w:hAnsi="Times New Roman"/>
          <w:color w:val="000000"/>
          <w:sz w:val="24"/>
        </w:rPr>
        <w:t>тся в зависимости от конкретных условий, как на ведомственные диспетчерские пункты, так и на диспетчерские пункты энергоснабжающих организаций. Объемы и направления передаваемой информации с абонентских подстанций согласуются с РДЦ, НДЦ СО Казахстана.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79" w:name="637223755"/>
      <w:bookmarkEnd w:id="2678"/>
      <w:r>
        <w:rPr>
          <w:rFonts w:ascii="Times New Roman" w:hAnsi="Times New Roman"/>
          <w:color w:val="000000"/>
          <w:sz w:val="24"/>
        </w:rPr>
        <w:t>1053</w:t>
      </w:r>
      <w:r>
        <w:rPr>
          <w:rFonts w:ascii="Times New Roman" w:hAnsi="Times New Roman"/>
          <w:color w:val="000000"/>
          <w:sz w:val="24"/>
        </w:rPr>
        <w:t>. Аппаратура СДТУ, установленная на диспетчерских пунктах энергообъектов, закрепляется за службами телемеханики и связи или службами СДТУ соответствующего уровня управления. Аппаратура связи и телемеханики высшего уровня управления, установленная на объект</w:t>
      </w:r>
      <w:r>
        <w:rPr>
          <w:rFonts w:ascii="Times New Roman" w:hAnsi="Times New Roman"/>
          <w:color w:val="000000"/>
          <w:sz w:val="24"/>
        </w:rPr>
        <w:t>ах низшего уровня управления, эксплуатируются персоналом, обслуживающим СДТУ данного энергообъекта.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80" w:name="637223756"/>
      <w:bookmarkEnd w:id="2679"/>
      <w:r>
        <w:rPr>
          <w:rFonts w:ascii="Times New Roman" w:hAnsi="Times New Roman"/>
          <w:color w:val="000000"/>
          <w:sz w:val="24"/>
        </w:rPr>
        <w:t>1054. Эксплуатация оборудования высокого напряжения высокочастотных каналов телефонной связи и телемеханики по линиям электропередачи (конденсаторы связи, р</w:t>
      </w:r>
      <w:r>
        <w:rPr>
          <w:rFonts w:ascii="Times New Roman" w:hAnsi="Times New Roman"/>
          <w:color w:val="000000"/>
          <w:sz w:val="24"/>
        </w:rPr>
        <w:t>еакторы высокочастотных заградителей, заземляющие ножи, устройства антенной связи, проходные изоляторы, разрядники элементов настройки и фильтров присоединения) осуществляется персоналом, обслуживающим установки высокого напряжения.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81" w:name="637223757"/>
      <w:bookmarkEnd w:id="2680"/>
      <w:r>
        <w:rPr>
          <w:rFonts w:ascii="Times New Roman" w:hAnsi="Times New Roman"/>
          <w:color w:val="000000"/>
          <w:sz w:val="24"/>
        </w:rPr>
        <w:t>1055. Техническое обслу</w:t>
      </w:r>
      <w:r>
        <w:rPr>
          <w:rFonts w:ascii="Times New Roman" w:hAnsi="Times New Roman"/>
          <w:color w:val="000000"/>
          <w:sz w:val="24"/>
        </w:rPr>
        <w:t>живание и поверка датчиков (преобразователей) телеизмерений, включаемых в цепи вторичных обмоток трансформаторов тока и напряжения, производятся персоналом соответствующих служб РЗА (ЭТЛ) и метрологического обеспечения.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82" w:name="637223758"/>
      <w:bookmarkEnd w:id="2681"/>
      <w:r>
        <w:rPr>
          <w:rFonts w:ascii="Times New Roman" w:hAnsi="Times New Roman"/>
          <w:color w:val="000000"/>
          <w:sz w:val="24"/>
        </w:rPr>
        <w:t>1056. Перечень устройств и оборудова</w:t>
      </w:r>
      <w:r>
        <w:rPr>
          <w:rFonts w:ascii="Times New Roman" w:hAnsi="Times New Roman"/>
          <w:color w:val="000000"/>
          <w:sz w:val="24"/>
        </w:rPr>
        <w:t xml:space="preserve">ния, обслуживаемых производственными подразделениями СДТУ, с указанием границ обслуживания, утверждается соответственно руководством НДЦ СО Казахстана, РДЦ и энергообъекта. Взаимоотношения между службами, границы обслуживания СДТУ указываются в положениях </w:t>
      </w:r>
      <w:r>
        <w:rPr>
          <w:rFonts w:ascii="Times New Roman" w:hAnsi="Times New Roman"/>
          <w:color w:val="000000"/>
          <w:sz w:val="24"/>
        </w:rPr>
        <w:t>о службах СДТУ, составленных для конкретных энергообъектов.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83" w:name="637223759"/>
      <w:bookmarkEnd w:id="2682"/>
      <w:r>
        <w:rPr>
          <w:rFonts w:ascii="Times New Roman" w:hAnsi="Times New Roman"/>
          <w:color w:val="000000"/>
          <w:sz w:val="24"/>
        </w:rPr>
        <w:t>1057. Оперативное и техническое обслуживание СДТУ обеспечиваются: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84" w:name="637223760"/>
      <w:bookmarkEnd w:id="2683"/>
      <w:r>
        <w:rPr>
          <w:rFonts w:ascii="Times New Roman" w:hAnsi="Times New Roman"/>
          <w:color w:val="000000"/>
          <w:sz w:val="24"/>
        </w:rPr>
        <w:lastRenderedPageBreak/>
        <w:t>1) центральными узлами средств управления (далее – ЦУСУ) НДЦ СО Казахстана, РДЦ;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85" w:name="637223761"/>
      <w:bookmarkEnd w:id="2684"/>
      <w:r>
        <w:rPr>
          <w:rFonts w:ascii="Times New Roman" w:hAnsi="Times New Roman"/>
          <w:color w:val="000000"/>
          <w:sz w:val="24"/>
        </w:rPr>
        <w:t>2) местными узлами средств управления (далее – МУ</w:t>
      </w:r>
      <w:r>
        <w:rPr>
          <w:rFonts w:ascii="Times New Roman" w:hAnsi="Times New Roman"/>
          <w:color w:val="000000"/>
          <w:sz w:val="24"/>
        </w:rPr>
        <w:t>СУ) электрических сетей и электростанций;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86" w:name="637223762"/>
      <w:bookmarkEnd w:id="2685"/>
      <w:r>
        <w:rPr>
          <w:rFonts w:ascii="Times New Roman" w:hAnsi="Times New Roman"/>
          <w:color w:val="000000"/>
          <w:sz w:val="24"/>
        </w:rPr>
        <w:t>3) лабораториями, входящими в состав служб (энергообъектов) СДТУ. В целях обеспечения бесперебойной работы СДТУ на центральных и местных узлах средств управления организуется круглосуточное дежурство оперативно-дис</w:t>
      </w:r>
      <w:r>
        <w:rPr>
          <w:rFonts w:ascii="Times New Roman" w:hAnsi="Times New Roman"/>
          <w:color w:val="000000"/>
          <w:sz w:val="24"/>
        </w:rPr>
        <w:t>петчерского персонала, ЦУСУ и МУСУ оснащаются вводно-коммутационными, измерительными и проверочными устройствами, обеспечиваются инструментом, материалами, запасными частями. Автотранспорт, закрепленный за службами СДТУ, приравнивается по режиму работы к о</w:t>
      </w:r>
      <w:r>
        <w:rPr>
          <w:rFonts w:ascii="Times New Roman" w:hAnsi="Times New Roman"/>
          <w:color w:val="000000"/>
          <w:sz w:val="24"/>
        </w:rPr>
        <w:t>перативно-диспетчерскому и выделяется без предварительной заявки.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87" w:name="637223763"/>
      <w:bookmarkEnd w:id="2686"/>
      <w:r>
        <w:rPr>
          <w:rFonts w:ascii="Times New Roman" w:hAnsi="Times New Roman"/>
          <w:color w:val="000000"/>
          <w:sz w:val="24"/>
        </w:rPr>
        <w:t>1058. Средства диспетчерского и технологического управления обеспечиваются гарантированным электропитанием.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88" w:name="637223764"/>
      <w:bookmarkEnd w:id="2687"/>
      <w:r>
        <w:rPr>
          <w:rFonts w:ascii="Times New Roman" w:hAnsi="Times New Roman"/>
          <w:color w:val="000000"/>
          <w:sz w:val="24"/>
        </w:rPr>
        <w:t>1059. Сетевые предприятия, службы и участки СДТУ имеют в наличии и ведут эксплуата</w:t>
      </w:r>
      <w:r>
        <w:rPr>
          <w:rFonts w:ascii="Times New Roman" w:hAnsi="Times New Roman"/>
          <w:color w:val="000000"/>
          <w:sz w:val="24"/>
        </w:rPr>
        <w:t>ционно-технические документы в соответствии с типовыми положениями о службах СДТУ.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89" w:name="637223765"/>
      <w:bookmarkEnd w:id="2688"/>
      <w:r>
        <w:rPr>
          <w:rFonts w:ascii="Times New Roman" w:hAnsi="Times New Roman"/>
          <w:color w:val="000000"/>
          <w:sz w:val="24"/>
        </w:rPr>
        <w:t>1060. Устройства проводной связи защищаются от опасных и мешающих влияний электроустановок высокого напряжения.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90" w:name="637223766"/>
      <w:bookmarkEnd w:id="2689"/>
      <w:r>
        <w:rPr>
          <w:rFonts w:ascii="Times New Roman" w:hAnsi="Times New Roman"/>
          <w:color w:val="000000"/>
          <w:sz w:val="24"/>
        </w:rPr>
        <w:t>1061. Порядок и периодичность измерений уровня мешающих возде</w:t>
      </w:r>
      <w:r>
        <w:rPr>
          <w:rFonts w:ascii="Times New Roman" w:hAnsi="Times New Roman"/>
          <w:color w:val="000000"/>
          <w:sz w:val="24"/>
        </w:rPr>
        <w:t>йствий и помех, а также порядок действия персонала узлов связи, при превышении допустимых значений мешающих влияний или помех устанавливаются производственными инструкциями.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91" w:name="637223767"/>
      <w:bookmarkEnd w:id="2690"/>
      <w:r>
        <w:rPr>
          <w:rFonts w:ascii="Times New Roman" w:hAnsi="Times New Roman"/>
          <w:color w:val="000000"/>
          <w:sz w:val="24"/>
        </w:rPr>
        <w:t>1062. Обеспечивается соответствие измеренных значений напряженности поля радиопоме</w:t>
      </w:r>
      <w:r>
        <w:rPr>
          <w:rFonts w:ascii="Times New Roman" w:hAnsi="Times New Roman"/>
          <w:color w:val="000000"/>
          <w:sz w:val="24"/>
        </w:rPr>
        <w:t>х, создаваемых ВЛ и электрическими подстанциями, нормам допускаемых индустриальных радиопомех.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92" w:name="637223768"/>
      <w:bookmarkEnd w:id="2691"/>
      <w:r>
        <w:rPr>
          <w:rFonts w:ascii="Times New Roman" w:hAnsi="Times New Roman"/>
          <w:color w:val="000000"/>
          <w:sz w:val="24"/>
        </w:rPr>
        <w:t xml:space="preserve">1063. На линиях электропередачи, по которым организованы высокочастотные каналы связи и телемеханики, при работах, требующих наложения заземления, применяются </w:t>
      </w:r>
      <w:r>
        <w:rPr>
          <w:rFonts w:ascii="Times New Roman" w:hAnsi="Times New Roman"/>
          <w:color w:val="000000"/>
          <w:sz w:val="24"/>
        </w:rPr>
        <w:t>переносные заземляющие высокочастотные заградители.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93" w:name="637223769"/>
      <w:bookmarkEnd w:id="2692"/>
      <w:r>
        <w:rPr>
          <w:rFonts w:ascii="Times New Roman" w:hAnsi="Times New Roman"/>
          <w:color w:val="000000"/>
          <w:sz w:val="24"/>
        </w:rPr>
        <w:t>1064. Вывод из работы средств диспетчерской связи и систем телемеханики оформляется оперативной заявкой.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94" w:name="637223770"/>
      <w:bookmarkEnd w:id="2693"/>
      <w:r>
        <w:rPr>
          <w:rFonts w:ascii="Times New Roman" w:hAnsi="Times New Roman"/>
          <w:color w:val="000000"/>
          <w:sz w:val="24"/>
        </w:rPr>
        <w:t>1065. Устройства телеуправления исключают возможность ложного отключения (включения) управляемого о</w:t>
      </w:r>
      <w:r>
        <w:rPr>
          <w:rFonts w:ascii="Times New Roman" w:hAnsi="Times New Roman"/>
          <w:color w:val="000000"/>
          <w:sz w:val="24"/>
        </w:rPr>
        <w:t>борудования при повреждении любого одного элемента этих устройств. На сборках зажимов устройств и панелей телемеханики зажимы, случайное соединение которых может вызвать отключение или включение оборудования, не располагаются рядом.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95" w:name="637223771"/>
      <w:bookmarkEnd w:id="2694"/>
      <w:r>
        <w:rPr>
          <w:rFonts w:ascii="Times New Roman" w:hAnsi="Times New Roman"/>
          <w:color w:val="000000"/>
          <w:sz w:val="24"/>
        </w:rPr>
        <w:t>1066. Способ выполнения</w:t>
      </w:r>
      <w:r>
        <w:rPr>
          <w:rFonts w:ascii="Times New Roman" w:hAnsi="Times New Roman"/>
          <w:color w:val="000000"/>
          <w:sz w:val="24"/>
        </w:rPr>
        <w:t xml:space="preserve"> и режим эксплуатации электрических цепей от датчиков (преобразователей) телеизмерений и телесигнализации до устройств приема и обработки информации исключают помехи, приводящие к искажению этой информации.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96" w:name="637223772"/>
      <w:bookmarkEnd w:id="2695"/>
      <w:r>
        <w:rPr>
          <w:rFonts w:ascii="Times New Roman" w:hAnsi="Times New Roman"/>
          <w:color w:val="000000"/>
          <w:sz w:val="24"/>
        </w:rPr>
        <w:t>1067. Сопротивление изоляции электрически связанн</w:t>
      </w:r>
      <w:r>
        <w:rPr>
          <w:rFonts w:ascii="Times New Roman" w:hAnsi="Times New Roman"/>
          <w:color w:val="000000"/>
          <w:sz w:val="24"/>
        </w:rPr>
        <w:t>ых цепей устройств телемеханики совместно с их внешними связями (за исключением связей с компьютерной техникой и аппаратурой каналов телемеханики) относительно корпуса аппарата (земли), а также между цепями, электрически не связанными между собой, измеряет</w:t>
      </w:r>
      <w:r>
        <w:rPr>
          <w:rFonts w:ascii="Times New Roman" w:hAnsi="Times New Roman"/>
          <w:color w:val="000000"/>
          <w:sz w:val="24"/>
        </w:rPr>
        <w:t>ся мегаомметром 250-500 В и быть не ниже 0,5 МОм. При проверке изоляции цепей устройств телемеханики, содержащих полупроводниковые элементы, применяются меры к предотвращению их повреждения. В устройствах с заземленным нулевым проводом перед проверкой изол</w:t>
      </w:r>
      <w:r>
        <w:rPr>
          <w:rFonts w:ascii="Times New Roman" w:hAnsi="Times New Roman"/>
          <w:color w:val="000000"/>
          <w:sz w:val="24"/>
        </w:rPr>
        <w:t>яции этот провод отсоединяется от земли. Сопротивление изоляции выходных цепей телеуправления и цепей питания напряжением 220 В измеряется мегаомметром 1000-2500 В и быть не ниже 10 МОм.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97" w:name="637223773"/>
      <w:bookmarkEnd w:id="2696"/>
      <w:r>
        <w:rPr>
          <w:rFonts w:ascii="Times New Roman" w:hAnsi="Times New Roman"/>
          <w:color w:val="000000"/>
          <w:sz w:val="24"/>
        </w:rPr>
        <w:lastRenderedPageBreak/>
        <w:t>1068. Для вывода из работы выходных цепей телеуправления на электрост</w:t>
      </w:r>
      <w:r>
        <w:rPr>
          <w:rFonts w:ascii="Times New Roman" w:hAnsi="Times New Roman"/>
          <w:color w:val="000000"/>
          <w:sz w:val="24"/>
        </w:rPr>
        <w:t>анциях, подстанциях и диспетчерских пунктах применяются специальные общие ключи или отключающие устройства. Отключение цепей телеуправления и телесигнализации отдельных присоединений производится на разъемных зажимах либо на индивидуальных отключающих устр</w:t>
      </w:r>
      <w:r>
        <w:rPr>
          <w:rFonts w:ascii="Times New Roman" w:hAnsi="Times New Roman"/>
          <w:color w:val="000000"/>
          <w:sz w:val="24"/>
        </w:rPr>
        <w:t>ойствах. Все операции с общими ключами телеуправления и индивидуальными отключающими устройствами в цепях телеуправления и телесигнализации выполняются по указанию или с разрешения диспетчера.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98" w:name="637223774"/>
      <w:bookmarkEnd w:id="2697"/>
      <w:r>
        <w:rPr>
          <w:rFonts w:ascii="Times New Roman" w:hAnsi="Times New Roman"/>
          <w:color w:val="000000"/>
          <w:sz w:val="24"/>
        </w:rPr>
        <w:t>1069. На лицевой и оборотной сторонах устройств, панелей и пуль</w:t>
      </w:r>
      <w:r>
        <w:rPr>
          <w:rFonts w:ascii="Times New Roman" w:hAnsi="Times New Roman"/>
          <w:color w:val="000000"/>
          <w:sz w:val="24"/>
        </w:rPr>
        <w:t>тов СДТУ выполняются надписи, указывающие их назначение в соответствии с диспетчерскими наименованиями, а на установленной на них аппаратуре – надписи или маркировка. Провода внешних целей устройств телемеханики маркируются, в соответствии с исполнительным</w:t>
      </w:r>
      <w:r>
        <w:rPr>
          <w:rFonts w:ascii="Times New Roman" w:hAnsi="Times New Roman"/>
          <w:color w:val="000000"/>
          <w:sz w:val="24"/>
        </w:rPr>
        <w:t>и схемами.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699" w:name="637223775"/>
      <w:bookmarkEnd w:id="2698"/>
      <w:r>
        <w:rPr>
          <w:rFonts w:ascii="Times New Roman" w:hAnsi="Times New Roman"/>
          <w:color w:val="000000"/>
          <w:sz w:val="24"/>
        </w:rPr>
        <w:t>1070. Персоналу производственных подразделений, обслуживающего СДТУ, необходимо периодически осматривать аппаратуру в соответствии с производственными инструкциями, обращая особое внимание на правильность положения переключающих устройств и сост</w:t>
      </w:r>
      <w:r>
        <w:rPr>
          <w:rFonts w:ascii="Times New Roman" w:hAnsi="Times New Roman"/>
          <w:color w:val="000000"/>
          <w:sz w:val="24"/>
        </w:rPr>
        <w:t>ояние сигнализации неисправностей.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00" w:name="637223776"/>
      <w:bookmarkEnd w:id="2699"/>
      <w:r>
        <w:rPr>
          <w:rFonts w:ascii="Times New Roman" w:hAnsi="Times New Roman"/>
          <w:color w:val="000000"/>
          <w:sz w:val="24"/>
        </w:rPr>
        <w:t>1071. Полные и частичные проверки и ремонт СДТУ выполняются по утвержденному графику, согласованному с диспетчерской службой и вышестоящей службой СДТУ.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01" w:name="637223777"/>
      <w:bookmarkEnd w:id="2700"/>
      <w:r>
        <w:rPr>
          <w:rFonts w:ascii="Times New Roman" w:hAnsi="Times New Roman"/>
          <w:color w:val="000000"/>
          <w:sz w:val="24"/>
        </w:rPr>
        <w:t>1072. Все неисправности и неправильные действия СДТУ немедленно устр</w:t>
      </w:r>
      <w:r>
        <w:rPr>
          <w:rFonts w:ascii="Times New Roman" w:hAnsi="Times New Roman"/>
          <w:color w:val="000000"/>
          <w:sz w:val="24"/>
        </w:rPr>
        <w:t>аняются, учитываются и анализируются в установленном порядке.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02" w:name="637223778"/>
      <w:bookmarkEnd w:id="2701"/>
      <w:r>
        <w:rPr>
          <w:rFonts w:ascii="Times New Roman" w:hAnsi="Times New Roman"/>
          <w:color w:val="000000"/>
          <w:sz w:val="24"/>
        </w:rPr>
        <w:t>При неправильном действии устройств, их повреждении или отклонении параметров от нормированных показателей проводятся дополнительная проверка и устранение указанных нарушений с уведомлением дисп</w:t>
      </w:r>
      <w:r>
        <w:rPr>
          <w:rFonts w:ascii="Times New Roman" w:hAnsi="Times New Roman"/>
          <w:color w:val="000000"/>
          <w:sz w:val="24"/>
        </w:rPr>
        <w:t>етчера и вышестоящей службы СДТУ.</w:t>
      </w:r>
    </w:p>
    <w:p w:rsidR="00734242" w:rsidRDefault="0076319C">
      <w:pPr>
        <w:spacing w:before="120" w:after="120" w:line="240" w:lineRule="auto"/>
        <w:jc w:val="center"/>
      </w:pPr>
      <w:bookmarkStart w:id="2703" w:name="637223779"/>
      <w:bookmarkEnd w:id="2702"/>
      <w:r>
        <w:rPr>
          <w:rFonts w:ascii="Times New Roman" w:hAnsi="Times New Roman"/>
          <w:b/>
          <w:color w:val="000000"/>
          <w:sz w:val="24"/>
        </w:rPr>
        <w:t>Параграф 11. Оперативно-диспетчерский персонал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04" w:name="637223780"/>
      <w:bookmarkEnd w:id="2703"/>
      <w:r>
        <w:rPr>
          <w:rFonts w:ascii="Times New Roman" w:hAnsi="Times New Roman"/>
          <w:color w:val="000000"/>
          <w:sz w:val="24"/>
        </w:rPr>
        <w:t>1073. К оперативно-диспетчерскому персоналу РДЦ и энергообъектов относятся: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05" w:name="637223781"/>
      <w:bookmarkEnd w:id="2704"/>
      <w:r>
        <w:rPr>
          <w:rFonts w:ascii="Times New Roman" w:hAnsi="Times New Roman"/>
          <w:color w:val="000000"/>
          <w:sz w:val="24"/>
        </w:rPr>
        <w:t>1) оперативный персонал – персонал, непосредственно воздействующий на органы управления энергоустан</w:t>
      </w:r>
      <w:r>
        <w:rPr>
          <w:rFonts w:ascii="Times New Roman" w:hAnsi="Times New Roman"/>
          <w:color w:val="000000"/>
          <w:sz w:val="24"/>
        </w:rPr>
        <w:t>овок и осуществляющий управление и обслуживание энергоустановок в смене;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06" w:name="637223782"/>
      <w:bookmarkEnd w:id="2705"/>
      <w:r>
        <w:rPr>
          <w:rFonts w:ascii="Times New Roman" w:hAnsi="Times New Roman"/>
          <w:color w:val="000000"/>
          <w:sz w:val="24"/>
        </w:rPr>
        <w:t>2) оперативно-ремонтный персонал – ремонтный персонал с правом непосредственного воздействия на органы управления;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07" w:name="637223783"/>
      <w:bookmarkEnd w:id="2706"/>
      <w:r>
        <w:rPr>
          <w:rFonts w:ascii="Times New Roman" w:hAnsi="Times New Roman"/>
          <w:color w:val="000000"/>
          <w:sz w:val="24"/>
        </w:rPr>
        <w:t>3) оперативные руководители – персонал, осуществляющий оперативное р</w:t>
      </w:r>
      <w:r>
        <w:rPr>
          <w:rFonts w:ascii="Times New Roman" w:hAnsi="Times New Roman"/>
          <w:color w:val="000000"/>
          <w:sz w:val="24"/>
        </w:rPr>
        <w:t>уководство в смене работой закрепленных за ним объектов (электрических сетей, тепловых сетей, электростанции, энергообъекта) и подчиненного ему персонала.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08" w:name="637223784"/>
      <w:bookmarkEnd w:id="2707"/>
      <w:r>
        <w:rPr>
          <w:rFonts w:ascii="Times New Roman" w:hAnsi="Times New Roman"/>
          <w:color w:val="000000"/>
          <w:sz w:val="24"/>
        </w:rPr>
        <w:t>1074. Оперативно-диспетчерский персонал ведет безопасный, надежный и экономичный режим работы оборудо</w:t>
      </w:r>
      <w:r>
        <w:rPr>
          <w:rFonts w:ascii="Times New Roman" w:hAnsi="Times New Roman"/>
          <w:color w:val="000000"/>
          <w:sz w:val="24"/>
        </w:rPr>
        <w:t>вания энергообъекта, электрической и тепловой сети, в соответствии с производственными и должностными инструкциями и оперативными распоряжениями вышестоящего оперативного персонала.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09" w:name="637223785"/>
      <w:bookmarkEnd w:id="2708"/>
      <w:r>
        <w:rPr>
          <w:rFonts w:ascii="Times New Roman" w:hAnsi="Times New Roman"/>
          <w:color w:val="000000"/>
          <w:sz w:val="24"/>
        </w:rPr>
        <w:t>Комплектация оперативно-диспетчерского персонала по численности и квалифик</w:t>
      </w:r>
      <w:r>
        <w:rPr>
          <w:rFonts w:ascii="Times New Roman" w:hAnsi="Times New Roman"/>
          <w:color w:val="000000"/>
          <w:sz w:val="24"/>
        </w:rPr>
        <w:t>ации осуществляется в соответствии с отраслевыми нормативными документами.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10" w:name="637223786"/>
      <w:bookmarkEnd w:id="2709"/>
      <w:r>
        <w:rPr>
          <w:rFonts w:ascii="Times New Roman" w:hAnsi="Times New Roman"/>
          <w:color w:val="000000"/>
          <w:sz w:val="24"/>
        </w:rPr>
        <w:t xml:space="preserve">Совмещение рабочих мест оперативно-диспетчерского персонала при его работе в смене неполным составом разрешается по письменному указанию технического руководителя энергообъекта, </w:t>
      </w:r>
      <w:r>
        <w:rPr>
          <w:rFonts w:ascii="Times New Roman" w:hAnsi="Times New Roman"/>
          <w:color w:val="000000"/>
          <w:sz w:val="24"/>
        </w:rPr>
        <w:t>электрической или тепловой сети.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11" w:name="637223787"/>
      <w:bookmarkEnd w:id="2710"/>
      <w:r>
        <w:rPr>
          <w:rFonts w:ascii="Times New Roman" w:hAnsi="Times New Roman"/>
          <w:color w:val="000000"/>
          <w:sz w:val="24"/>
        </w:rPr>
        <w:t xml:space="preserve">1075. Оперативно-диспетчерский персонал электроустановок во время смены несет ответственность за правильную эксплуатацию закрепленного за ним оборудования, в </w:t>
      </w:r>
      <w:r>
        <w:rPr>
          <w:rFonts w:ascii="Times New Roman" w:hAnsi="Times New Roman"/>
          <w:color w:val="000000"/>
          <w:sz w:val="24"/>
        </w:rPr>
        <w:lastRenderedPageBreak/>
        <w:t>соответствии с настоящими Правилами, инструкциями завода-изготови</w:t>
      </w:r>
      <w:r>
        <w:rPr>
          <w:rFonts w:ascii="Times New Roman" w:hAnsi="Times New Roman"/>
          <w:color w:val="000000"/>
          <w:sz w:val="24"/>
        </w:rPr>
        <w:t>теля и местными инструкциями, утверждаемыми техническим руководителем организации, а также за безусловное выполнение распоряжений вышестоящего оперативно-диспетчерского персонала.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12" w:name="637223788"/>
      <w:bookmarkEnd w:id="2711"/>
      <w:r>
        <w:rPr>
          <w:rFonts w:ascii="Times New Roman" w:hAnsi="Times New Roman"/>
          <w:color w:val="000000"/>
          <w:sz w:val="24"/>
        </w:rPr>
        <w:t>1076. При нарушениях режимов работы, повреждении оборудования, а также при в</w:t>
      </w:r>
      <w:r>
        <w:rPr>
          <w:rFonts w:ascii="Times New Roman" w:hAnsi="Times New Roman"/>
          <w:color w:val="000000"/>
          <w:sz w:val="24"/>
        </w:rPr>
        <w:t>озникновении пожара оперативно-диспетчерский персонал немедленно принимает меры к восстановлению нормального режима работы или ликвидации аварийного положения и предотвращению развития технологического нарушения, а также сообщает о происшедшем соответствую</w:t>
      </w:r>
      <w:r>
        <w:rPr>
          <w:rFonts w:ascii="Times New Roman" w:hAnsi="Times New Roman"/>
          <w:color w:val="000000"/>
          <w:sz w:val="24"/>
        </w:rPr>
        <w:t>щему оперативно-диспетчерскому и руководящему административно-техническому персоналу по утвержденному списку.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13" w:name="637223789"/>
      <w:bookmarkEnd w:id="2712"/>
      <w:r>
        <w:rPr>
          <w:rFonts w:ascii="Times New Roman" w:hAnsi="Times New Roman"/>
          <w:color w:val="000000"/>
          <w:sz w:val="24"/>
        </w:rPr>
        <w:t>1077. Оперативно-диспетчерский персонал обеспечивает исполнения распоряжение вышестоящего оперативно-диспетчерского персонала по вопросам, входящи</w:t>
      </w:r>
      <w:r>
        <w:rPr>
          <w:rFonts w:ascii="Times New Roman" w:hAnsi="Times New Roman"/>
          <w:color w:val="000000"/>
          <w:sz w:val="24"/>
        </w:rPr>
        <w:t>м в его компетенцию.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14" w:name="637223790"/>
      <w:bookmarkEnd w:id="2713"/>
      <w:r>
        <w:rPr>
          <w:rFonts w:ascii="Times New Roman" w:hAnsi="Times New Roman"/>
          <w:color w:val="000000"/>
          <w:sz w:val="24"/>
        </w:rPr>
        <w:t>1078. Оборудование, находящееся в оперативном управлении или оперативном ведении вышестоящего оперативно-диспетчерского персонала, не может быть включено в работу или выведено из работы без разрешения вышестоящего оперативно-диспетчерс</w:t>
      </w:r>
      <w:r>
        <w:rPr>
          <w:rFonts w:ascii="Times New Roman" w:hAnsi="Times New Roman"/>
          <w:color w:val="000000"/>
          <w:sz w:val="24"/>
        </w:rPr>
        <w:t>кого персонала, за исключением случаев явной опасности для людей и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15" w:name="637223791"/>
      <w:bookmarkEnd w:id="2714"/>
      <w:r>
        <w:rPr>
          <w:rFonts w:ascii="Times New Roman" w:hAnsi="Times New Roman"/>
          <w:color w:val="000000"/>
          <w:sz w:val="24"/>
        </w:rPr>
        <w:t>1079. Оперативное распоряжение вышестоящего оперативно-диспетчерского персонала дается в четкой и краткой форме.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16" w:name="637223792"/>
      <w:bookmarkEnd w:id="2715"/>
      <w:r>
        <w:rPr>
          <w:rFonts w:ascii="Times New Roman" w:hAnsi="Times New Roman"/>
          <w:color w:val="000000"/>
          <w:sz w:val="24"/>
        </w:rPr>
        <w:t>Выслушав распоряжение, подчиненный оперативно-диспетчерский пе</w:t>
      </w:r>
      <w:r>
        <w:rPr>
          <w:rFonts w:ascii="Times New Roman" w:hAnsi="Times New Roman"/>
          <w:color w:val="000000"/>
          <w:sz w:val="24"/>
        </w:rPr>
        <w:t>рсонал дословно повторяет текст распоряжения и получает подтверждение, что распоряжение понято правильно.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17" w:name="637223793"/>
      <w:bookmarkEnd w:id="2716"/>
      <w:r>
        <w:rPr>
          <w:rFonts w:ascii="Times New Roman" w:hAnsi="Times New Roman"/>
          <w:color w:val="000000"/>
          <w:sz w:val="24"/>
        </w:rPr>
        <w:t>Распоряжения вышестоящего оперативно-диспетчерского персонала выполняются незамедлительно и точно.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18" w:name="637223794"/>
      <w:bookmarkEnd w:id="2717"/>
      <w:r>
        <w:rPr>
          <w:rFonts w:ascii="Times New Roman" w:hAnsi="Times New Roman"/>
          <w:color w:val="000000"/>
          <w:sz w:val="24"/>
        </w:rPr>
        <w:t xml:space="preserve">Оперативно-диспетчерский персонал, отдав или </w:t>
      </w:r>
      <w:r>
        <w:rPr>
          <w:rFonts w:ascii="Times New Roman" w:hAnsi="Times New Roman"/>
          <w:color w:val="000000"/>
          <w:sz w:val="24"/>
        </w:rPr>
        <w:t>получив распоряжение или разрешение, записывает его в оперативный журнал. При наличии записи на записывающем устройстве, объем записи в оперативный журнал определяется соответствующим административно-техническим руководством.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19" w:name="637223795"/>
      <w:bookmarkEnd w:id="2718"/>
      <w:r>
        <w:rPr>
          <w:rFonts w:ascii="Times New Roman" w:hAnsi="Times New Roman"/>
          <w:color w:val="000000"/>
          <w:sz w:val="24"/>
        </w:rPr>
        <w:t>1080. Оперативные переговоры в</w:t>
      </w:r>
      <w:r>
        <w:rPr>
          <w:rFonts w:ascii="Times New Roman" w:hAnsi="Times New Roman"/>
          <w:color w:val="000000"/>
          <w:sz w:val="24"/>
        </w:rPr>
        <w:t>едутся технически грамотно. Все энергооборудование, присоединения, устройства релейной и технологической защиты и автоматики называются полностью согласно установленным диспетчерским наименованиям. Отступление от технической терминологии и диспетчерских на</w:t>
      </w:r>
      <w:r>
        <w:rPr>
          <w:rFonts w:ascii="Times New Roman" w:hAnsi="Times New Roman"/>
          <w:color w:val="000000"/>
          <w:sz w:val="24"/>
        </w:rPr>
        <w:t>именований не допускается.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20" w:name="637223796"/>
      <w:bookmarkEnd w:id="2719"/>
      <w:r>
        <w:rPr>
          <w:rFonts w:ascii="Times New Roman" w:hAnsi="Times New Roman"/>
          <w:color w:val="000000"/>
          <w:sz w:val="24"/>
        </w:rPr>
        <w:t>Оперативные переговоры на всех уровнях диспетчерского управления и оперативные переговоры начальников смен электростанций и крупных подстанций автоматически фиксируются на записывающем устройстве.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21" w:name="637223797"/>
      <w:bookmarkEnd w:id="2720"/>
      <w:r>
        <w:rPr>
          <w:rFonts w:ascii="Times New Roman" w:hAnsi="Times New Roman"/>
          <w:color w:val="000000"/>
          <w:sz w:val="24"/>
        </w:rPr>
        <w:t>1081. Электрической и тепловой с</w:t>
      </w:r>
      <w:r>
        <w:rPr>
          <w:rFonts w:ascii="Times New Roman" w:hAnsi="Times New Roman"/>
          <w:color w:val="000000"/>
          <w:sz w:val="24"/>
        </w:rPr>
        <w:t>ети указывается необходимое значение изменяемого режимного параметра и время, к которому должно быть достигнуто указанное значение параметра, а также время отдачи распоряжения.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22" w:name="637223798"/>
      <w:bookmarkEnd w:id="2721"/>
      <w:r>
        <w:rPr>
          <w:rFonts w:ascii="Times New Roman" w:hAnsi="Times New Roman"/>
          <w:color w:val="000000"/>
          <w:sz w:val="24"/>
        </w:rPr>
        <w:t>1082. Оперативно-диспетчерский персонал, получив распоряжение руководящего адми</w:t>
      </w:r>
      <w:r>
        <w:rPr>
          <w:rFonts w:ascii="Times New Roman" w:hAnsi="Times New Roman"/>
          <w:color w:val="000000"/>
          <w:sz w:val="24"/>
        </w:rPr>
        <w:t>нистративно-технического персонала по вопросам, входящим в компетенцию вышестоящего оперативно-диспетчерского персонала, выполняет его с согласия последнего.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23" w:name="637223799"/>
      <w:bookmarkEnd w:id="2722"/>
      <w:r>
        <w:rPr>
          <w:rFonts w:ascii="Times New Roman" w:hAnsi="Times New Roman"/>
          <w:color w:val="000000"/>
          <w:sz w:val="24"/>
        </w:rPr>
        <w:t xml:space="preserve">1083. В случае, если распоряжение вышестоящего оперативно-диспетчерского персонала представляется </w:t>
      </w:r>
      <w:r>
        <w:rPr>
          <w:rFonts w:ascii="Times New Roman" w:hAnsi="Times New Roman"/>
          <w:color w:val="000000"/>
          <w:sz w:val="24"/>
        </w:rPr>
        <w:t>подчиненному оперативно-диспетчерскому персоналу ошибочным, он немедленно докладывает об этом лицу, давшему распоряжение. При подтверждении распоряжения оперативно-диспетчерский персонал выполняет его.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24" w:name="637223800"/>
      <w:bookmarkEnd w:id="2723"/>
      <w:r>
        <w:rPr>
          <w:rFonts w:ascii="Times New Roman" w:hAnsi="Times New Roman"/>
          <w:color w:val="000000"/>
          <w:sz w:val="24"/>
        </w:rPr>
        <w:lastRenderedPageBreak/>
        <w:t>Распоряжения вышестоящего персонала, содержащие наруше</w:t>
      </w:r>
      <w:r>
        <w:rPr>
          <w:rFonts w:ascii="Times New Roman" w:hAnsi="Times New Roman"/>
          <w:color w:val="000000"/>
          <w:sz w:val="24"/>
        </w:rPr>
        <w:t>ния законодательства Республики Казахстан в области электроэнергетики, а также распоряжения, которые могут привести к повреждению оборудования, потере питания СН электростанции, подстанции или обесточению потребителей непрерывного электроснабжения (потреби</w:t>
      </w:r>
      <w:r>
        <w:rPr>
          <w:rFonts w:ascii="Times New Roman" w:hAnsi="Times New Roman"/>
          <w:color w:val="000000"/>
          <w:sz w:val="24"/>
        </w:rPr>
        <w:t>телями, имеющими аварийную бронь), выполнять не допускается. О своем отказе выполнить такое распоряжение оперативно-диспетчерский персонал немедленно докладывает вышестоящему оперативно-диспетчерскому персоналу, отдавшему распоряжение, и соответствующему а</w:t>
      </w:r>
      <w:r>
        <w:rPr>
          <w:rFonts w:ascii="Times New Roman" w:hAnsi="Times New Roman"/>
          <w:color w:val="000000"/>
          <w:sz w:val="24"/>
        </w:rPr>
        <w:t>дминистративно-техническому руководителю, а также записывает в оперативный журнал.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25" w:name="637223801"/>
      <w:bookmarkEnd w:id="2724"/>
      <w:r>
        <w:rPr>
          <w:rFonts w:ascii="Times New Roman" w:hAnsi="Times New Roman"/>
          <w:color w:val="000000"/>
          <w:sz w:val="24"/>
        </w:rPr>
        <w:t>1084. Лица оперативно-диспетчерскою персонала, находящиеся в резерве, могут быть привлечены к выполнению работ по обслуживанию энергоустановки в рамках должностной инструкци</w:t>
      </w:r>
      <w:r>
        <w:rPr>
          <w:rFonts w:ascii="Times New Roman" w:hAnsi="Times New Roman"/>
          <w:color w:val="000000"/>
          <w:sz w:val="24"/>
        </w:rPr>
        <w:t>и и с разрешения соответствующего руководящего оперативно-диспетчерского персонала, находящегося в смене с записью в соответствующих документах.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26" w:name="637223802"/>
      <w:bookmarkEnd w:id="2725"/>
      <w:r>
        <w:rPr>
          <w:rFonts w:ascii="Times New Roman" w:hAnsi="Times New Roman"/>
          <w:color w:val="000000"/>
          <w:sz w:val="24"/>
        </w:rPr>
        <w:t>1085. Замена одного лица из числа оперативно-диспетчерского персонала другим в случае необходимости допускается</w:t>
      </w:r>
      <w:r>
        <w:rPr>
          <w:rFonts w:ascii="Times New Roman" w:hAnsi="Times New Roman"/>
          <w:color w:val="000000"/>
          <w:sz w:val="24"/>
        </w:rPr>
        <w:t xml:space="preserve"> с разрешения соответствующего административно-технического персонала, подписавшего график, и с уведомлением вышестоящего оперативно-диспетчерского персонала.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27" w:name="637223803"/>
      <w:bookmarkEnd w:id="2726"/>
      <w:r>
        <w:rPr>
          <w:rFonts w:ascii="Times New Roman" w:hAnsi="Times New Roman"/>
          <w:color w:val="000000"/>
          <w:sz w:val="24"/>
        </w:rPr>
        <w:t>Работа в течение двух смен подряд не допускается.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28" w:name="637223804"/>
      <w:bookmarkEnd w:id="2727"/>
      <w:r>
        <w:rPr>
          <w:rFonts w:ascii="Times New Roman" w:hAnsi="Times New Roman"/>
          <w:color w:val="000000"/>
          <w:sz w:val="24"/>
        </w:rPr>
        <w:t>1086. Каждый работник из числа оперативно-диспе</w:t>
      </w:r>
      <w:r>
        <w:rPr>
          <w:rFonts w:ascii="Times New Roman" w:hAnsi="Times New Roman"/>
          <w:color w:val="000000"/>
          <w:sz w:val="24"/>
        </w:rPr>
        <w:t>тчерского персонала, заступая на рабочее место, принимает смену от предыдущего работника, а после окончания работы сдает смену следующему по графику работнику.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29" w:name="637223805"/>
      <w:bookmarkEnd w:id="2728"/>
      <w:r>
        <w:rPr>
          <w:rFonts w:ascii="Times New Roman" w:hAnsi="Times New Roman"/>
          <w:color w:val="000000"/>
          <w:sz w:val="24"/>
        </w:rPr>
        <w:t>Уход с дежурства без сдачи смены не допускается.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30" w:name="637223806"/>
      <w:bookmarkEnd w:id="2729"/>
      <w:r>
        <w:rPr>
          <w:rFonts w:ascii="Times New Roman" w:hAnsi="Times New Roman"/>
          <w:color w:val="000000"/>
          <w:sz w:val="24"/>
        </w:rPr>
        <w:t>1087. При приемке смены работник из числа опера</w:t>
      </w:r>
      <w:r>
        <w:rPr>
          <w:rFonts w:ascii="Times New Roman" w:hAnsi="Times New Roman"/>
          <w:color w:val="000000"/>
          <w:sz w:val="24"/>
        </w:rPr>
        <w:t>тивно-диспетчерского персонала производит следующие действия: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31" w:name="637223807"/>
      <w:bookmarkEnd w:id="2730"/>
      <w:r>
        <w:rPr>
          <w:rFonts w:ascii="Times New Roman" w:hAnsi="Times New Roman"/>
          <w:color w:val="000000"/>
          <w:sz w:val="24"/>
        </w:rPr>
        <w:t>1) знакомится с состоянием, схемой и режимом работы энергоустановок, находящихся в его оперативном управлении и ведении, в объеме, определяемом соответствующими инструкциями;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32" w:name="637223808"/>
      <w:bookmarkEnd w:id="2731"/>
      <w:r>
        <w:rPr>
          <w:rFonts w:ascii="Times New Roman" w:hAnsi="Times New Roman"/>
          <w:color w:val="000000"/>
          <w:sz w:val="24"/>
        </w:rPr>
        <w:t>2) получает сведени</w:t>
      </w:r>
      <w:r>
        <w:rPr>
          <w:rFonts w:ascii="Times New Roman" w:hAnsi="Times New Roman"/>
          <w:color w:val="000000"/>
          <w:sz w:val="24"/>
        </w:rPr>
        <w:t>я от сдавшего смену об оборудовании, за которым необходимо вести особо тщательное наблюдение для предупреждения нарушений в работе, и об оборудовании, находящемся в резерве и ремонте;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33" w:name="637223809"/>
      <w:bookmarkEnd w:id="2732"/>
      <w:r>
        <w:rPr>
          <w:rFonts w:ascii="Times New Roman" w:hAnsi="Times New Roman"/>
          <w:color w:val="000000"/>
          <w:sz w:val="24"/>
        </w:rPr>
        <w:t>3) выясняет, какие работы выполняются по заявкам, нарядам и распоряжения</w:t>
      </w:r>
      <w:r>
        <w:rPr>
          <w:rFonts w:ascii="Times New Roman" w:hAnsi="Times New Roman"/>
          <w:color w:val="000000"/>
          <w:sz w:val="24"/>
        </w:rPr>
        <w:t>м на закрепленном за ним участке;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34" w:name="637223810"/>
      <w:bookmarkEnd w:id="2733"/>
      <w:r>
        <w:rPr>
          <w:rFonts w:ascii="Times New Roman" w:hAnsi="Times New Roman"/>
          <w:color w:val="000000"/>
          <w:sz w:val="24"/>
        </w:rPr>
        <w:t>4) проверяет и принимает инструмент, материалы, ключи от помещений, оперативную документацию и документацию рабочего места;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35" w:name="637223811"/>
      <w:bookmarkEnd w:id="2734"/>
      <w:r>
        <w:rPr>
          <w:rFonts w:ascii="Times New Roman" w:hAnsi="Times New Roman"/>
          <w:color w:val="000000"/>
          <w:sz w:val="24"/>
        </w:rPr>
        <w:t>5) знакомится со всеми записями и распоряжениями за время, прошедшее с его предыдущего дежурства;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36" w:name="637223812"/>
      <w:bookmarkEnd w:id="2735"/>
      <w:r>
        <w:rPr>
          <w:rFonts w:ascii="Times New Roman" w:hAnsi="Times New Roman"/>
          <w:color w:val="000000"/>
          <w:sz w:val="24"/>
        </w:rPr>
        <w:t>6) принимает рапорт от подчиненного персонала и доложить непосредственному начальнику по смене о вступлении в дежурство и недостатках, выявленных при приемке смены;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37" w:name="637223813"/>
      <w:bookmarkEnd w:id="2736"/>
      <w:r>
        <w:rPr>
          <w:rFonts w:ascii="Times New Roman" w:hAnsi="Times New Roman"/>
          <w:color w:val="000000"/>
          <w:sz w:val="24"/>
        </w:rPr>
        <w:t>7) оформляет приемку-сдачу смены записью в журнале или ведомости за его подписью и подписью</w:t>
      </w:r>
      <w:r>
        <w:rPr>
          <w:rFonts w:ascii="Times New Roman" w:hAnsi="Times New Roman"/>
          <w:color w:val="000000"/>
          <w:sz w:val="24"/>
        </w:rPr>
        <w:t xml:space="preserve"> сдающего смену.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38" w:name="637223814"/>
      <w:bookmarkEnd w:id="2737"/>
      <w:r>
        <w:rPr>
          <w:rFonts w:ascii="Times New Roman" w:hAnsi="Times New Roman"/>
          <w:color w:val="000000"/>
          <w:sz w:val="24"/>
        </w:rPr>
        <w:t>1088. Оперативно-диспетчерский персонал периодически в соответствии с местной инструкцией тестирует действие устройств автоматики, сигнализации, средств связи и телемеханики (СДТУ), а также проверять правильность показаний часов на рабочем</w:t>
      </w:r>
      <w:r>
        <w:rPr>
          <w:rFonts w:ascii="Times New Roman" w:hAnsi="Times New Roman"/>
          <w:color w:val="000000"/>
          <w:sz w:val="24"/>
        </w:rPr>
        <w:t xml:space="preserve"> месте.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39" w:name="637223815"/>
      <w:bookmarkEnd w:id="2738"/>
      <w:r>
        <w:rPr>
          <w:rFonts w:ascii="Times New Roman" w:hAnsi="Times New Roman"/>
          <w:color w:val="000000"/>
          <w:sz w:val="24"/>
        </w:rPr>
        <w:lastRenderedPageBreak/>
        <w:t>1089. Оперативно-диспетчерский персонал по утвержденным графикам осуществляет переход с рабочего оборудования на резервное, производит опробование и профилактические осмотры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40" w:name="637223816"/>
      <w:bookmarkEnd w:id="2739"/>
      <w:r>
        <w:rPr>
          <w:rFonts w:ascii="Times New Roman" w:hAnsi="Times New Roman"/>
          <w:color w:val="000000"/>
          <w:sz w:val="24"/>
        </w:rPr>
        <w:t>1090. Оперативные и административно-технические руководители</w:t>
      </w:r>
      <w:r>
        <w:rPr>
          <w:rFonts w:ascii="Times New Roman" w:hAnsi="Times New Roman"/>
          <w:color w:val="000000"/>
          <w:sz w:val="24"/>
        </w:rPr>
        <w:t xml:space="preserve"> имеют право произвести перераспределение обязанностей в смене или замену в подчиненном ему оперативно-диспетчерском персонале, в случае не выполнения им своих обязанностей. При этом делается запись в оперативном журнале или выпускается письменное распоряж</w:t>
      </w:r>
      <w:r>
        <w:rPr>
          <w:rFonts w:ascii="Times New Roman" w:hAnsi="Times New Roman"/>
          <w:color w:val="000000"/>
          <w:sz w:val="24"/>
        </w:rPr>
        <w:t>ение и уведомляется по соподчиненности персонал соответствующих уровней оперативно-диспетчерского управления.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41" w:name="637223817"/>
      <w:bookmarkEnd w:id="2740"/>
      <w:r>
        <w:rPr>
          <w:rFonts w:ascii="Times New Roman" w:hAnsi="Times New Roman"/>
          <w:color w:val="000000"/>
          <w:sz w:val="24"/>
        </w:rPr>
        <w:t>1091. Оперативно-диспетчерский персонал по разрешению вышестоящего оперативно-диспетчерского персонала может кратковременно привлекаться к ремонтн</w:t>
      </w:r>
      <w:r>
        <w:rPr>
          <w:rFonts w:ascii="Times New Roman" w:hAnsi="Times New Roman"/>
          <w:color w:val="000000"/>
          <w:sz w:val="24"/>
        </w:rPr>
        <w:t>ым работам и испытаниям с освобождением на это время от исполнения обязанностей на рабочем месте и записью в оперативном журнале.</w:t>
      </w:r>
    </w:p>
    <w:p w:rsidR="00734242" w:rsidRDefault="0076319C">
      <w:pPr>
        <w:spacing w:before="120" w:after="120" w:line="240" w:lineRule="auto"/>
        <w:jc w:val="right"/>
      </w:pPr>
      <w:bookmarkStart w:id="2742" w:name="637223818"/>
      <w:bookmarkEnd w:id="2741"/>
      <w:r>
        <w:rPr>
          <w:rFonts w:ascii="Times New Roman" w:hAnsi="Times New Roman"/>
          <w:b/>
          <w:color w:val="000000"/>
          <w:sz w:val="24"/>
        </w:rPr>
        <w:t>Приложение 1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743" w:name="637223819"/>
      <w:bookmarkEnd w:id="2742"/>
      <w:r>
        <w:rPr>
          <w:b/>
          <w:color w:val="000000"/>
          <w:sz w:val="24"/>
        </w:rPr>
        <w:t> </w:t>
      </w:r>
      <w:r>
        <w:rPr>
          <w:b/>
          <w:color w:val="000000"/>
          <w:sz w:val="24"/>
        </w:rPr>
        <w:t xml:space="preserve"> Оперативная документация дежурного персонала</w:t>
      </w:r>
    </w:p>
    <w:tbl>
      <w:tblPr>
        <w:tblW w:w="18660" w:type="auto"/>
        <w:tblCellSpacing w:w="0" w:type="auto"/>
        <w:tblLook w:val="04A0" w:firstRow="1" w:lastRow="0" w:firstColumn="1" w:lastColumn="0" w:noHBand="0" w:noVBand="1"/>
      </w:tblPr>
      <w:tblGrid>
        <w:gridCol w:w="1194"/>
        <w:gridCol w:w="1241"/>
        <w:gridCol w:w="1268"/>
        <w:gridCol w:w="1268"/>
        <w:gridCol w:w="1334"/>
        <w:gridCol w:w="1183"/>
        <w:gridCol w:w="1183"/>
        <w:gridCol w:w="1183"/>
      </w:tblGrid>
      <w:tr w:rsidR="00734242">
        <w:trPr>
          <w:trHeight w:val="30"/>
          <w:tblCellSpacing w:w="0" w:type="auto"/>
        </w:trPr>
        <w:tc>
          <w:tcPr>
            <w:tcW w:w="22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bookmarkStart w:id="2744" w:name="637223820"/>
            <w:bookmarkEnd w:id="2743"/>
            <w:r>
              <w:rPr>
                <w:rFonts w:ascii="Times New Roman" w:hAnsi="Times New Roman"/>
                <w:color w:val="000000"/>
                <w:sz w:val="24"/>
              </w:rPr>
              <w:t>Дежурный персонал</w:t>
            </w:r>
          </w:p>
        </w:tc>
        <w:tc>
          <w:tcPr>
            <w:tcW w:w="0" w:type="auto"/>
            <w:gridSpan w:val="7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22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14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Диспетчер Национального диспетчерского центра Системного оператора</w:t>
            </w:r>
          </w:p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Диспетчер регионального диспетчерского центра</w:t>
            </w:r>
          </w:p>
        </w:tc>
        <w:tc>
          <w:tcPr>
            <w:tcW w:w="231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Оперативная исполнительная схема (схема-макет)</w:t>
            </w:r>
          </w:p>
        </w:tc>
        <w:tc>
          <w:tcPr>
            <w:tcW w:w="15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Оперативный журнал</w:t>
            </w:r>
          </w:p>
        </w:tc>
        <w:tc>
          <w:tcPr>
            <w:tcW w:w="29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Журнал или картотека заявок на вывод из работы </w:t>
            </w:r>
            <w:r>
              <w:rPr>
                <w:rFonts w:ascii="Times New Roman" w:hAnsi="Times New Roman"/>
                <w:color w:val="000000"/>
                <w:sz w:val="24"/>
              </w:rPr>
              <w:t>оборудования, находящегося в управлении и в ведении диспетчера</w:t>
            </w:r>
          </w:p>
        </w:tc>
        <w:tc>
          <w:tcPr>
            <w:tcW w:w="18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релейной защиты, автоматики и телемеханики</w:t>
            </w:r>
          </w:p>
        </w:tc>
        <w:tc>
          <w:tcPr>
            <w:tcW w:w="17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Карты установок релейной защиты и автоматики</w:t>
            </w:r>
          </w:p>
        </w:tc>
        <w:tc>
          <w:tcPr>
            <w:tcW w:w="15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распоряжений</w:t>
            </w:r>
          </w:p>
        </w:tc>
        <w:tc>
          <w:tcPr>
            <w:tcW w:w="17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22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Начальник смены электростанции</w:t>
            </w:r>
          </w:p>
        </w:tc>
        <w:tc>
          <w:tcPr>
            <w:tcW w:w="231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Суточная оперативная исполнительная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схема или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схема-макет</w:t>
            </w:r>
          </w:p>
        </w:tc>
        <w:tc>
          <w:tcPr>
            <w:tcW w:w="15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 же</w:t>
            </w:r>
          </w:p>
        </w:tc>
        <w:tc>
          <w:tcPr>
            <w:tcW w:w="29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или картотека заявок диспетче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 на вывод из работы оборудования, находящегося в ведении диспетчера</w:t>
            </w:r>
          </w:p>
        </w:tc>
        <w:tc>
          <w:tcPr>
            <w:tcW w:w="18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Журнал заявок главному инженеру на вывод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работы оборудования, не находящегося в ведении диспетчера</w:t>
            </w:r>
          </w:p>
        </w:tc>
        <w:tc>
          <w:tcPr>
            <w:tcW w:w="17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Журнал распоряжений</w:t>
            </w:r>
          </w:p>
        </w:tc>
        <w:tc>
          <w:tcPr>
            <w:tcW w:w="15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17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22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Началь</w:t>
            </w:r>
            <w:r>
              <w:rPr>
                <w:rFonts w:ascii="Times New Roman" w:hAnsi="Times New Roman"/>
                <w:color w:val="000000"/>
                <w:sz w:val="24"/>
              </w:rPr>
              <w:t>ник смены электроцеха</w:t>
            </w:r>
          </w:p>
        </w:tc>
        <w:tc>
          <w:tcPr>
            <w:tcW w:w="231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То же</w:t>
            </w:r>
          </w:p>
        </w:tc>
        <w:tc>
          <w:tcPr>
            <w:tcW w:w="15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То же</w:t>
            </w:r>
          </w:p>
        </w:tc>
        <w:tc>
          <w:tcPr>
            <w:tcW w:w="29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релейной защиты, автоматики и телемеханики</w:t>
            </w:r>
          </w:p>
        </w:tc>
        <w:tc>
          <w:tcPr>
            <w:tcW w:w="18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Карты установок релейной защиты и автоматики</w:t>
            </w:r>
          </w:p>
        </w:tc>
        <w:tc>
          <w:tcPr>
            <w:tcW w:w="17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То же</w:t>
            </w:r>
          </w:p>
        </w:tc>
        <w:tc>
          <w:tcPr>
            <w:tcW w:w="15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учета работы по нарядам и распоряжениям</w:t>
            </w:r>
          </w:p>
        </w:tc>
        <w:tc>
          <w:tcPr>
            <w:tcW w:w="17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или картотека дефектов и неполадок с оборудованием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22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Начальник смен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тепловых цехов</w:t>
            </w:r>
          </w:p>
        </w:tc>
        <w:tc>
          <w:tcPr>
            <w:tcW w:w="231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Оперативная исполнительная схема основных трубопроводов</w:t>
            </w:r>
          </w:p>
        </w:tc>
        <w:tc>
          <w:tcPr>
            <w:tcW w:w="15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То же</w:t>
            </w:r>
          </w:p>
        </w:tc>
        <w:tc>
          <w:tcPr>
            <w:tcW w:w="29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распоряжений</w:t>
            </w:r>
          </w:p>
        </w:tc>
        <w:tc>
          <w:tcPr>
            <w:tcW w:w="18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учета работы по нарядам и распоряжениям</w:t>
            </w:r>
          </w:p>
        </w:tc>
        <w:tc>
          <w:tcPr>
            <w:tcW w:w="17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или картотека дефектов и неполадок с оборудованием</w:t>
            </w:r>
          </w:p>
        </w:tc>
        <w:tc>
          <w:tcPr>
            <w:tcW w:w="15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17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22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Начальник смены цеха тепловой автоматики</w:t>
            </w:r>
          </w:p>
        </w:tc>
        <w:tc>
          <w:tcPr>
            <w:tcW w:w="231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Оперативный журнал</w:t>
            </w:r>
          </w:p>
        </w:tc>
        <w:tc>
          <w:tcPr>
            <w:tcW w:w="15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Журнал технологических защит и автоматики и журнал технических средств автоматической 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управления</w:t>
            </w:r>
          </w:p>
        </w:tc>
        <w:tc>
          <w:tcPr>
            <w:tcW w:w="29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Карта установок технологических защит и сигнализации и карты заданий авторегуляторам</w:t>
            </w:r>
          </w:p>
        </w:tc>
        <w:tc>
          <w:tcPr>
            <w:tcW w:w="18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распоряжений</w:t>
            </w:r>
          </w:p>
        </w:tc>
        <w:tc>
          <w:tcPr>
            <w:tcW w:w="17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учета работы по наря</w:t>
            </w:r>
            <w:r>
              <w:rPr>
                <w:rFonts w:ascii="Times New Roman" w:hAnsi="Times New Roman"/>
                <w:color w:val="000000"/>
                <w:sz w:val="24"/>
              </w:rPr>
              <w:t>дам и распоряжениям</w:t>
            </w:r>
          </w:p>
        </w:tc>
        <w:tc>
          <w:tcPr>
            <w:tcW w:w="15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или картотека дефектов и неполадок с оборудованием</w:t>
            </w:r>
          </w:p>
        </w:tc>
        <w:tc>
          <w:tcPr>
            <w:tcW w:w="17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22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Начальник смены химического цеха</w:t>
            </w:r>
          </w:p>
        </w:tc>
        <w:tc>
          <w:tcPr>
            <w:tcW w:w="231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Оперативная исполнительная схема химводоочистки</w:t>
            </w:r>
          </w:p>
        </w:tc>
        <w:tc>
          <w:tcPr>
            <w:tcW w:w="15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Оперативный журнал</w:t>
            </w:r>
          </w:p>
        </w:tc>
        <w:tc>
          <w:tcPr>
            <w:tcW w:w="29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распоряжений</w:t>
            </w:r>
          </w:p>
        </w:tc>
        <w:tc>
          <w:tcPr>
            <w:tcW w:w="18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учета работы по нарядам и распоряжениям</w:t>
            </w:r>
          </w:p>
        </w:tc>
        <w:tc>
          <w:tcPr>
            <w:tcW w:w="17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Журнал </w:t>
            </w:r>
            <w:r>
              <w:rPr>
                <w:rFonts w:ascii="Times New Roman" w:hAnsi="Times New Roman"/>
                <w:color w:val="000000"/>
                <w:sz w:val="24"/>
              </w:rPr>
              <w:t>или картотека дефектов и неполадок с оборудованием</w:t>
            </w:r>
          </w:p>
        </w:tc>
        <w:tc>
          <w:tcPr>
            <w:tcW w:w="15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17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22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Диспетчер электросети</w:t>
            </w:r>
          </w:p>
        </w:tc>
        <w:tc>
          <w:tcPr>
            <w:tcW w:w="231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Суточная оперативная исполнительная схема (схема-макет)</w:t>
            </w:r>
          </w:p>
        </w:tc>
        <w:tc>
          <w:tcPr>
            <w:tcW w:w="15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Оперативный журнал</w:t>
            </w:r>
          </w:p>
        </w:tc>
        <w:tc>
          <w:tcPr>
            <w:tcW w:w="29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или картотека заявок на вывод из работы оборудования, находящегося в управлении и в ведении диспет</w:t>
            </w:r>
            <w:r>
              <w:rPr>
                <w:rFonts w:ascii="Times New Roman" w:hAnsi="Times New Roman"/>
                <w:color w:val="000000"/>
                <w:sz w:val="24"/>
              </w:rPr>
              <w:t>чера энергосистемы</w:t>
            </w:r>
          </w:p>
        </w:tc>
        <w:tc>
          <w:tcPr>
            <w:tcW w:w="18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релейной защиты, автоматики и телемеханики</w:t>
            </w:r>
          </w:p>
        </w:tc>
        <w:tc>
          <w:tcPr>
            <w:tcW w:w="17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Карты установок релейной защиты и автоматики</w:t>
            </w:r>
          </w:p>
        </w:tc>
        <w:tc>
          <w:tcPr>
            <w:tcW w:w="15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распоряжений</w:t>
            </w:r>
          </w:p>
        </w:tc>
        <w:tc>
          <w:tcPr>
            <w:tcW w:w="17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22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Дежурный подстанции с постоянным дежурством, диспетчер районной электросети</w:t>
            </w:r>
          </w:p>
        </w:tc>
        <w:tc>
          <w:tcPr>
            <w:tcW w:w="231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Суточная оперативная исполнительная схема </w:t>
            </w:r>
            <w:r>
              <w:rPr>
                <w:rFonts w:ascii="Times New Roman" w:hAnsi="Times New Roman"/>
                <w:color w:val="000000"/>
                <w:sz w:val="24"/>
              </w:rPr>
              <w:t>или схема-макет</w:t>
            </w:r>
          </w:p>
        </w:tc>
        <w:tc>
          <w:tcPr>
            <w:tcW w:w="15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То же</w:t>
            </w:r>
          </w:p>
        </w:tc>
        <w:tc>
          <w:tcPr>
            <w:tcW w:w="29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заявок на вывод из работы оборудования</w:t>
            </w:r>
          </w:p>
        </w:tc>
        <w:tc>
          <w:tcPr>
            <w:tcW w:w="18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То же</w:t>
            </w:r>
          </w:p>
        </w:tc>
        <w:tc>
          <w:tcPr>
            <w:tcW w:w="17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То же</w:t>
            </w:r>
          </w:p>
        </w:tc>
        <w:tc>
          <w:tcPr>
            <w:tcW w:w="15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То же</w:t>
            </w:r>
          </w:p>
        </w:tc>
        <w:tc>
          <w:tcPr>
            <w:tcW w:w="17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дефектов и неполадок с оборудованием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22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Диспетчер теплосети</w:t>
            </w:r>
          </w:p>
        </w:tc>
        <w:tc>
          <w:tcPr>
            <w:tcW w:w="231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Оперативная исполнительная схема трубопроводов</w:t>
            </w:r>
          </w:p>
        </w:tc>
        <w:tc>
          <w:tcPr>
            <w:tcW w:w="15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То же</w:t>
            </w:r>
          </w:p>
        </w:tc>
        <w:tc>
          <w:tcPr>
            <w:tcW w:w="29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То же</w:t>
            </w:r>
          </w:p>
        </w:tc>
        <w:tc>
          <w:tcPr>
            <w:tcW w:w="18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Температурные и пьезометрические графики </w:t>
            </w:r>
            <w:r>
              <w:rPr>
                <w:rFonts w:ascii="Times New Roman" w:hAnsi="Times New Roman"/>
                <w:color w:val="000000"/>
                <w:sz w:val="24"/>
              </w:rPr>
              <w:t>работы сетей</w:t>
            </w:r>
          </w:p>
        </w:tc>
        <w:tc>
          <w:tcPr>
            <w:tcW w:w="17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распоряжений</w:t>
            </w:r>
          </w:p>
        </w:tc>
        <w:tc>
          <w:tcPr>
            <w:tcW w:w="15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дефектов и неполадок с оборудованием</w:t>
            </w:r>
          </w:p>
        </w:tc>
        <w:tc>
          <w:tcPr>
            <w:tcW w:w="17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222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Дежурный инженер района тепловой сети</w:t>
            </w:r>
          </w:p>
        </w:tc>
        <w:tc>
          <w:tcPr>
            <w:tcW w:w="231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Суточная оперативная исполнительная схема</w:t>
            </w:r>
          </w:p>
        </w:tc>
        <w:tc>
          <w:tcPr>
            <w:tcW w:w="15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То же</w:t>
            </w:r>
          </w:p>
        </w:tc>
        <w:tc>
          <w:tcPr>
            <w:tcW w:w="29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То же</w:t>
            </w:r>
          </w:p>
        </w:tc>
        <w:tc>
          <w:tcPr>
            <w:tcW w:w="180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17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15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То же</w:t>
            </w:r>
          </w:p>
        </w:tc>
        <w:tc>
          <w:tcPr>
            <w:tcW w:w="17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Журнал учета работ по нарядам и распоряжениям</w:t>
            </w:r>
          </w:p>
        </w:tc>
      </w:tr>
    </w:tbl>
    <w:p w:rsidR="00734242" w:rsidRDefault="0076319C">
      <w:pPr>
        <w:spacing w:before="120" w:after="120" w:line="240" w:lineRule="auto"/>
        <w:jc w:val="right"/>
      </w:pPr>
      <w:bookmarkStart w:id="2745" w:name="637223821"/>
      <w:bookmarkEnd w:id="2744"/>
      <w:r>
        <w:rPr>
          <w:rFonts w:ascii="Times New Roman" w:hAnsi="Times New Roman"/>
          <w:b/>
          <w:color w:val="000000"/>
          <w:sz w:val="24"/>
        </w:rPr>
        <w:t>Приложение 2</w:t>
      </w:r>
      <w:r>
        <w:br/>
      </w:r>
      <w:r>
        <w:rPr>
          <w:rFonts w:ascii="Times New Roman" w:hAnsi="Times New Roman"/>
          <w:b/>
          <w:color w:val="000000"/>
          <w:sz w:val="24"/>
        </w:rPr>
        <w:t xml:space="preserve">к Правилам </w:t>
      </w:r>
      <w:r>
        <w:rPr>
          <w:rFonts w:ascii="Times New Roman" w:hAnsi="Times New Roman"/>
          <w:b/>
          <w:color w:val="000000"/>
          <w:sz w:val="24"/>
        </w:rPr>
        <w:t>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746" w:name="637223822"/>
      <w:bookmarkEnd w:id="2745"/>
      <w:r>
        <w:rPr>
          <w:b/>
          <w:color w:val="000000"/>
          <w:sz w:val="24"/>
        </w:rPr>
        <w:t>Допустимые значения вибрации при длительной работе</w:t>
      </w:r>
      <w:r>
        <w:br/>
      </w:r>
      <w:r>
        <w:rPr>
          <w:b/>
          <w:color w:val="000000"/>
          <w:sz w:val="24"/>
        </w:rPr>
        <w:t>гидроагрегата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47" w:name="637223823"/>
      <w:bookmarkEnd w:id="2746"/>
      <w:r>
        <w:rPr>
          <w:rFonts w:ascii="Times New Roman" w:hAnsi="Times New Roman"/>
          <w:color w:val="000000"/>
          <w:sz w:val="24"/>
        </w:rPr>
        <w:t>1. В зависимости от частоты вращения ротора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48" w:name="637223824"/>
      <w:bookmarkEnd w:id="2747"/>
      <w:r>
        <w:rPr>
          <w:rFonts w:ascii="Times New Roman" w:hAnsi="Times New Roman"/>
          <w:color w:val="000000"/>
          <w:sz w:val="24"/>
        </w:rPr>
        <w:t>размах горизонтальной вибрации (двойная амплитуда) корпуса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49" w:name="637223825"/>
      <w:bookmarkEnd w:id="2748"/>
      <w:r>
        <w:rPr>
          <w:rFonts w:ascii="Times New Roman" w:hAnsi="Times New Roman"/>
          <w:color w:val="000000"/>
          <w:sz w:val="24"/>
        </w:rPr>
        <w:t xml:space="preserve">турбинного подшипника, а также </w:t>
      </w:r>
      <w:r>
        <w:rPr>
          <w:rFonts w:ascii="Times New Roman" w:hAnsi="Times New Roman"/>
          <w:color w:val="000000"/>
          <w:sz w:val="24"/>
        </w:rPr>
        <w:t>размах горизонтальной вибрации верхней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50" w:name="637223826"/>
      <w:bookmarkEnd w:id="2749"/>
      <w:r>
        <w:rPr>
          <w:rFonts w:ascii="Times New Roman" w:hAnsi="Times New Roman"/>
          <w:color w:val="000000"/>
          <w:sz w:val="24"/>
        </w:rPr>
        <w:t>и нижней крестовин генератора, если на них расположены направляющие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51" w:name="637223827"/>
      <w:bookmarkEnd w:id="2750"/>
      <w:r>
        <w:rPr>
          <w:rFonts w:ascii="Times New Roman" w:hAnsi="Times New Roman"/>
          <w:color w:val="000000"/>
          <w:sz w:val="24"/>
        </w:rPr>
        <w:t>подшипники:</w:t>
      </w:r>
    </w:p>
    <w:tbl>
      <w:tblPr>
        <w:tblW w:w="18660" w:type="auto"/>
        <w:tblCellSpacing w:w="0" w:type="auto"/>
        <w:tblLook w:val="04A0" w:firstRow="1" w:lastRow="0" w:firstColumn="1" w:lastColumn="0" w:noHBand="0" w:noVBand="1"/>
      </w:tblPr>
      <w:tblGrid>
        <w:gridCol w:w="4743"/>
        <w:gridCol w:w="1209"/>
        <w:gridCol w:w="993"/>
        <w:gridCol w:w="972"/>
        <w:gridCol w:w="972"/>
        <w:gridCol w:w="965"/>
      </w:tblGrid>
      <w:tr w:rsidR="00734242">
        <w:trPr>
          <w:trHeight w:val="30"/>
          <w:tblCellSpacing w:w="0" w:type="auto"/>
        </w:trPr>
        <w:tc>
          <w:tcPr>
            <w:tcW w:w="8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bookmarkStart w:id="2752" w:name="637223828"/>
            <w:bookmarkEnd w:id="2751"/>
            <w:r>
              <w:rPr>
                <w:rFonts w:ascii="Times New Roman" w:hAnsi="Times New Roman"/>
                <w:color w:val="000000"/>
                <w:sz w:val="24"/>
              </w:rPr>
              <w:t>Частота вращения ротора гидроагрегата, об/мин</w:t>
            </w:r>
          </w:p>
        </w:tc>
        <w:tc>
          <w:tcPr>
            <w:tcW w:w="1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60 и менее</w:t>
            </w:r>
          </w:p>
        </w:tc>
        <w:tc>
          <w:tcPr>
            <w:tcW w:w="144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3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300</w:t>
            </w:r>
          </w:p>
        </w:tc>
        <w:tc>
          <w:tcPr>
            <w:tcW w:w="13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428</w:t>
            </w:r>
          </w:p>
        </w:tc>
        <w:tc>
          <w:tcPr>
            <w:tcW w:w="137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600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8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Допустимое значение вибрации, мм</w:t>
            </w:r>
          </w:p>
        </w:tc>
        <w:tc>
          <w:tcPr>
            <w:tcW w:w="1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0,18</w:t>
            </w:r>
          </w:p>
        </w:tc>
        <w:tc>
          <w:tcPr>
            <w:tcW w:w="144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0,16</w:t>
            </w:r>
          </w:p>
        </w:tc>
        <w:tc>
          <w:tcPr>
            <w:tcW w:w="13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0,12</w:t>
            </w:r>
          </w:p>
        </w:tc>
        <w:tc>
          <w:tcPr>
            <w:tcW w:w="13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0,10</w:t>
            </w:r>
          </w:p>
        </w:tc>
        <w:tc>
          <w:tcPr>
            <w:tcW w:w="137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0,08</w:t>
            </w:r>
          </w:p>
        </w:tc>
      </w:tr>
    </w:tbl>
    <w:p w:rsidR="00734242" w:rsidRDefault="0076319C">
      <w:pPr>
        <w:spacing w:before="120" w:after="120" w:line="240" w:lineRule="auto"/>
        <w:ind w:firstLine="500"/>
        <w:jc w:val="both"/>
      </w:pPr>
      <w:bookmarkStart w:id="2753" w:name="637223829"/>
      <w:bookmarkEnd w:id="2752"/>
      <w:r>
        <w:rPr>
          <w:rFonts w:ascii="Times New Roman" w:hAnsi="Times New Roman"/>
          <w:color w:val="000000"/>
          <w:sz w:val="24"/>
        </w:rPr>
        <w:t>2. В</w:t>
      </w:r>
      <w:r>
        <w:rPr>
          <w:rFonts w:ascii="Times New Roman" w:hAnsi="Times New Roman"/>
          <w:color w:val="000000"/>
          <w:sz w:val="24"/>
        </w:rPr>
        <w:t xml:space="preserve"> зависимости от частоты вибрации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54" w:name="637223830"/>
      <w:bookmarkEnd w:id="2753"/>
      <w:r>
        <w:rPr>
          <w:rFonts w:ascii="Times New Roman" w:hAnsi="Times New Roman"/>
          <w:color w:val="000000"/>
          <w:sz w:val="24"/>
        </w:rPr>
        <w:t>размах вертикальной вибрации крышки турбины, опорного конуса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55" w:name="637223831"/>
      <w:bookmarkEnd w:id="2754"/>
      <w:r>
        <w:rPr>
          <w:rFonts w:ascii="Times New Roman" w:hAnsi="Times New Roman"/>
          <w:color w:val="000000"/>
          <w:sz w:val="24"/>
        </w:rPr>
        <w:t>или грузонесущей крестовины генератора:</w:t>
      </w:r>
    </w:p>
    <w:tbl>
      <w:tblPr>
        <w:tblW w:w="18660" w:type="auto"/>
        <w:tblCellSpacing w:w="0" w:type="auto"/>
        <w:tblLook w:val="04A0" w:firstRow="1" w:lastRow="0" w:firstColumn="1" w:lastColumn="0" w:noHBand="0" w:noVBand="1"/>
      </w:tblPr>
      <w:tblGrid>
        <w:gridCol w:w="3766"/>
        <w:gridCol w:w="1337"/>
        <w:gridCol w:w="872"/>
        <w:gridCol w:w="872"/>
        <w:gridCol w:w="872"/>
        <w:gridCol w:w="872"/>
        <w:gridCol w:w="1263"/>
      </w:tblGrid>
      <w:tr w:rsidR="00734242">
        <w:trPr>
          <w:trHeight w:val="30"/>
          <w:tblCellSpacing w:w="0" w:type="auto"/>
        </w:trPr>
        <w:tc>
          <w:tcPr>
            <w:tcW w:w="711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bookmarkStart w:id="2756" w:name="637223832"/>
            <w:bookmarkEnd w:id="2755"/>
            <w:r>
              <w:rPr>
                <w:rFonts w:ascii="Times New Roman" w:hAnsi="Times New Roman"/>
                <w:color w:val="000000"/>
                <w:sz w:val="24"/>
              </w:rPr>
              <w:t>Частота вибрации, Гц</w:t>
            </w:r>
          </w:p>
        </w:tc>
        <w:tc>
          <w:tcPr>
            <w:tcW w:w="210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менее 3</w:t>
            </w:r>
          </w:p>
        </w:tc>
        <w:tc>
          <w:tcPr>
            <w:tcW w:w="120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0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20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20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9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более 30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711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Допустимый размах вибрации, мм</w:t>
            </w:r>
          </w:p>
        </w:tc>
        <w:tc>
          <w:tcPr>
            <w:tcW w:w="210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0,18</w:t>
            </w:r>
          </w:p>
        </w:tc>
        <w:tc>
          <w:tcPr>
            <w:tcW w:w="120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0,15</w:t>
            </w:r>
          </w:p>
        </w:tc>
        <w:tc>
          <w:tcPr>
            <w:tcW w:w="120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0,12</w:t>
            </w:r>
          </w:p>
        </w:tc>
        <w:tc>
          <w:tcPr>
            <w:tcW w:w="120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0,08</w:t>
            </w:r>
          </w:p>
        </w:tc>
        <w:tc>
          <w:tcPr>
            <w:tcW w:w="120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0,06</w:t>
            </w:r>
          </w:p>
        </w:tc>
        <w:tc>
          <w:tcPr>
            <w:tcW w:w="19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0,04</w:t>
            </w:r>
          </w:p>
        </w:tc>
      </w:tr>
    </w:tbl>
    <w:p w:rsidR="00734242" w:rsidRDefault="0076319C">
      <w:pPr>
        <w:spacing w:before="120" w:after="120" w:line="240" w:lineRule="auto"/>
        <w:ind w:firstLine="500"/>
        <w:jc w:val="both"/>
      </w:pPr>
      <w:bookmarkStart w:id="2757" w:name="637223833"/>
      <w:bookmarkEnd w:id="2756"/>
      <w:r>
        <w:rPr>
          <w:rFonts w:ascii="Times New Roman" w:hAnsi="Times New Roman"/>
          <w:color w:val="000000"/>
          <w:sz w:val="24"/>
        </w:rPr>
        <w:t xml:space="preserve">3. Биение </w:t>
      </w:r>
      <w:r>
        <w:rPr>
          <w:rFonts w:ascii="Times New Roman" w:hAnsi="Times New Roman"/>
          <w:color w:val="000000"/>
          <w:sz w:val="24"/>
        </w:rPr>
        <w:t>вала гидроагрегата не должно превышать значений,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58" w:name="637223834"/>
      <w:bookmarkEnd w:id="2757"/>
      <w:r>
        <w:rPr>
          <w:rFonts w:ascii="Times New Roman" w:hAnsi="Times New Roman"/>
          <w:color w:val="000000"/>
          <w:sz w:val="24"/>
        </w:rPr>
        <w:t>указанных в инструкции по эксплуатации гидроагрегата.</w:t>
      </w:r>
    </w:p>
    <w:p w:rsidR="00734242" w:rsidRDefault="0076319C">
      <w:pPr>
        <w:spacing w:before="120" w:after="120" w:line="240" w:lineRule="auto"/>
        <w:jc w:val="right"/>
      </w:pPr>
      <w:bookmarkStart w:id="2759" w:name="637223835"/>
      <w:bookmarkEnd w:id="2758"/>
      <w:r>
        <w:rPr>
          <w:rFonts w:ascii="Times New Roman" w:hAnsi="Times New Roman"/>
          <w:b/>
          <w:color w:val="000000"/>
          <w:sz w:val="24"/>
        </w:rPr>
        <w:t>Приложение 3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760" w:name="637223836"/>
      <w:bookmarkEnd w:id="2759"/>
      <w:r>
        <w:rPr>
          <w:b/>
          <w:color w:val="000000"/>
          <w:sz w:val="24"/>
        </w:rPr>
        <w:t> </w:t>
      </w:r>
      <w:r>
        <w:rPr>
          <w:b/>
          <w:color w:val="000000"/>
          <w:sz w:val="24"/>
        </w:rPr>
        <w:t xml:space="preserve"> Температура пылегазовоздушной смеси, </w:t>
      </w:r>
      <w:r>
        <w:rPr>
          <w:b/>
          <w:color w:val="000000"/>
          <w:vertAlign w:val="superscript"/>
        </w:rPr>
        <w:t>0</w:t>
      </w:r>
      <w:r>
        <w:rPr>
          <w:b/>
          <w:color w:val="000000"/>
          <w:sz w:val="24"/>
        </w:rPr>
        <w:t xml:space="preserve"> С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524"/>
        <w:gridCol w:w="1415"/>
        <w:gridCol w:w="1595"/>
        <w:gridCol w:w="1415"/>
        <w:gridCol w:w="1528"/>
        <w:gridCol w:w="1179"/>
        <w:gridCol w:w="1198"/>
      </w:tblGrid>
      <w:tr w:rsidR="00734242">
        <w:trPr>
          <w:trHeight w:val="30"/>
          <w:tblCellSpacing w:w="0" w:type="auto"/>
        </w:trPr>
        <w:tc>
          <w:tcPr>
            <w:tcW w:w="4320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bookmarkStart w:id="2761" w:name="637223837"/>
            <w:bookmarkEnd w:id="2760"/>
            <w:r>
              <w:rPr>
                <w:rFonts w:ascii="Times New Roman" w:hAnsi="Times New Roman"/>
                <w:color w:val="000000"/>
                <w:sz w:val="24"/>
              </w:rPr>
              <w:t>Топливо</w:t>
            </w:r>
          </w:p>
        </w:tc>
        <w:tc>
          <w:tcPr>
            <w:tcW w:w="0" w:type="auto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Установка с прямым вдув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анием, за сепаратором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сушке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Установка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пылевым бункером, при сушке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734242" w:rsidRDefault="00734242"/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Воздухом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Дымовыми газами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734242" w:rsidRDefault="00734242"/>
        </w:tc>
      </w:tr>
      <w:tr w:rsidR="007342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734242" w:rsidRDefault="00734242"/>
        </w:tc>
        <w:tc>
          <w:tcPr>
            <w:tcW w:w="19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 молотковыми мельницами</w:t>
            </w:r>
          </w:p>
        </w:tc>
        <w:tc>
          <w:tcPr>
            <w:tcW w:w="17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со среднеходными мельницами</w:t>
            </w:r>
          </w:p>
        </w:tc>
        <w:tc>
          <w:tcPr>
            <w:tcW w:w="16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 молотковыми мельницами</w:t>
            </w:r>
          </w:p>
        </w:tc>
        <w:tc>
          <w:tcPr>
            <w:tcW w:w="19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 мельницами – вентиляторами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Воздухом*</w:t>
            </w:r>
          </w:p>
        </w:tc>
        <w:tc>
          <w:tcPr>
            <w:tcW w:w="24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Дымовыми газами**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43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Экибастузский уголь</w:t>
            </w:r>
          </w:p>
        </w:tc>
        <w:tc>
          <w:tcPr>
            <w:tcW w:w="19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210</w:t>
            </w:r>
          </w:p>
        </w:tc>
        <w:tc>
          <w:tcPr>
            <w:tcW w:w="17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6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9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4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43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Другие каменные угли</w:t>
            </w:r>
          </w:p>
        </w:tc>
        <w:tc>
          <w:tcPr>
            <w:tcW w:w="19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7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6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19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4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43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Бурые угли</w:t>
            </w:r>
          </w:p>
        </w:tc>
        <w:tc>
          <w:tcPr>
            <w:tcW w:w="19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7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19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220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4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43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Сланцы</w:t>
            </w:r>
          </w:p>
        </w:tc>
        <w:tc>
          <w:tcPr>
            <w:tcW w:w="19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7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19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4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43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Лигниты</w:t>
            </w:r>
          </w:p>
        </w:tc>
        <w:tc>
          <w:tcPr>
            <w:tcW w:w="19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7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9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220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4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43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Антрацитовый штыб</w:t>
            </w:r>
          </w:p>
        </w:tc>
        <w:tc>
          <w:tcPr>
            <w:tcW w:w="0" w:type="auto"/>
            <w:gridSpan w:val="6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не нормируется</w:t>
            </w:r>
          </w:p>
        </w:tc>
      </w:tr>
    </w:tbl>
    <w:p w:rsidR="00734242" w:rsidRDefault="0076319C">
      <w:pPr>
        <w:spacing w:before="120" w:after="120" w:line="240" w:lineRule="auto"/>
        <w:ind w:firstLine="500"/>
        <w:jc w:val="both"/>
      </w:pPr>
      <w:bookmarkStart w:id="2762" w:name="637223838"/>
      <w:bookmarkEnd w:id="2761"/>
      <w:r>
        <w:rPr>
          <w:rFonts w:ascii="Times New Roman" w:hAnsi="Times New Roman"/>
          <w:color w:val="000000"/>
          <w:sz w:val="24"/>
        </w:rPr>
        <w:t xml:space="preserve">* При сушке воздухом – температура </w:t>
      </w:r>
      <w:r>
        <w:rPr>
          <w:rFonts w:ascii="Times New Roman" w:hAnsi="Times New Roman"/>
          <w:color w:val="000000"/>
          <w:sz w:val="24"/>
        </w:rPr>
        <w:t>смеси за мельницей.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63" w:name="637223839"/>
      <w:bookmarkEnd w:id="2762"/>
      <w:r>
        <w:rPr>
          <w:rFonts w:ascii="Times New Roman" w:hAnsi="Times New Roman"/>
          <w:color w:val="000000"/>
          <w:sz w:val="24"/>
        </w:rPr>
        <w:t>** При сушке дымовыми газами при работе шаровых барабанных мельниц – температура смеси за мельницей, при других типах мельниц – за сепаратором.</w:t>
      </w:r>
    </w:p>
    <w:p w:rsidR="00734242" w:rsidRDefault="0076319C">
      <w:pPr>
        <w:spacing w:before="120" w:after="120" w:line="240" w:lineRule="auto"/>
        <w:jc w:val="right"/>
      </w:pPr>
      <w:bookmarkStart w:id="2764" w:name="637223840"/>
      <w:bookmarkEnd w:id="2763"/>
      <w:r>
        <w:rPr>
          <w:rFonts w:ascii="Times New Roman" w:hAnsi="Times New Roman"/>
          <w:b/>
          <w:color w:val="000000"/>
          <w:sz w:val="24"/>
        </w:rPr>
        <w:t>Приложение 4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765" w:name="637223841"/>
      <w:bookmarkEnd w:id="2764"/>
      <w:r>
        <w:rPr>
          <w:b/>
          <w:color w:val="000000"/>
          <w:sz w:val="24"/>
        </w:rPr>
        <w:t> </w:t>
      </w:r>
      <w:r>
        <w:rPr>
          <w:b/>
          <w:color w:val="000000"/>
          <w:sz w:val="24"/>
        </w:rPr>
        <w:t xml:space="preserve"> Присосы воз</w:t>
      </w:r>
      <w:r>
        <w:rPr>
          <w:b/>
          <w:color w:val="000000"/>
          <w:sz w:val="24"/>
        </w:rPr>
        <w:t>духа в системы пылеприготовления, %</w:t>
      </w:r>
    </w:p>
    <w:tbl>
      <w:tblPr>
        <w:tblW w:w="18660" w:type="auto"/>
        <w:tblCellSpacing w:w="0" w:type="auto"/>
        <w:tblLook w:val="04A0" w:firstRow="1" w:lastRow="0" w:firstColumn="1" w:lastColumn="0" w:noHBand="0" w:noVBand="1"/>
      </w:tblPr>
      <w:tblGrid>
        <w:gridCol w:w="1403"/>
        <w:gridCol w:w="1543"/>
        <w:gridCol w:w="1427"/>
        <w:gridCol w:w="778"/>
        <w:gridCol w:w="778"/>
        <w:gridCol w:w="1742"/>
        <w:gridCol w:w="11"/>
        <w:gridCol w:w="2172"/>
      </w:tblGrid>
      <w:tr w:rsidR="00734242">
        <w:trPr>
          <w:trHeight w:val="30"/>
          <w:tblCellSpacing w:w="0" w:type="auto"/>
        </w:trPr>
        <w:tc>
          <w:tcPr>
            <w:tcW w:w="1271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bookmarkStart w:id="2766" w:name="637223842"/>
            <w:bookmarkEnd w:id="2765"/>
            <w:r>
              <w:rPr>
                <w:rFonts w:ascii="Times New Roman" w:hAnsi="Times New Roman"/>
                <w:color w:val="000000"/>
                <w:sz w:val="24"/>
              </w:rPr>
              <w:t xml:space="preserve">Расход сушильного агента, тыс. м </w:t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/ч</w:t>
            </w:r>
          </w:p>
        </w:tc>
        <w:tc>
          <w:tcPr>
            <w:tcW w:w="0" w:type="auto"/>
            <w:gridSpan w:val="6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пылеприготовления с бункером пыли при сушке</w:t>
            </w:r>
          </w:p>
        </w:tc>
        <w:tc>
          <w:tcPr>
            <w:tcW w:w="318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пылеприготовления прямого вдувания с мельницами-вентиляторами при газовоздушной сушке</w:t>
            </w:r>
          </w:p>
        </w:tc>
      </w:tr>
      <w:tr w:rsidR="00734242">
        <w:trPr>
          <w:gridAfter w:val="1"/>
          <w:wAfter w:w="4489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734242" w:rsidRDefault="00734242"/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Воздушной и газовоздушной в случае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установки перед мельницами дымососов рециркуляции</w:t>
            </w:r>
          </w:p>
        </w:tc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Газовоздушной с забором газов из газоходов за счет разрежения, создаваемого мельничным вентилятором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734242" w:rsidRDefault="00734242"/>
        </w:tc>
        <w:tc>
          <w:tcPr>
            <w:tcW w:w="53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с шаровыми барабанным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мельницами</w:t>
            </w:r>
          </w:p>
        </w:tc>
        <w:tc>
          <w:tcPr>
            <w:tcW w:w="48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мельницам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других типов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шаровыми барабанным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мельницами</w:t>
            </w:r>
          </w:p>
        </w:tc>
        <w:tc>
          <w:tcPr>
            <w:tcW w:w="4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</w:rPr>
              <w:t>мельницами других типов</w:t>
            </w:r>
          </w:p>
        </w:tc>
        <w:tc>
          <w:tcPr>
            <w:tcW w:w="0" w:type="auto"/>
            <w:gridSpan w:val="2"/>
            <w:tcBorders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12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50</w:t>
            </w:r>
          </w:p>
        </w:tc>
        <w:tc>
          <w:tcPr>
            <w:tcW w:w="53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12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51-100</w:t>
            </w:r>
          </w:p>
        </w:tc>
        <w:tc>
          <w:tcPr>
            <w:tcW w:w="53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12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101-150</w:t>
            </w:r>
          </w:p>
        </w:tc>
        <w:tc>
          <w:tcPr>
            <w:tcW w:w="53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127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свыше 150</w:t>
            </w:r>
          </w:p>
        </w:tc>
        <w:tc>
          <w:tcPr>
            <w:tcW w:w="53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</w:tbl>
    <w:p w:rsidR="00734242" w:rsidRDefault="0076319C">
      <w:pPr>
        <w:spacing w:before="120" w:after="120" w:line="240" w:lineRule="auto"/>
        <w:jc w:val="right"/>
      </w:pPr>
      <w:bookmarkStart w:id="2767" w:name="637223843"/>
      <w:bookmarkEnd w:id="2766"/>
      <w:r>
        <w:rPr>
          <w:rFonts w:ascii="Times New Roman" w:hAnsi="Times New Roman"/>
          <w:b/>
          <w:color w:val="000000"/>
          <w:sz w:val="24"/>
        </w:rPr>
        <w:t>Приложение 5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768" w:name="637223844"/>
      <w:bookmarkEnd w:id="2767"/>
      <w:r>
        <w:rPr>
          <w:b/>
          <w:color w:val="000000"/>
          <w:sz w:val="24"/>
        </w:rPr>
        <w:t> </w:t>
      </w:r>
      <w:r>
        <w:rPr>
          <w:b/>
          <w:color w:val="000000"/>
          <w:sz w:val="24"/>
        </w:rPr>
        <w:t xml:space="preserve"> Температурный режим барабана котла</w:t>
      </w:r>
    </w:p>
    <w:p w:rsidR="00734242" w:rsidRDefault="0076319C">
      <w:pPr>
        <w:spacing w:before="120" w:after="120" w:line="240" w:lineRule="auto"/>
        <w:jc w:val="both"/>
      </w:pPr>
      <w:bookmarkStart w:id="2769" w:name="637223845"/>
      <w:bookmarkEnd w:id="2768"/>
      <w:r>
        <w:rPr>
          <w:rFonts w:ascii="Times New Roman" w:hAnsi="Times New Roman"/>
          <w:color w:val="000000"/>
          <w:sz w:val="24"/>
        </w:rPr>
        <w:t xml:space="preserve">Скорость прогрева при растопке котла,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С/10 мин...............30</w:t>
      </w:r>
    </w:p>
    <w:p w:rsidR="00734242" w:rsidRDefault="0076319C">
      <w:pPr>
        <w:spacing w:before="120" w:after="120" w:line="240" w:lineRule="auto"/>
        <w:jc w:val="both"/>
      </w:pPr>
      <w:bookmarkStart w:id="2770" w:name="637223846"/>
      <w:bookmarkEnd w:id="2769"/>
      <w:r>
        <w:rPr>
          <w:rFonts w:ascii="Times New Roman" w:hAnsi="Times New Roman"/>
          <w:color w:val="000000"/>
          <w:sz w:val="24"/>
        </w:rPr>
        <w:t xml:space="preserve">Скорость охлаждения при останове котла,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С/10 мин.............20</w:t>
      </w:r>
    </w:p>
    <w:p w:rsidR="00734242" w:rsidRDefault="0076319C">
      <w:pPr>
        <w:spacing w:before="120" w:after="120" w:line="240" w:lineRule="auto"/>
        <w:jc w:val="both"/>
      </w:pPr>
      <w:bookmarkStart w:id="2771" w:name="637223847"/>
      <w:bookmarkEnd w:id="2770"/>
      <w:r>
        <w:rPr>
          <w:rFonts w:ascii="Times New Roman" w:hAnsi="Times New Roman"/>
          <w:color w:val="000000"/>
          <w:sz w:val="24"/>
        </w:rPr>
        <w:t xml:space="preserve">Перепад температур при растопке котла,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С.....................60</w:t>
      </w:r>
    </w:p>
    <w:p w:rsidR="00734242" w:rsidRDefault="0076319C">
      <w:pPr>
        <w:spacing w:before="120" w:after="120" w:line="240" w:lineRule="auto"/>
        <w:jc w:val="both"/>
      </w:pPr>
      <w:bookmarkStart w:id="2772" w:name="637223848"/>
      <w:bookmarkEnd w:id="2771"/>
      <w:r>
        <w:rPr>
          <w:rFonts w:ascii="Times New Roman" w:hAnsi="Times New Roman"/>
          <w:color w:val="000000"/>
          <w:sz w:val="24"/>
        </w:rPr>
        <w:t xml:space="preserve">Перепад температур при останове котла, 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  <w:sz w:val="24"/>
        </w:rPr>
        <w:t xml:space="preserve"> С.....................80</w:t>
      </w:r>
    </w:p>
    <w:p w:rsidR="00734242" w:rsidRDefault="0076319C">
      <w:pPr>
        <w:spacing w:before="120" w:after="120" w:line="240" w:lineRule="auto"/>
        <w:jc w:val="right"/>
      </w:pPr>
      <w:bookmarkStart w:id="2773" w:name="637223849"/>
      <w:bookmarkEnd w:id="2772"/>
      <w:r>
        <w:rPr>
          <w:rFonts w:ascii="Times New Roman" w:hAnsi="Times New Roman"/>
          <w:b/>
          <w:color w:val="000000"/>
          <w:sz w:val="24"/>
        </w:rPr>
        <w:t>Приложение 6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774" w:name="637223850"/>
      <w:bookmarkEnd w:id="2773"/>
      <w:r>
        <w:rPr>
          <w:b/>
          <w:color w:val="000000"/>
          <w:sz w:val="24"/>
        </w:rPr>
        <w:t xml:space="preserve">Показатели температуры воздуха, </w:t>
      </w:r>
      <w:r>
        <w:rPr>
          <w:b/>
          <w:color w:val="000000"/>
          <w:vertAlign w:val="superscript"/>
        </w:rPr>
        <w:t>0</w:t>
      </w:r>
      <w:r>
        <w:rPr>
          <w:b/>
          <w:color w:val="000000"/>
          <w:sz w:val="24"/>
        </w:rPr>
        <w:t xml:space="preserve"> С, поступающего</w:t>
      </w:r>
      <w:r>
        <w:br/>
      </w:r>
      <w:r>
        <w:rPr>
          <w:b/>
          <w:color w:val="000000"/>
          <w:sz w:val="24"/>
        </w:rPr>
        <w:t>в воздухонагреватель</w:t>
      </w:r>
    </w:p>
    <w:tbl>
      <w:tblPr>
        <w:tblW w:w="18660" w:type="auto"/>
        <w:tblCellSpacing w:w="0" w:type="auto"/>
        <w:tblLook w:val="04A0" w:firstRow="1" w:lastRow="0" w:firstColumn="1" w:lastColumn="0" w:noHBand="0" w:noVBand="1"/>
      </w:tblPr>
      <w:tblGrid>
        <w:gridCol w:w="5045"/>
        <w:gridCol w:w="2081"/>
        <w:gridCol w:w="2728"/>
      </w:tblGrid>
      <w:tr w:rsidR="00734242">
        <w:trPr>
          <w:trHeight w:val="30"/>
          <w:tblCellSpacing w:w="0" w:type="auto"/>
        </w:trPr>
        <w:tc>
          <w:tcPr>
            <w:tcW w:w="9172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bookmarkStart w:id="2775" w:name="637223851"/>
            <w:bookmarkEnd w:id="2774"/>
            <w:r>
              <w:rPr>
                <w:rFonts w:ascii="Times New Roman" w:hAnsi="Times New Roman"/>
                <w:color w:val="000000"/>
                <w:sz w:val="24"/>
              </w:rPr>
              <w:t>Вид топлива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Воздухоподогреватель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734242" w:rsidRDefault="00734242"/>
        </w:tc>
        <w:tc>
          <w:tcPr>
            <w:tcW w:w="304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трубчатый</w:t>
            </w:r>
          </w:p>
        </w:tc>
        <w:tc>
          <w:tcPr>
            <w:tcW w:w="37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регенеративный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917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Бурые угли ( S </w:t>
            </w:r>
            <w:r>
              <w:rPr>
                <w:rFonts w:ascii="Times New Roman" w:hAnsi="Times New Roman"/>
                <w:color w:val="000000"/>
              </w:rPr>
              <w:t>np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&lt;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0,4%), торф, сланцы</w:t>
            </w:r>
          </w:p>
        </w:tc>
        <w:tc>
          <w:tcPr>
            <w:tcW w:w="304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917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Бурые угли ( S </w:t>
            </w:r>
            <w:r>
              <w:rPr>
                <w:rFonts w:ascii="Times New Roman" w:hAnsi="Times New Roman"/>
                <w:color w:val="000000"/>
              </w:rPr>
              <w:t>np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&lt; 0,4%), торф, сланцы</w:t>
            </w:r>
          </w:p>
        </w:tc>
        <w:tc>
          <w:tcPr>
            <w:tcW w:w="304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917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Экибастузский уголь (S </w:t>
            </w:r>
            <w:r>
              <w:rPr>
                <w:rFonts w:ascii="Times New Roman" w:hAnsi="Times New Roman"/>
                <w:color w:val="000000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&lt; 0,4%)</w:t>
            </w:r>
          </w:p>
        </w:tc>
        <w:tc>
          <w:tcPr>
            <w:tcW w:w="304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917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Бурый уголь (S </w:t>
            </w:r>
            <w:r>
              <w:rPr>
                <w:rFonts w:ascii="Times New Roman" w:hAnsi="Times New Roman"/>
                <w:color w:val="000000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&gt;0,4%)</w:t>
            </w:r>
          </w:p>
        </w:tc>
        <w:tc>
          <w:tcPr>
            <w:tcW w:w="304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7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917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Каменный уголь (S </w:t>
            </w:r>
            <w:r>
              <w:rPr>
                <w:rFonts w:ascii="Times New Roman" w:hAnsi="Times New Roman"/>
                <w:color w:val="000000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&gt;0,4%)</w:t>
            </w:r>
          </w:p>
        </w:tc>
        <w:tc>
          <w:tcPr>
            <w:tcW w:w="304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917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Мазут с содержанием серы более 0,5</w:t>
            </w:r>
          </w:p>
        </w:tc>
        <w:tc>
          <w:tcPr>
            <w:tcW w:w="304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7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917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Мазут с содержанием серы 0,5 %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менее</w:t>
            </w:r>
          </w:p>
        </w:tc>
        <w:tc>
          <w:tcPr>
            <w:tcW w:w="304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7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</w:tr>
    </w:tbl>
    <w:p w:rsidR="00734242" w:rsidRDefault="0076319C">
      <w:pPr>
        <w:spacing w:before="120" w:after="120" w:line="240" w:lineRule="auto"/>
        <w:jc w:val="right"/>
      </w:pPr>
      <w:bookmarkStart w:id="2776" w:name="637223852"/>
      <w:bookmarkEnd w:id="2775"/>
      <w:r>
        <w:rPr>
          <w:rFonts w:ascii="Times New Roman" w:hAnsi="Times New Roman"/>
          <w:b/>
          <w:color w:val="000000"/>
          <w:sz w:val="24"/>
        </w:rPr>
        <w:t>Приложение 7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777" w:name="637223853"/>
      <w:bookmarkEnd w:id="2776"/>
      <w:r>
        <w:rPr>
          <w:b/>
          <w:color w:val="000000"/>
          <w:sz w:val="24"/>
        </w:rPr>
        <w:t> </w:t>
      </w:r>
      <w:r>
        <w:rPr>
          <w:b/>
          <w:color w:val="000000"/>
          <w:sz w:val="24"/>
        </w:rPr>
        <w:t xml:space="preserve"> Параметры эксплуатируемых турбин, выпущенных ранее</w:t>
      </w:r>
    </w:p>
    <w:p w:rsidR="00734242" w:rsidRDefault="0076319C">
      <w:pPr>
        <w:spacing w:before="120" w:after="120" w:line="240" w:lineRule="auto"/>
        <w:jc w:val="both"/>
      </w:pPr>
      <w:bookmarkStart w:id="2778" w:name="637223854"/>
      <w:bookmarkEnd w:id="2777"/>
      <w:r>
        <w:rPr>
          <w:b/>
          <w:color w:val="000000"/>
          <w:sz w:val="24"/>
        </w:rPr>
        <w:t> </w:t>
      </w:r>
      <w:r>
        <w:rPr>
          <w:b/>
          <w:color w:val="000000"/>
          <w:sz w:val="24"/>
        </w:rPr>
        <w:t xml:space="preserve"> 1 января 1991 г. (в том числе, иностранных фирм)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79" w:name="637223855"/>
      <w:bookmarkEnd w:id="2778"/>
      <w:r>
        <w:rPr>
          <w:rFonts w:ascii="Times New Roman" w:hAnsi="Times New Roman"/>
          <w:color w:val="000000"/>
          <w:sz w:val="24"/>
        </w:rPr>
        <w:t>Степень неравномерности регулирования частоты вращения (п</w:t>
      </w:r>
      <w:r>
        <w:rPr>
          <w:rFonts w:ascii="Times New Roman" w:hAnsi="Times New Roman"/>
          <w:color w:val="000000"/>
          <w:sz w:val="24"/>
        </w:rPr>
        <w:t>ри</w:t>
      </w:r>
    </w:p>
    <w:p w:rsidR="00734242" w:rsidRDefault="0076319C">
      <w:pPr>
        <w:spacing w:before="120" w:after="120" w:line="240" w:lineRule="auto"/>
        <w:jc w:val="both"/>
      </w:pPr>
      <w:bookmarkStart w:id="2780" w:name="637223856"/>
      <w:bookmarkEnd w:id="2779"/>
      <w:r>
        <w:rPr>
          <w:rFonts w:ascii="Times New Roman" w:hAnsi="Times New Roman"/>
          <w:color w:val="000000"/>
          <w:sz w:val="24"/>
        </w:rPr>
        <w:t>номинальных параметрах пара)</w:t>
      </w:r>
      <w:r>
        <w:rPr>
          <w:rFonts w:ascii="Times New Roman" w:hAnsi="Times New Roman"/>
          <w:color w:val="000000"/>
          <w:vertAlign w:val="superscript"/>
        </w:rPr>
        <w:t>1</w:t>
      </w:r>
      <w:r>
        <w:rPr>
          <w:rFonts w:ascii="Times New Roman" w:hAnsi="Times New Roman"/>
          <w:color w:val="000000"/>
          <w:sz w:val="24"/>
        </w:rPr>
        <w:t xml:space="preserve"> ,% ...................................4-5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81" w:name="637223857"/>
      <w:bookmarkEnd w:id="2780"/>
      <w:r>
        <w:rPr>
          <w:rFonts w:ascii="Times New Roman" w:hAnsi="Times New Roman"/>
          <w:color w:val="000000"/>
          <w:sz w:val="24"/>
        </w:rPr>
        <w:t>Местная степень неравномерности по частоте вращения, %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82" w:name="637223858"/>
      <w:bookmarkEnd w:id="2781"/>
      <w:r>
        <w:rPr>
          <w:rFonts w:ascii="Times New Roman" w:hAnsi="Times New Roman"/>
          <w:color w:val="000000"/>
          <w:sz w:val="24"/>
        </w:rPr>
        <w:t>минимальная в любом диапазоне нагрузок, не ниже ............2,5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83" w:name="637223859"/>
      <w:bookmarkEnd w:id="2782"/>
      <w:r>
        <w:rPr>
          <w:rFonts w:ascii="Times New Roman" w:hAnsi="Times New Roman"/>
          <w:color w:val="000000"/>
          <w:sz w:val="24"/>
        </w:rPr>
        <w:t>максимальная:</w:t>
      </w:r>
    </w:p>
    <w:p w:rsidR="00734242" w:rsidRDefault="0076319C">
      <w:pPr>
        <w:spacing w:before="120" w:after="120" w:line="240" w:lineRule="auto"/>
        <w:jc w:val="both"/>
      </w:pPr>
      <w:bookmarkStart w:id="2784" w:name="637223860"/>
      <w:bookmarkEnd w:id="2783"/>
      <w:r>
        <w:rPr>
          <w:rFonts w:ascii="Times New Roman" w:hAnsi="Times New Roman"/>
          <w:color w:val="000000"/>
          <w:sz w:val="24"/>
        </w:rPr>
        <w:t>в диапазоне нагрузок до 15% N</w:t>
      </w:r>
      <w:r>
        <w:rPr>
          <w:rFonts w:ascii="Times New Roman" w:hAnsi="Times New Roman"/>
          <w:color w:val="000000"/>
          <w:vertAlign w:val="subscript"/>
        </w:rPr>
        <w:t>ном</w:t>
      </w:r>
      <w:r>
        <w:rPr>
          <w:rFonts w:ascii="Times New Roman" w:hAnsi="Times New Roman"/>
          <w:color w:val="000000"/>
          <w:sz w:val="24"/>
        </w:rPr>
        <w:t xml:space="preserve"> , не более.....</w:t>
      </w:r>
      <w:r>
        <w:rPr>
          <w:rFonts w:ascii="Times New Roman" w:hAnsi="Times New Roman"/>
          <w:color w:val="000000"/>
          <w:sz w:val="24"/>
        </w:rPr>
        <w:t>...............10</w:t>
      </w:r>
    </w:p>
    <w:p w:rsidR="00734242" w:rsidRDefault="0076319C">
      <w:pPr>
        <w:spacing w:before="120" w:after="120" w:line="240" w:lineRule="auto"/>
        <w:jc w:val="both"/>
      </w:pPr>
      <w:bookmarkStart w:id="2785" w:name="637223861"/>
      <w:bookmarkEnd w:id="2784"/>
      <w:r>
        <w:rPr>
          <w:rFonts w:ascii="Times New Roman" w:hAnsi="Times New Roman"/>
          <w:color w:val="000000"/>
          <w:sz w:val="24"/>
        </w:rPr>
        <w:lastRenderedPageBreak/>
        <w:t>в диапазоне нагрузок от 15% N</w:t>
      </w:r>
      <w:r>
        <w:rPr>
          <w:rFonts w:ascii="Times New Roman" w:hAnsi="Times New Roman"/>
          <w:color w:val="000000"/>
          <w:vertAlign w:val="subscript"/>
        </w:rPr>
        <w:t>ном</w:t>
      </w:r>
      <w:r>
        <w:rPr>
          <w:rFonts w:ascii="Times New Roman" w:hAnsi="Times New Roman"/>
          <w:color w:val="000000"/>
          <w:sz w:val="24"/>
        </w:rPr>
        <w:t xml:space="preserve"> до максимальной, не более.....6</w:t>
      </w:r>
    </w:p>
    <w:p w:rsidR="00734242" w:rsidRDefault="0076319C">
      <w:pPr>
        <w:spacing w:before="120" w:after="120" w:line="240" w:lineRule="auto"/>
        <w:jc w:val="both"/>
      </w:pPr>
      <w:bookmarkStart w:id="2786" w:name="637223862"/>
      <w:bookmarkEnd w:id="2785"/>
      <w:r>
        <w:rPr>
          <w:rFonts w:ascii="Times New Roman" w:hAnsi="Times New Roman"/>
          <w:color w:val="000000"/>
          <w:sz w:val="24"/>
        </w:rPr>
        <w:t xml:space="preserve">Степень нечувствительности 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по частоте вращения, %,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87" w:name="637223863"/>
      <w:bookmarkEnd w:id="2786"/>
      <w:r>
        <w:rPr>
          <w:rFonts w:ascii="Times New Roman" w:hAnsi="Times New Roman"/>
          <w:color w:val="000000"/>
          <w:sz w:val="24"/>
        </w:rPr>
        <w:t>не более....................................................0,3</w:t>
      </w:r>
    </w:p>
    <w:p w:rsidR="00734242" w:rsidRDefault="0076319C">
      <w:pPr>
        <w:spacing w:before="120" w:after="120" w:line="240" w:lineRule="auto"/>
        <w:jc w:val="both"/>
      </w:pPr>
      <w:bookmarkStart w:id="2788" w:name="637223864"/>
      <w:bookmarkEnd w:id="2787"/>
      <w:r>
        <w:rPr>
          <w:rFonts w:ascii="Times New Roman" w:hAnsi="Times New Roman"/>
          <w:color w:val="000000"/>
          <w:sz w:val="24"/>
        </w:rPr>
        <w:t xml:space="preserve">Степень нечувствительности 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регулирования давления пара в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89" w:name="637223865"/>
      <w:bookmarkEnd w:id="2788"/>
      <w:r>
        <w:rPr>
          <w:rFonts w:ascii="Times New Roman" w:hAnsi="Times New Roman"/>
          <w:color w:val="000000"/>
          <w:sz w:val="24"/>
        </w:rPr>
        <w:t>отборах и противодавления:</w:t>
      </w:r>
    </w:p>
    <w:p w:rsidR="00734242" w:rsidRDefault="0076319C">
      <w:pPr>
        <w:spacing w:before="120" w:after="120" w:line="240" w:lineRule="auto"/>
        <w:jc w:val="both"/>
      </w:pPr>
      <w:bookmarkStart w:id="2790" w:name="637223866"/>
      <w:bookmarkEnd w:id="2789"/>
      <w:r>
        <w:rPr>
          <w:rFonts w:ascii="Times New Roman" w:hAnsi="Times New Roman"/>
          <w:color w:val="000000"/>
          <w:sz w:val="24"/>
        </w:rPr>
        <w:t xml:space="preserve">при давлении в отборе (противодавлении) менее 2,5 кгс/см 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(0,25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91" w:name="637223867"/>
      <w:bookmarkEnd w:id="2790"/>
      <w:r>
        <w:rPr>
          <w:rFonts w:ascii="Times New Roman" w:hAnsi="Times New Roman"/>
          <w:color w:val="000000"/>
          <w:sz w:val="24"/>
        </w:rPr>
        <w:t>МПа), кПа, не более................................................5%</w:t>
      </w:r>
    </w:p>
    <w:p w:rsidR="00734242" w:rsidRDefault="0076319C">
      <w:pPr>
        <w:spacing w:before="120" w:after="120" w:line="240" w:lineRule="auto"/>
        <w:jc w:val="both"/>
      </w:pPr>
      <w:bookmarkStart w:id="2792" w:name="637223868"/>
      <w:bookmarkEnd w:id="2791"/>
      <w:r>
        <w:rPr>
          <w:rFonts w:ascii="Times New Roman" w:hAnsi="Times New Roman"/>
          <w:color w:val="000000"/>
          <w:sz w:val="24"/>
        </w:rPr>
        <w:t>при давлении в отборе (противодавлении) 2,5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(0,25 МПа) и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93" w:name="637223869"/>
      <w:bookmarkEnd w:id="2792"/>
      <w:r>
        <w:rPr>
          <w:rFonts w:ascii="Times New Roman" w:hAnsi="Times New Roman"/>
          <w:color w:val="000000"/>
          <w:sz w:val="24"/>
        </w:rPr>
        <w:t>выше, %, не более...................................................2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94" w:name="637223870"/>
      <w:bookmarkEnd w:id="2793"/>
      <w:r>
        <w:rPr>
          <w:rFonts w:ascii="Times New Roman" w:hAnsi="Times New Roman"/>
          <w:color w:val="000000"/>
          <w:sz w:val="24"/>
        </w:rPr>
        <w:t>Примечание: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95" w:name="637223871"/>
      <w:bookmarkEnd w:id="2794"/>
      <w:r>
        <w:rPr>
          <w:rFonts w:ascii="Times New Roman" w:hAnsi="Times New Roman"/>
          <w:color w:val="000000"/>
          <w:sz w:val="24"/>
        </w:rPr>
        <w:t>1. Для турбин Р степень неравномерности допускается 4,5-6,5 %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96" w:name="637223872"/>
      <w:bookmarkEnd w:id="2795"/>
      <w:r>
        <w:rPr>
          <w:rFonts w:ascii="Times New Roman" w:hAnsi="Times New Roman"/>
          <w:color w:val="000000"/>
          <w:sz w:val="24"/>
        </w:rPr>
        <w:t>2. Для турбин выпуска до 1950 года степень неравномерности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797" w:name="637223873"/>
      <w:bookmarkEnd w:id="2796"/>
      <w:r>
        <w:rPr>
          <w:rFonts w:ascii="Times New Roman" w:hAnsi="Times New Roman"/>
          <w:color w:val="000000"/>
          <w:sz w:val="24"/>
        </w:rPr>
        <w:t>допускается 0,5 %</w:t>
      </w:r>
    </w:p>
    <w:p w:rsidR="00734242" w:rsidRDefault="0076319C">
      <w:pPr>
        <w:spacing w:before="120" w:after="120" w:line="240" w:lineRule="auto"/>
        <w:jc w:val="right"/>
      </w:pPr>
      <w:bookmarkStart w:id="2798" w:name="637223874"/>
      <w:bookmarkEnd w:id="2797"/>
      <w:r>
        <w:rPr>
          <w:rFonts w:ascii="Times New Roman" w:hAnsi="Times New Roman"/>
          <w:b/>
          <w:color w:val="000000"/>
          <w:sz w:val="24"/>
        </w:rPr>
        <w:t>Приложение 8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</w:t>
      </w:r>
      <w:r>
        <w:rPr>
          <w:rFonts w:ascii="Times New Roman" w:hAnsi="Times New Roman"/>
          <w:b/>
          <w:color w:val="000000"/>
          <w:sz w:val="24"/>
        </w:rPr>
        <w:t>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799" w:name="637223875"/>
      <w:bookmarkEnd w:id="2798"/>
      <w:r>
        <w:rPr>
          <w:b/>
          <w:color w:val="000000"/>
          <w:sz w:val="24"/>
        </w:rPr>
        <w:t>Нормы качества пара и воды</w:t>
      </w:r>
      <w:r>
        <w:br/>
      </w:r>
      <w:r>
        <w:rPr>
          <w:b/>
          <w:color w:val="000000"/>
          <w:sz w:val="24"/>
        </w:rPr>
        <w:t>прямоточных котлов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00" w:name="637223876"/>
      <w:bookmarkEnd w:id="2799"/>
      <w:r>
        <w:rPr>
          <w:color w:val="000000"/>
          <w:sz w:val="24"/>
        </w:rPr>
        <w:t> </w:t>
      </w:r>
      <w:r>
        <w:rPr>
          <w:color w:val="000000"/>
          <w:sz w:val="24"/>
        </w:rPr>
        <w:t xml:space="preserve"> 1. Качество пара</w:t>
      </w:r>
    </w:p>
    <w:p w:rsidR="00734242" w:rsidRDefault="0076319C">
      <w:pPr>
        <w:spacing w:before="120" w:after="120" w:line="240" w:lineRule="auto"/>
        <w:jc w:val="both"/>
      </w:pPr>
      <w:bookmarkStart w:id="2801" w:name="637223877"/>
      <w:bookmarkEnd w:id="2800"/>
      <w:r>
        <w:rPr>
          <w:rFonts w:ascii="Times New Roman" w:hAnsi="Times New Roman"/>
          <w:color w:val="000000"/>
          <w:sz w:val="24"/>
        </w:rPr>
        <w:t xml:space="preserve">Соединения натрия, мкг/дм 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не более ..........................5</w:t>
      </w:r>
    </w:p>
    <w:p w:rsidR="00734242" w:rsidRDefault="0076319C">
      <w:pPr>
        <w:spacing w:before="120" w:after="120" w:line="240" w:lineRule="auto"/>
        <w:jc w:val="both"/>
      </w:pPr>
      <w:bookmarkStart w:id="2802" w:name="637223878"/>
      <w:bookmarkEnd w:id="2801"/>
      <w:r>
        <w:rPr>
          <w:rFonts w:ascii="Times New Roman" w:hAnsi="Times New Roman"/>
          <w:color w:val="000000"/>
          <w:sz w:val="24"/>
        </w:rPr>
        <w:t xml:space="preserve">Кремниевая кислота, мкг/дм 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не более ........................15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03" w:name="637223879"/>
      <w:bookmarkEnd w:id="2802"/>
      <w:r>
        <w:rPr>
          <w:rFonts w:ascii="Times New Roman" w:hAnsi="Times New Roman"/>
          <w:color w:val="000000"/>
          <w:sz w:val="24"/>
        </w:rPr>
        <w:t>Уде</w:t>
      </w:r>
      <w:r>
        <w:rPr>
          <w:rFonts w:ascii="Times New Roman" w:hAnsi="Times New Roman"/>
          <w:color w:val="000000"/>
          <w:sz w:val="24"/>
        </w:rPr>
        <w:t>льная электрическая проводимость, мкСм/см, не более .....0,3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04" w:name="637223880"/>
      <w:bookmarkEnd w:id="2803"/>
      <w:r>
        <w:rPr>
          <w:rFonts w:ascii="Times New Roman" w:hAnsi="Times New Roman"/>
          <w:color w:val="000000"/>
          <w:sz w:val="24"/>
        </w:rPr>
        <w:t>рН, (показатель концентрации водородных ионов), не менее....7,5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05" w:name="637223881"/>
      <w:bookmarkEnd w:id="2804"/>
      <w:r>
        <w:rPr>
          <w:rFonts w:ascii="Times New Roman" w:hAnsi="Times New Roman"/>
          <w:color w:val="000000"/>
          <w:sz w:val="24"/>
        </w:rPr>
        <w:t>При нейтрально-кислородном водно-химическом режиме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06" w:name="637223882"/>
      <w:bookmarkEnd w:id="2805"/>
      <w:r>
        <w:rPr>
          <w:color w:val="000000"/>
          <w:sz w:val="24"/>
        </w:rPr>
        <w:t> </w:t>
      </w:r>
      <w:r>
        <w:rPr>
          <w:color w:val="000000"/>
          <w:sz w:val="24"/>
        </w:rPr>
        <w:t xml:space="preserve"> допускается значение рН не менее 6,5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07" w:name="637223883"/>
      <w:bookmarkEnd w:id="2806"/>
      <w:r>
        <w:rPr>
          <w:color w:val="000000"/>
          <w:sz w:val="24"/>
        </w:rPr>
        <w:t> </w:t>
      </w:r>
      <w:r>
        <w:rPr>
          <w:color w:val="000000"/>
          <w:sz w:val="24"/>
        </w:rPr>
        <w:t xml:space="preserve"> 2. Качество питательной воды</w:t>
      </w:r>
    </w:p>
    <w:p w:rsidR="00734242" w:rsidRDefault="0076319C">
      <w:pPr>
        <w:spacing w:before="120" w:after="120" w:line="240" w:lineRule="auto"/>
        <w:jc w:val="both"/>
      </w:pPr>
      <w:bookmarkStart w:id="2808" w:name="637223884"/>
      <w:bookmarkEnd w:id="2807"/>
      <w:r>
        <w:rPr>
          <w:rFonts w:ascii="Times New Roman" w:hAnsi="Times New Roman"/>
          <w:color w:val="000000"/>
          <w:sz w:val="24"/>
        </w:rPr>
        <w:t>Общая жест</w:t>
      </w:r>
      <w:r>
        <w:rPr>
          <w:rFonts w:ascii="Times New Roman" w:hAnsi="Times New Roman"/>
          <w:color w:val="000000"/>
          <w:sz w:val="24"/>
        </w:rPr>
        <w:t>кость, мкг-экв/дм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не более ......................0,2</w:t>
      </w:r>
    </w:p>
    <w:p w:rsidR="00734242" w:rsidRDefault="0076319C">
      <w:pPr>
        <w:spacing w:before="120" w:after="120" w:line="240" w:lineRule="auto"/>
        <w:jc w:val="both"/>
      </w:pPr>
      <w:bookmarkStart w:id="2809" w:name="637223885"/>
      <w:bookmarkEnd w:id="2808"/>
      <w:r>
        <w:rPr>
          <w:rFonts w:ascii="Times New Roman" w:hAnsi="Times New Roman"/>
          <w:color w:val="000000"/>
          <w:sz w:val="24"/>
        </w:rPr>
        <w:t>Соединения натрия,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не более ..........................5</w:t>
      </w:r>
    </w:p>
    <w:p w:rsidR="00734242" w:rsidRDefault="0076319C">
      <w:pPr>
        <w:spacing w:before="120" w:after="120" w:line="240" w:lineRule="auto"/>
        <w:jc w:val="both"/>
      </w:pPr>
      <w:bookmarkStart w:id="2810" w:name="637223886"/>
      <w:bookmarkEnd w:id="2809"/>
      <w:r>
        <w:rPr>
          <w:rFonts w:ascii="Times New Roman" w:hAnsi="Times New Roman"/>
          <w:color w:val="000000"/>
          <w:sz w:val="24"/>
        </w:rPr>
        <w:t>Кремниевая кислота,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не более ........................15</w:t>
      </w:r>
    </w:p>
    <w:p w:rsidR="00734242" w:rsidRDefault="0076319C">
      <w:pPr>
        <w:spacing w:before="120" w:after="120" w:line="240" w:lineRule="auto"/>
        <w:jc w:val="both"/>
      </w:pPr>
      <w:bookmarkStart w:id="2811" w:name="637223887"/>
      <w:bookmarkEnd w:id="2810"/>
      <w:r>
        <w:rPr>
          <w:rFonts w:ascii="Times New Roman" w:hAnsi="Times New Roman"/>
          <w:color w:val="000000"/>
          <w:sz w:val="24"/>
        </w:rPr>
        <w:t>Соединения железа,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не более .........................10</w:t>
      </w:r>
    </w:p>
    <w:p w:rsidR="00734242" w:rsidRDefault="0076319C">
      <w:pPr>
        <w:spacing w:before="120" w:after="120" w:line="240" w:lineRule="auto"/>
        <w:jc w:val="both"/>
      </w:pPr>
      <w:bookmarkStart w:id="2812" w:name="637223888"/>
      <w:bookmarkEnd w:id="2811"/>
      <w:r>
        <w:rPr>
          <w:rFonts w:ascii="Times New Roman" w:hAnsi="Times New Roman"/>
          <w:color w:val="000000"/>
          <w:sz w:val="24"/>
        </w:rPr>
        <w:t>Растворенный кислород при кислородных режимах,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..100-400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13" w:name="637223889"/>
      <w:bookmarkEnd w:id="2812"/>
      <w:r>
        <w:rPr>
          <w:rFonts w:ascii="Times New Roman" w:hAnsi="Times New Roman"/>
          <w:color w:val="000000"/>
          <w:sz w:val="24"/>
        </w:rPr>
        <w:t>Удельная электрическая проводимость, мкСм/см, не более......0,3</w:t>
      </w:r>
    </w:p>
    <w:p w:rsidR="00734242" w:rsidRDefault="0076319C">
      <w:pPr>
        <w:spacing w:before="120" w:after="120" w:line="240" w:lineRule="auto"/>
        <w:jc w:val="both"/>
      </w:pPr>
      <w:bookmarkStart w:id="2814" w:name="637223890"/>
      <w:bookmarkEnd w:id="2813"/>
      <w:r>
        <w:rPr>
          <w:rFonts w:ascii="Times New Roman" w:hAnsi="Times New Roman"/>
          <w:color w:val="000000"/>
          <w:sz w:val="24"/>
        </w:rPr>
        <w:t>Соединения меди в воде перед деаэратором,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не более....5</w:t>
      </w:r>
    </w:p>
    <w:p w:rsidR="00734242" w:rsidRDefault="0076319C">
      <w:pPr>
        <w:spacing w:before="120" w:after="120" w:line="240" w:lineRule="auto"/>
        <w:jc w:val="both"/>
      </w:pPr>
      <w:bookmarkStart w:id="2815" w:name="637223891"/>
      <w:bookmarkEnd w:id="2814"/>
      <w:r>
        <w:rPr>
          <w:rFonts w:ascii="Times New Roman" w:hAnsi="Times New Roman"/>
          <w:color w:val="000000"/>
          <w:sz w:val="24"/>
        </w:rPr>
        <w:t>Растворенный кислород в воде после деаэратора, мкг/ 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не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16" w:name="637223892"/>
      <w:bookmarkEnd w:id="2815"/>
      <w:r>
        <w:rPr>
          <w:rFonts w:ascii="Times New Roman" w:hAnsi="Times New Roman"/>
          <w:color w:val="000000"/>
          <w:sz w:val="24"/>
        </w:rPr>
        <w:t>более..............................................................10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17" w:name="637223893"/>
      <w:bookmarkEnd w:id="2816"/>
      <w:r>
        <w:rPr>
          <w:rFonts w:ascii="Times New Roman" w:hAnsi="Times New Roman"/>
          <w:color w:val="000000"/>
          <w:sz w:val="24"/>
        </w:rPr>
        <w:t>Значения рН при режиме:</w:t>
      </w:r>
    </w:p>
    <w:p w:rsidR="00734242" w:rsidRDefault="0076319C">
      <w:pPr>
        <w:spacing w:before="120" w:after="120" w:line="240" w:lineRule="auto"/>
        <w:jc w:val="both"/>
      </w:pPr>
      <w:bookmarkStart w:id="2818" w:name="637223894"/>
      <w:bookmarkEnd w:id="2817"/>
      <w:r>
        <w:rPr>
          <w:color w:val="000000"/>
          <w:sz w:val="24"/>
        </w:rPr>
        <w:lastRenderedPageBreak/>
        <w:t> </w:t>
      </w:r>
      <w:r>
        <w:rPr>
          <w:color w:val="000000"/>
          <w:sz w:val="24"/>
        </w:rPr>
        <w:t xml:space="preserve"> гидразинно-аммиачном...............................9,1</w:t>
      </w:r>
      <w:r>
        <w:rPr>
          <w:color w:val="000000"/>
          <w:sz w:val="24"/>
          <w:u w:val="single"/>
        </w:rPr>
        <w:t>+</w:t>
      </w:r>
      <w:r>
        <w:rPr>
          <w:color w:val="000000"/>
          <w:sz w:val="24"/>
        </w:rPr>
        <w:t xml:space="preserve"> 0,</w:t>
      </w:r>
    </w:p>
    <w:p w:rsidR="00734242" w:rsidRDefault="0076319C">
      <w:pPr>
        <w:spacing w:before="120" w:after="120" w:line="240" w:lineRule="auto"/>
        <w:jc w:val="both"/>
      </w:pPr>
      <w:bookmarkStart w:id="2819" w:name="637223895"/>
      <w:bookmarkEnd w:id="2818"/>
      <w:r>
        <w:rPr>
          <w:color w:val="000000"/>
          <w:sz w:val="24"/>
        </w:rPr>
        <w:t> </w:t>
      </w:r>
      <w:r>
        <w:rPr>
          <w:color w:val="000000"/>
          <w:sz w:val="24"/>
        </w:rPr>
        <w:t xml:space="preserve"> гидразинном.......................................7,7</w:t>
      </w:r>
      <w:r>
        <w:rPr>
          <w:color w:val="000000"/>
          <w:sz w:val="24"/>
          <w:u w:val="single"/>
        </w:rPr>
        <w:t>+</w:t>
      </w:r>
      <w:r>
        <w:rPr>
          <w:color w:val="000000"/>
          <w:sz w:val="24"/>
        </w:rPr>
        <w:t xml:space="preserve"> 0,2</w:t>
      </w:r>
    </w:p>
    <w:p w:rsidR="00734242" w:rsidRDefault="0076319C">
      <w:pPr>
        <w:spacing w:before="120" w:after="120" w:line="240" w:lineRule="auto"/>
        <w:jc w:val="both"/>
      </w:pPr>
      <w:bookmarkStart w:id="2820" w:name="637223896"/>
      <w:bookmarkEnd w:id="2819"/>
      <w:r>
        <w:rPr>
          <w:color w:val="000000"/>
          <w:sz w:val="24"/>
        </w:rPr>
        <w:t> </w:t>
      </w:r>
      <w:r>
        <w:rPr>
          <w:color w:val="000000"/>
          <w:sz w:val="24"/>
        </w:rPr>
        <w:t xml:space="preserve"> кислородно-аммиачном..................</w:t>
      </w:r>
      <w:r>
        <w:rPr>
          <w:color w:val="000000"/>
          <w:sz w:val="24"/>
        </w:rPr>
        <w:t>............8,0</w:t>
      </w:r>
      <w:r>
        <w:rPr>
          <w:color w:val="000000"/>
          <w:sz w:val="24"/>
          <w:u w:val="single"/>
        </w:rPr>
        <w:t>+</w:t>
      </w:r>
      <w:r>
        <w:rPr>
          <w:color w:val="000000"/>
          <w:sz w:val="24"/>
        </w:rPr>
        <w:t xml:space="preserve"> 0,5</w:t>
      </w:r>
    </w:p>
    <w:p w:rsidR="00734242" w:rsidRDefault="0076319C">
      <w:pPr>
        <w:spacing w:before="120" w:after="120" w:line="240" w:lineRule="auto"/>
        <w:jc w:val="both"/>
      </w:pPr>
      <w:bookmarkStart w:id="2821" w:name="637223897"/>
      <w:bookmarkEnd w:id="2820"/>
      <w:r>
        <w:rPr>
          <w:color w:val="000000"/>
          <w:sz w:val="24"/>
        </w:rPr>
        <w:t> </w:t>
      </w:r>
      <w:r>
        <w:rPr>
          <w:color w:val="000000"/>
          <w:sz w:val="24"/>
        </w:rPr>
        <w:t xml:space="preserve"> нейтрально-кислородном............................7,0</w:t>
      </w:r>
      <w:r>
        <w:rPr>
          <w:color w:val="000000"/>
          <w:sz w:val="24"/>
          <w:u w:val="single"/>
        </w:rPr>
        <w:t>+</w:t>
      </w:r>
      <w:r>
        <w:rPr>
          <w:color w:val="000000"/>
          <w:sz w:val="24"/>
        </w:rPr>
        <w:t xml:space="preserve"> 0,5</w:t>
      </w:r>
    </w:p>
    <w:p w:rsidR="00734242" w:rsidRDefault="0076319C">
      <w:pPr>
        <w:spacing w:before="120" w:after="120" w:line="240" w:lineRule="auto"/>
        <w:jc w:val="both"/>
      </w:pPr>
      <w:bookmarkStart w:id="2822" w:name="637223898"/>
      <w:bookmarkEnd w:id="2821"/>
      <w:r>
        <w:rPr>
          <w:rFonts w:ascii="Times New Roman" w:hAnsi="Times New Roman"/>
          <w:color w:val="000000"/>
          <w:sz w:val="24"/>
        </w:rPr>
        <w:t>Гидразин, 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при режиме: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23" w:name="637223899"/>
      <w:bookmarkEnd w:id="2822"/>
      <w:r>
        <w:rPr>
          <w:color w:val="000000"/>
          <w:sz w:val="24"/>
        </w:rPr>
        <w:t> </w:t>
      </w:r>
      <w:r>
        <w:rPr>
          <w:color w:val="000000"/>
          <w:sz w:val="24"/>
        </w:rPr>
        <w:t xml:space="preserve"> гидразинно-аммиачном................................20-60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24" w:name="637223900"/>
      <w:bookmarkEnd w:id="2823"/>
      <w:r>
        <w:rPr>
          <w:color w:val="000000"/>
          <w:sz w:val="24"/>
        </w:rPr>
        <w:t> </w:t>
      </w:r>
      <w:r>
        <w:rPr>
          <w:color w:val="000000"/>
          <w:sz w:val="24"/>
        </w:rPr>
        <w:t xml:space="preserve"> гидразинном........................................80-100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25" w:name="637223901"/>
      <w:bookmarkEnd w:id="2824"/>
      <w:r>
        <w:rPr>
          <w:color w:val="000000"/>
          <w:sz w:val="24"/>
        </w:rPr>
        <w:t> </w:t>
      </w:r>
      <w:r>
        <w:rPr>
          <w:color w:val="000000"/>
          <w:sz w:val="24"/>
        </w:rPr>
        <w:t xml:space="preserve"> пуска и остановадо..</w:t>
      </w:r>
      <w:r>
        <w:rPr>
          <w:color w:val="000000"/>
          <w:sz w:val="24"/>
        </w:rPr>
        <w:t>.................................3000</w:t>
      </w:r>
    </w:p>
    <w:p w:rsidR="00734242" w:rsidRDefault="0076319C">
      <w:pPr>
        <w:spacing w:before="120" w:after="120" w:line="240" w:lineRule="auto"/>
        <w:jc w:val="both"/>
      </w:pPr>
      <w:bookmarkStart w:id="2826" w:name="637223902"/>
      <w:bookmarkEnd w:id="2825"/>
      <w:r>
        <w:rPr>
          <w:rFonts w:ascii="Times New Roman" w:hAnsi="Times New Roman"/>
          <w:b/>
          <w:color w:val="000000"/>
          <w:sz w:val="24"/>
        </w:rPr>
        <w:t>Содержание нефтепродуктов (до конденсатоочистки),</w:t>
      </w:r>
    </w:p>
    <w:p w:rsidR="00734242" w:rsidRDefault="0076319C">
      <w:pPr>
        <w:spacing w:before="120" w:after="120" w:line="240" w:lineRule="auto"/>
        <w:jc w:val="both"/>
      </w:pPr>
      <w:bookmarkStart w:id="2827" w:name="637223903"/>
      <w:bookmarkEnd w:id="2826"/>
      <w:r>
        <w:rPr>
          <w:rFonts w:ascii="Times New Roman" w:hAnsi="Times New Roman"/>
          <w:color w:val="000000"/>
          <w:sz w:val="24"/>
        </w:rPr>
        <w:t>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не более..................................................0,1</w:t>
      </w:r>
    </w:p>
    <w:p w:rsidR="00734242" w:rsidRDefault="0076319C">
      <w:pPr>
        <w:spacing w:before="120" w:after="120" w:line="240" w:lineRule="auto"/>
        <w:jc w:val="right"/>
      </w:pPr>
      <w:bookmarkStart w:id="2828" w:name="637223904"/>
      <w:bookmarkEnd w:id="2827"/>
      <w:r>
        <w:rPr>
          <w:rFonts w:ascii="Times New Roman" w:hAnsi="Times New Roman"/>
          <w:b/>
          <w:color w:val="000000"/>
          <w:sz w:val="24"/>
        </w:rPr>
        <w:t>Приложение 9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829" w:name="637223905"/>
      <w:bookmarkEnd w:id="2828"/>
      <w:r>
        <w:rPr>
          <w:b/>
          <w:color w:val="000000"/>
          <w:sz w:val="24"/>
        </w:rPr>
        <w:t>Качество насыщенн</w:t>
      </w:r>
      <w:r>
        <w:rPr>
          <w:b/>
          <w:color w:val="000000"/>
          <w:sz w:val="24"/>
        </w:rPr>
        <w:t>ого пара (в том числе и перегретого)</w:t>
      </w:r>
      <w:r>
        <w:br/>
      </w:r>
      <w:r>
        <w:rPr>
          <w:b/>
          <w:color w:val="000000"/>
          <w:sz w:val="24"/>
        </w:rPr>
        <w:t>котлов с естественной циркуляцией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30" w:name="637223906"/>
      <w:bookmarkEnd w:id="2829"/>
      <w:r>
        <w:rPr>
          <w:rFonts w:ascii="Times New Roman" w:hAnsi="Times New Roman"/>
          <w:color w:val="000000"/>
          <w:sz w:val="24"/>
        </w:rPr>
        <w:t>Номинальное давление за котлом,</w:t>
      </w:r>
    </w:p>
    <w:p w:rsidR="00734242" w:rsidRDefault="0076319C">
      <w:pPr>
        <w:spacing w:before="120" w:after="120" w:line="240" w:lineRule="auto"/>
        <w:jc w:val="both"/>
      </w:pPr>
      <w:bookmarkStart w:id="2831" w:name="637223907"/>
      <w:bookmarkEnd w:id="2830"/>
      <w:r>
        <w:rPr>
          <w:color w:val="000000"/>
          <w:sz w:val="24"/>
        </w:rPr>
        <w:t> </w:t>
      </w:r>
      <w:r>
        <w:rPr>
          <w:color w:val="000000"/>
          <w:sz w:val="24"/>
        </w:rPr>
        <w:t xml:space="preserve"> кгс/cм</w:t>
      </w:r>
      <w:r>
        <w:rPr>
          <w:color w:val="000000"/>
          <w:vertAlign w:val="superscript"/>
        </w:rPr>
        <w:t>2</w:t>
      </w:r>
      <w:r>
        <w:rPr>
          <w:color w:val="000000"/>
          <w:sz w:val="24"/>
        </w:rPr>
        <w:t xml:space="preserve"> (МПа) 40 (3,9) 100 (9,8) 140 (13,8)</w:t>
      </w:r>
    </w:p>
    <w:p w:rsidR="00734242" w:rsidRDefault="0076319C">
      <w:pPr>
        <w:spacing w:before="120" w:after="120" w:line="240" w:lineRule="auto"/>
        <w:jc w:val="both"/>
      </w:pPr>
      <w:bookmarkStart w:id="2832" w:name="637223908"/>
      <w:bookmarkEnd w:id="2831"/>
      <w:r>
        <w:rPr>
          <w:rFonts w:ascii="Times New Roman" w:hAnsi="Times New Roman"/>
          <w:b/>
          <w:color w:val="000000"/>
          <w:sz w:val="24"/>
        </w:rPr>
        <w:t>Содержание соединений натрия,</w:t>
      </w:r>
    </w:p>
    <w:p w:rsidR="00734242" w:rsidRDefault="0076319C">
      <w:pPr>
        <w:spacing w:before="120" w:after="120" w:line="240" w:lineRule="auto"/>
        <w:jc w:val="both"/>
      </w:pPr>
      <w:bookmarkStart w:id="2833" w:name="637223909"/>
      <w:bookmarkEnd w:id="2832"/>
      <w:r>
        <w:rPr>
          <w:rFonts w:ascii="Times New Roman" w:hAnsi="Times New Roman"/>
          <w:color w:val="000000"/>
          <w:sz w:val="24"/>
        </w:rPr>
        <w:t>мкг/дм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не более: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34" w:name="637223910"/>
      <w:bookmarkEnd w:id="2833"/>
      <w:r>
        <w:rPr>
          <w:rFonts w:ascii="Times New Roman" w:hAnsi="Times New Roman"/>
          <w:color w:val="000000"/>
          <w:sz w:val="24"/>
        </w:rPr>
        <w:t>для государственной районной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35" w:name="637223911"/>
      <w:bookmarkEnd w:id="2834"/>
      <w:r>
        <w:rPr>
          <w:color w:val="000000"/>
          <w:sz w:val="24"/>
        </w:rPr>
        <w:t> </w:t>
      </w:r>
      <w:r>
        <w:rPr>
          <w:color w:val="000000"/>
          <w:sz w:val="24"/>
        </w:rPr>
        <w:t xml:space="preserve"> электростанции 60 15 5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36" w:name="637223912"/>
      <w:bookmarkEnd w:id="2835"/>
      <w:r>
        <w:rPr>
          <w:color w:val="000000"/>
          <w:sz w:val="24"/>
        </w:rPr>
        <w:t> 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для теплоэлектроцентралей 100 25 5</w:t>
      </w:r>
    </w:p>
    <w:p w:rsidR="00734242" w:rsidRDefault="0076319C">
      <w:pPr>
        <w:spacing w:before="120" w:after="120" w:line="240" w:lineRule="auto"/>
        <w:jc w:val="both"/>
      </w:pPr>
      <w:bookmarkStart w:id="2837" w:name="637223913"/>
      <w:bookmarkEnd w:id="2836"/>
      <w:r>
        <w:rPr>
          <w:rFonts w:ascii="Times New Roman" w:hAnsi="Times New Roman"/>
          <w:b/>
          <w:color w:val="000000"/>
          <w:sz w:val="24"/>
        </w:rPr>
        <w:t>Содержание кремниевой кислоты для котлов давлением 70 кгс/см</w:t>
      </w:r>
      <w:r>
        <w:rPr>
          <w:rFonts w:ascii="Times New Roman" w:hAnsi="Times New Roman"/>
          <w:b/>
          <w:color w:val="000000"/>
          <w:vertAlign w:val="superscript"/>
        </w:rPr>
        <w:t>2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38" w:name="637223914"/>
      <w:bookmarkEnd w:id="2837"/>
      <w:r>
        <w:rPr>
          <w:rFonts w:ascii="Times New Roman" w:hAnsi="Times New Roman"/>
          <w:color w:val="000000"/>
          <w:sz w:val="24"/>
        </w:rPr>
        <w:t>(7 МПа) и выше на государственной районной электростанции должно быть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39" w:name="637223915"/>
      <w:bookmarkEnd w:id="2838"/>
      <w:r>
        <w:rPr>
          <w:rFonts w:ascii="Times New Roman" w:hAnsi="Times New Roman"/>
          <w:color w:val="000000"/>
          <w:sz w:val="24"/>
        </w:rPr>
        <w:t>не более 15 мкг/дм3, на теплоэлектроцентрали – не более 25 мкг/дм3.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40" w:name="637223916"/>
      <w:bookmarkEnd w:id="2839"/>
      <w:r>
        <w:rPr>
          <w:rFonts w:ascii="Times New Roman" w:hAnsi="Times New Roman"/>
          <w:color w:val="000000"/>
          <w:sz w:val="24"/>
        </w:rPr>
        <w:t>Значение рН для котло</w:t>
      </w:r>
      <w:r>
        <w:rPr>
          <w:rFonts w:ascii="Times New Roman" w:hAnsi="Times New Roman"/>
          <w:color w:val="000000"/>
          <w:sz w:val="24"/>
        </w:rPr>
        <w:t>в всех давлений должно быть не менее 7,5.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41" w:name="637223917"/>
      <w:bookmarkEnd w:id="2840"/>
      <w:r>
        <w:rPr>
          <w:rFonts w:ascii="Times New Roman" w:hAnsi="Times New Roman"/>
          <w:color w:val="000000"/>
          <w:sz w:val="24"/>
        </w:rPr>
        <w:t>Удельная электрическая проводимость должна быть:</w:t>
      </w:r>
    </w:p>
    <w:p w:rsidR="00734242" w:rsidRDefault="0076319C">
      <w:pPr>
        <w:spacing w:before="120" w:after="120" w:line="240" w:lineRule="auto"/>
        <w:jc w:val="both"/>
      </w:pPr>
      <w:bookmarkStart w:id="2842" w:name="637223918"/>
      <w:bookmarkEnd w:id="2841"/>
      <w:r>
        <w:rPr>
          <w:rFonts w:ascii="Times New Roman" w:hAnsi="Times New Roman"/>
          <w:color w:val="000000"/>
          <w:sz w:val="24"/>
        </w:rPr>
        <w:t>для котлов давлением 100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(9,8 МПа) не более 0,5 мкСм/см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43" w:name="637223919"/>
      <w:bookmarkEnd w:id="2842"/>
      <w:r>
        <w:rPr>
          <w:rFonts w:ascii="Times New Roman" w:hAnsi="Times New Roman"/>
          <w:color w:val="000000"/>
          <w:sz w:val="24"/>
        </w:rPr>
        <w:t>для дегазированной пробы или 1,5 мкСм/см для Н-катионированной пробы;</w:t>
      </w:r>
    </w:p>
    <w:p w:rsidR="00734242" w:rsidRDefault="0076319C">
      <w:pPr>
        <w:spacing w:before="120" w:after="120" w:line="240" w:lineRule="auto"/>
        <w:jc w:val="both"/>
      </w:pPr>
      <w:bookmarkStart w:id="2844" w:name="637223920"/>
      <w:bookmarkEnd w:id="2843"/>
      <w:r>
        <w:rPr>
          <w:rFonts w:ascii="Times New Roman" w:hAnsi="Times New Roman"/>
          <w:color w:val="000000"/>
          <w:sz w:val="24"/>
        </w:rPr>
        <w:t>для котлов давлением 140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(13,8 МПа) не более 0,3 мкСм/см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45" w:name="637223921"/>
      <w:bookmarkEnd w:id="2844"/>
      <w:r>
        <w:rPr>
          <w:rFonts w:ascii="Times New Roman" w:hAnsi="Times New Roman"/>
          <w:color w:val="000000"/>
          <w:sz w:val="24"/>
        </w:rPr>
        <w:t>для дегазированной пробы или 1 мкСм/см для Н-катионированной пробы.</w:t>
      </w:r>
    </w:p>
    <w:p w:rsidR="00734242" w:rsidRDefault="0076319C">
      <w:pPr>
        <w:spacing w:before="120" w:after="120" w:line="240" w:lineRule="auto"/>
        <w:jc w:val="right"/>
      </w:pPr>
      <w:bookmarkStart w:id="2846" w:name="637223922"/>
      <w:bookmarkEnd w:id="2845"/>
      <w:r>
        <w:rPr>
          <w:rFonts w:ascii="Times New Roman" w:hAnsi="Times New Roman"/>
          <w:b/>
          <w:color w:val="000000"/>
          <w:sz w:val="24"/>
        </w:rPr>
        <w:t>Приложение 10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847" w:name="637223923"/>
      <w:bookmarkEnd w:id="2846"/>
      <w:r>
        <w:rPr>
          <w:rFonts w:ascii="Times New Roman" w:hAnsi="Times New Roman"/>
          <w:b/>
          <w:color w:val="000000"/>
          <w:sz w:val="24"/>
        </w:rPr>
        <w:t>Качество питательной воды котлов с естественной циркуляцией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vertAlign w:val="superscript"/>
        </w:rPr>
        <w:t>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87"/>
        <w:gridCol w:w="1839"/>
        <w:gridCol w:w="1445"/>
        <w:gridCol w:w="1383"/>
      </w:tblGrid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bookmarkStart w:id="2848" w:name="637223924"/>
            <w:bookmarkEnd w:id="2847"/>
            <w:r>
              <w:rPr>
                <w:rFonts w:ascii="Times New Roman" w:hAnsi="Times New Roman"/>
                <w:color w:val="000000"/>
                <w:sz w:val="24"/>
              </w:rPr>
              <w:t xml:space="preserve">Номинальное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давление за котлом, кгс/см 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(МПа)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 (3,9)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100 (9,8)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140 (13,8)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Общая жесткость, мкг-экв/дм </w:t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не более, для котлов: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на жидком топливе ....................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на других видах топлива ..............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Содержание соединений железа,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мкг/дм </w:t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не более, для котлов: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на жидком топливе ....................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на других видах топлива ..............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Содержание соединений меди в воде перед деаэратором, мкг/дм </w:t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не более, для котлов: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 жидком топливе </w:t>
            </w:r>
            <w:r>
              <w:rPr>
                <w:rFonts w:ascii="Times New Roman" w:hAnsi="Times New Roman"/>
                <w:color w:val="000000"/>
                <w:sz w:val="24"/>
              </w:rPr>
              <w:t>....................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на других видах топлива ..............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Не нормируется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Содержание растворенного кислорода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воде после деаэратора, мкг/дм </w:t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, не более .............................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Содержание нефтепродуктов, мг/дм </w:t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не более ..........................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0,5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0,3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0,3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рН </w:t>
            </w: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......................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8,5-9,5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9,1 + 0,1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9,1 + 0,1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Номинальное давление за котлом, кгс/см 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(МПа) ....................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70-100(7,0-9,8)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140 (13,8)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Содержание кремниевой кислоты, мкг/дм </w:t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, </w:t>
            </w:r>
            <w:r>
              <w:rPr>
                <w:rFonts w:ascii="Times New Roman" w:hAnsi="Times New Roman"/>
                <w:color w:val="000000"/>
                <w:sz w:val="24"/>
              </w:rPr>
              <w:t>не более: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для государственной районной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электростанции и отопительных теплоэлектроцентралей.............</w:t>
            </w:r>
          </w:p>
        </w:tc>
        <w:tc>
          <w:tcPr>
            <w:tcW w:w="20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87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для теплоэлектроцентралей с производственным отбором пара ....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Устанавливается теплохимическими испытаниями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</w:tr>
    </w:tbl>
    <w:p w:rsidR="00734242" w:rsidRDefault="0076319C">
      <w:pPr>
        <w:spacing w:before="120" w:after="120" w:line="240" w:lineRule="auto"/>
        <w:ind w:firstLine="500"/>
        <w:jc w:val="both"/>
      </w:pPr>
      <w:bookmarkStart w:id="2849" w:name="637223925"/>
      <w:bookmarkEnd w:id="2848"/>
      <w:r>
        <w:rPr>
          <w:rFonts w:ascii="Times New Roman" w:hAnsi="Times New Roman"/>
          <w:color w:val="000000"/>
          <w:sz w:val="24"/>
        </w:rPr>
        <w:t>Примечание:</w:t>
      </w:r>
    </w:p>
    <w:p w:rsidR="00734242" w:rsidRDefault="0076319C">
      <w:pPr>
        <w:spacing w:before="120" w:after="120" w:line="240" w:lineRule="auto"/>
        <w:jc w:val="both"/>
      </w:pPr>
      <w:bookmarkStart w:id="2850" w:name="637223926"/>
      <w:bookmarkEnd w:id="2849"/>
      <w:r>
        <w:rPr>
          <w:color w:val="000000"/>
          <w:vertAlign w:val="superscript"/>
        </w:rPr>
        <w:t>1</w:t>
      </w:r>
      <w:r>
        <w:rPr>
          <w:color w:val="000000"/>
          <w:sz w:val="24"/>
        </w:rPr>
        <w:t xml:space="preserve"> При восполнении потерь пара и конденсата химически очищенной водой допускается повышение значения рН до 10,5.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51" w:name="637223927"/>
      <w:bookmarkEnd w:id="2850"/>
      <w:r>
        <w:rPr>
          <w:rFonts w:ascii="Times New Roman" w:hAnsi="Times New Roman"/>
          <w:color w:val="000000"/>
          <w:sz w:val="24"/>
        </w:rPr>
        <w:t>При применении новых реагентов для корректировки воднохимического режима (ВХР) значение рН устанавливается специализированной технической организ</w:t>
      </w:r>
      <w:r>
        <w:rPr>
          <w:rFonts w:ascii="Times New Roman" w:hAnsi="Times New Roman"/>
          <w:color w:val="000000"/>
          <w:sz w:val="24"/>
        </w:rPr>
        <w:t>ацией, определенной центральным</w:t>
      </w:r>
    </w:p>
    <w:p w:rsidR="00734242" w:rsidRDefault="0076319C">
      <w:pPr>
        <w:spacing w:before="120" w:after="120" w:line="240" w:lineRule="auto"/>
        <w:jc w:val="right"/>
      </w:pPr>
      <w:bookmarkStart w:id="2852" w:name="637223928"/>
      <w:bookmarkEnd w:id="2851"/>
      <w:r>
        <w:rPr>
          <w:rFonts w:ascii="Times New Roman" w:hAnsi="Times New Roman"/>
          <w:b/>
          <w:color w:val="000000"/>
          <w:sz w:val="24"/>
        </w:rPr>
        <w:t>Приложение 11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853" w:name="637223929"/>
      <w:bookmarkEnd w:id="2852"/>
      <w:r>
        <w:rPr>
          <w:b/>
          <w:color w:val="000000"/>
          <w:sz w:val="24"/>
        </w:rPr>
        <w:lastRenderedPageBreak/>
        <w:t> </w:t>
      </w:r>
      <w:r>
        <w:rPr>
          <w:b/>
          <w:color w:val="000000"/>
          <w:sz w:val="24"/>
        </w:rPr>
        <w:t xml:space="preserve"> Качество конденсата турбин</w:t>
      </w:r>
    </w:p>
    <w:tbl>
      <w:tblPr>
        <w:tblW w:w="18480" w:type="auto"/>
        <w:tblCellSpacing w:w="0" w:type="auto"/>
        <w:tblLook w:val="04A0" w:firstRow="1" w:lastRow="0" w:firstColumn="1" w:lastColumn="0" w:noHBand="0" w:noVBand="1"/>
      </w:tblPr>
      <w:tblGrid>
        <w:gridCol w:w="5326"/>
        <w:gridCol w:w="1321"/>
        <w:gridCol w:w="1481"/>
        <w:gridCol w:w="1726"/>
      </w:tblGrid>
      <w:tr w:rsidR="00734242">
        <w:trPr>
          <w:trHeight w:val="30"/>
          <w:tblCellSpacing w:w="0" w:type="auto"/>
        </w:trPr>
        <w:tc>
          <w:tcPr>
            <w:tcW w:w="90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bookmarkStart w:id="2854" w:name="637223930"/>
            <w:bookmarkEnd w:id="2853"/>
            <w:r>
              <w:rPr>
                <w:rFonts w:ascii="Times New Roman" w:hAnsi="Times New Roman"/>
                <w:color w:val="000000"/>
                <w:sz w:val="24"/>
              </w:rPr>
              <w:t xml:space="preserve">Номинальное давление за котлом, кгс/см 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(МПа)........................</w:t>
            </w:r>
          </w:p>
        </w:tc>
        <w:tc>
          <w:tcPr>
            <w:tcW w:w="20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40 (3,9)</w:t>
            </w:r>
          </w:p>
        </w:tc>
        <w:tc>
          <w:tcPr>
            <w:tcW w:w="24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100 (9,8)</w:t>
            </w:r>
          </w:p>
        </w:tc>
        <w:tc>
          <w:tcPr>
            <w:tcW w:w="241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140(13,8)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90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жесткость, мкг-экв/дм </w:t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, не более, для котлов:</w:t>
            </w:r>
          </w:p>
        </w:tc>
        <w:tc>
          <w:tcPr>
            <w:tcW w:w="20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24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241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90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на жидком топливе ..................</w:t>
            </w:r>
          </w:p>
        </w:tc>
        <w:tc>
          <w:tcPr>
            <w:tcW w:w="20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1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90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на других видах топливах ...........</w:t>
            </w:r>
          </w:p>
        </w:tc>
        <w:tc>
          <w:tcPr>
            <w:tcW w:w="20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1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</w:tbl>
    <w:p w:rsidR="00734242" w:rsidRDefault="0076319C">
      <w:pPr>
        <w:spacing w:before="120" w:after="120" w:line="240" w:lineRule="auto"/>
        <w:jc w:val="right"/>
      </w:pPr>
      <w:bookmarkStart w:id="2855" w:name="637223931"/>
      <w:bookmarkEnd w:id="2854"/>
      <w:r>
        <w:rPr>
          <w:rFonts w:ascii="Times New Roman" w:hAnsi="Times New Roman"/>
          <w:b/>
          <w:color w:val="000000"/>
          <w:sz w:val="24"/>
        </w:rPr>
        <w:t>Приложение 12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856" w:name="637223932"/>
      <w:bookmarkEnd w:id="2855"/>
      <w:r>
        <w:rPr>
          <w:b/>
          <w:color w:val="000000"/>
          <w:sz w:val="24"/>
        </w:rPr>
        <w:t> </w:t>
      </w:r>
      <w:r>
        <w:rPr>
          <w:b/>
          <w:color w:val="000000"/>
          <w:sz w:val="24"/>
        </w:rPr>
        <w:t xml:space="preserve"> Качество обессоленной воды для </w:t>
      </w:r>
      <w:r>
        <w:rPr>
          <w:b/>
          <w:color w:val="000000"/>
          <w:sz w:val="24"/>
        </w:rPr>
        <w:t>подпитки котлов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57" w:name="637223933"/>
      <w:bookmarkEnd w:id="2856"/>
      <w:r>
        <w:rPr>
          <w:rFonts w:ascii="Times New Roman" w:hAnsi="Times New Roman"/>
          <w:color w:val="000000"/>
          <w:sz w:val="24"/>
        </w:rPr>
        <w:t>1. Прямоточных:</w:t>
      </w:r>
    </w:p>
    <w:p w:rsidR="00734242" w:rsidRDefault="0076319C">
      <w:pPr>
        <w:spacing w:before="120" w:after="120" w:line="240" w:lineRule="auto"/>
        <w:jc w:val="both"/>
      </w:pPr>
      <w:bookmarkStart w:id="2858" w:name="637223934"/>
      <w:bookmarkEnd w:id="2857"/>
      <w:r>
        <w:rPr>
          <w:rFonts w:ascii="Times New Roman" w:hAnsi="Times New Roman"/>
          <w:color w:val="000000"/>
          <w:sz w:val="24"/>
        </w:rPr>
        <w:t>Общая жесткость, мкг-экв/дм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.............................не более 0,2</w:t>
      </w:r>
    </w:p>
    <w:p w:rsidR="00734242" w:rsidRDefault="0076319C">
      <w:pPr>
        <w:spacing w:before="120" w:after="120" w:line="240" w:lineRule="auto"/>
        <w:jc w:val="both"/>
      </w:pPr>
      <w:bookmarkStart w:id="2859" w:name="637223935"/>
      <w:bookmarkEnd w:id="2858"/>
      <w:r>
        <w:rPr>
          <w:b/>
          <w:color w:val="000000"/>
          <w:sz w:val="24"/>
        </w:rPr>
        <w:t>Содержание кремниевой кислоты, мкг/дм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  <w:sz w:val="24"/>
        </w:rPr>
        <w:t xml:space="preserve"> ..............не более 20</w:t>
      </w:r>
      <w:r>
        <w:br/>
      </w:r>
      <w:r>
        <w:rPr>
          <w:b/>
          <w:color w:val="000000"/>
          <w:sz w:val="24"/>
        </w:rPr>
        <w:t>Содержание соединений натрия, мкг/дм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  <w:sz w:val="24"/>
        </w:rPr>
        <w:t xml:space="preserve"> ...............не более 15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60" w:name="637223936"/>
      <w:bookmarkEnd w:id="2859"/>
      <w:r>
        <w:rPr>
          <w:rFonts w:ascii="Times New Roman" w:hAnsi="Times New Roman"/>
          <w:color w:val="000000"/>
          <w:sz w:val="24"/>
        </w:rPr>
        <w:t xml:space="preserve">Удельная электрическая </w:t>
      </w:r>
      <w:r>
        <w:rPr>
          <w:rFonts w:ascii="Times New Roman" w:hAnsi="Times New Roman"/>
          <w:color w:val="000000"/>
          <w:sz w:val="24"/>
        </w:rPr>
        <w:t>проводимость, мкСм/см .....не более 0,5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61" w:name="637223937"/>
      <w:bookmarkEnd w:id="2860"/>
      <w:r>
        <w:rPr>
          <w:rFonts w:ascii="Times New Roman" w:hAnsi="Times New Roman"/>
          <w:color w:val="000000"/>
          <w:sz w:val="24"/>
        </w:rPr>
        <w:t>2. С естественной циркуляцией: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62" w:name="637223938"/>
      <w:bookmarkEnd w:id="2861"/>
      <w:r>
        <w:rPr>
          <w:rFonts w:ascii="Times New Roman" w:hAnsi="Times New Roman"/>
          <w:color w:val="000000"/>
          <w:sz w:val="24"/>
        </w:rPr>
        <w:t>Качество обессоленной воды для подпитки котлов с естественной</w:t>
      </w:r>
    </w:p>
    <w:p w:rsidR="00734242" w:rsidRDefault="0076319C">
      <w:pPr>
        <w:spacing w:before="120" w:after="120" w:line="240" w:lineRule="auto"/>
        <w:jc w:val="both"/>
      </w:pPr>
      <w:bookmarkStart w:id="2863" w:name="637223939"/>
      <w:bookmarkEnd w:id="2862"/>
      <w:r>
        <w:rPr>
          <w:rFonts w:ascii="Times New Roman" w:hAnsi="Times New Roman"/>
          <w:color w:val="000000"/>
          <w:sz w:val="24"/>
        </w:rPr>
        <w:t>циркуляцией давлением 140 кгс/см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(13,8 МПа) должно удовлетворять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64" w:name="637223940"/>
      <w:bookmarkEnd w:id="2863"/>
      <w:r>
        <w:rPr>
          <w:rFonts w:ascii="Times New Roman" w:hAnsi="Times New Roman"/>
          <w:color w:val="000000"/>
          <w:sz w:val="24"/>
        </w:rPr>
        <w:t>следующим нормам, не более:</w:t>
      </w:r>
    </w:p>
    <w:p w:rsidR="00734242" w:rsidRDefault="0076319C">
      <w:pPr>
        <w:spacing w:before="120" w:after="120" w:line="240" w:lineRule="auto"/>
        <w:jc w:val="both"/>
      </w:pPr>
      <w:bookmarkStart w:id="2865" w:name="637223941"/>
      <w:bookmarkEnd w:id="2864"/>
      <w:r>
        <w:rPr>
          <w:rFonts w:ascii="Times New Roman" w:hAnsi="Times New Roman"/>
          <w:color w:val="000000"/>
          <w:sz w:val="24"/>
        </w:rPr>
        <w:t>Общая жесткость, мкг-экв/дм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.................................1</w:t>
      </w:r>
    </w:p>
    <w:p w:rsidR="00734242" w:rsidRDefault="0076319C">
      <w:pPr>
        <w:spacing w:before="120" w:after="120" w:line="240" w:lineRule="auto"/>
        <w:jc w:val="both"/>
      </w:pPr>
      <w:bookmarkStart w:id="2866" w:name="637223942"/>
      <w:bookmarkEnd w:id="2865"/>
      <w:r>
        <w:rPr>
          <w:b/>
          <w:color w:val="000000"/>
          <w:sz w:val="24"/>
        </w:rPr>
        <w:t>Содержание кремниевой кислоты, мкг/дм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  <w:sz w:val="24"/>
        </w:rPr>
        <w:t xml:space="preserve"> ...........................100</w:t>
      </w:r>
      <w:r>
        <w:br/>
      </w:r>
      <w:r>
        <w:rPr>
          <w:b/>
          <w:color w:val="000000"/>
          <w:sz w:val="24"/>
        </w:rPr>
        <w:t>Содержание соединений натрия, мкг/дм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  <w:sz w:val="24"/>
        </w:rPr>
        <w:t xml:space="preserve"> ........................80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67" w:name="637223943"/>
      <w:bookmarkEnd w:id="2866"/>
      <w:r>
        <w:rPr>
          <w:rFonts w:ascii="Times New Roman" w:hAnsi="Times New Roman"/>
          <w:color w:val="000000"/>
          <w:sz w:val="24"/>
        </w:rPr>
        <w:t>Удельная электрическая проводимость, мкСм/см ...............2,0</w:t>
      </w:r>
    </w:p>
    <w:p w:rsidR="00734242" w:rsidRDefault="0076319C">
      <w:pPr>
        <w:spacing w:before="120" w:after="120" w:line="240" w:lineRule="auto"/>
        <w:jc w:val="right"/>
      </w:pPr>
      <w:bookmarkStart w:id="2868" w:name="637223944"/>
      <w:bookmarkEnd w:id="2867"/>
      <w:r>
        <w:rPr>
          <w:rFonts w:ascii="Times New Roman" w:hAnsi="Times New Roman"/>
          <w:b/>
          <w:color w:val="000000"/>
          <w:sz w:val="24"/>
        </w:rPr>
        <w:t>Приложение 13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</w:t>
      </w:r>
      <w:r>
        <w:rPr>
          <w:rFonts w:ascii="Times New Roman" w:hAnsi="Times New Roman"/>
          <w:b/>
          <w:color w:val="000000"/>
          <w:sz w:val="24"/>
        </w:rPr>
        <w:t>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869" w:name="637223945"/>
      <w:bookmarkEnd w:id="2868"/>
      <w:r>
        <w:rPr>
          <w:b/>
          <w:color w:val="000000"/>
          <w:sz w:val="24"/>
        </w:rPr>
        <w:t> </w:t>
      </w:r>
      <w:r>
        <w:rPr>
          <w:b/>
          <w:color w:val="000000"/>
          <w:sz w:val="24"/>
        </w:rPr>
        <w:t xml:space="preserve"> Качество питательной воды испарителей</w:t>
      </w:r>
    </w:p>
    <w:p w:rsidR="00734242" w:rsidRDefault="0076319C">
      <w:pPr>
        <w:spacing w:before="120" w:after="120" w:line="240" w:lineRule="auto"/>
        <w:jc w:val="both"/>
      </w:pPr>
      <w:bookmarkStart w:id="2870" w:name="637223946"/>
      <w:bookmarkEnd w:id="2869"/>
      <w:r>
        <w:rPr>
          <w:rFonts w:ascii="Times New Roman" w:hAnsi="Times New Roman"/>
          <w:color w:val="000000"/>
          <w:sz w:val="24"/>
        </w:rPr>
        <w:t>Общая жесткость, мкг-экв/дм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не более .......................30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71" w:name="637223947"/>
      <w:bookmarkEnd w:id="2870"/>
      <w:r>
        <w:rPr>
          <w:rFonts w:ascii="Times New Roman" w:hAnsi="Times New Roman"/>
          <w:color w:val="000000"/>
          <w:sz w:val="24"/>
        </w:rPr>
        <w:t>Общая жесткость при солесодержании исходной воды</w:t>
      </w:r>
    </w:p>
    <w:p w:rsidR="00734242" w:rsidRDefault="0076319C">
      <w:pPr>
        <w:spacing w:before="120" w:after="120" w:line="240" w:lineRule="auto"/>
        <w:jc w:val="both"/>
      </w:pPr>
      <w:bookmarkStart w:id="2872" w:name="637223948"/>
      <w:bookmarkEnd w:id="2871"/>
      <w:r>
        <w:rPr>
          <w:rFonts w:ascii="Times New Roman" w:hAnsi="Times New Roman"/>
          <w:color w:val="000000"/>
          <w:sz w:val="24"/>
        </w:rPr>
        <w:t>более 2000 мг/дм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мкг-экв/дм 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не более</w:t>
      </w:r>
      <w:r>
        <w:rPr>
          <w:rFonts w:ascii="Times New Roman" w:hAnsi="Times New Roman"/>
          <w:color w:val="000000"/>
          <w:sz w:val="24"/>
        </w:rPr>
        <w:t xml:space="preserve"> ....................75</w:t>
      </w:r>
    </w:p>
    <w:p w:rsidR="00734242" w:rsidRDefault="0076319C">
      <w:pPr>
        <w:spacing w:before="120" w:after="120" w:line="240" w:lineRule="auto"/>
        <w:jc w:val="both"/>
      </w:pPr>
      <w:bookmarkStart w:id="2873" w:name="637223949"/>
      <w:bookmarkEnd w:id="2872"/>
      <w:r>
        <w:rPr>
          <w:b/>
          <w:color w:val="000000"/>
          <w:sz w:val="24"/>
        </w:rPr>
        <w:t>Содержание кислорода, мкг/дм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  <w:sz w:val="24"/>
        </w:rPr>
        <w:t xml:space="preserve"> , не более ......................30</w:t>
      </w:r>
      <w:r>
        <w:br/>
      </w:r>
      <w:r>
        <w:rPr>
          <w:b/>
          <w:color w:val="000000"/>
          <w:sz w:val="24"/>
        </w:rPr>
        <w:t>Содержание свободной угольной кислоты ........................0</w:t>
      </w:r>
    </w:p>
    <w:p w:rsidR="00734242" w:rsidRDefault="0076319C">
      <w:pPr>
        <w:spacing w:before="120" w:after="120" w:line="240" w:lineRule="auto"/>
        <w:jc w:val="right"/>
      </w:pPr>
      <w:bookmarkStart w:id="2874" w:name="637223950"/>
      <w:bookmarkEnd w:id="2873"/>
      <w:r>
        <w:rPr>
          <w:rFonts w:ascii="Times New Roman" w:hAnsi="Times New Roman"/>
          <w:b/>
          <w:color w:val="000000"/>
          <w:sz w:val="24"/>
        </w:rPr>
        <w:t>Приложение 14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875" w:name="637223951"/>
      <w:bookmarkEnd w:id="2874"/>
      <w:r>
        <w:rPr>
          <w:b/>
          <w:color w:val="000000"/>
          <w:sz w:val="24"/>
        </w:rPr>
        <w:t> </w:t>
      </w:r>
      <w:r>
        <w:rPr>
          <w:b/>
          <w:color w:val="000000"/>
          <w:sz w:val="24"/>
        </w:rPr>
        <w:t xml:space="preserve"> Качество конденсата</w:t>
      </w:r>
    </w:p>
    <w:p w:rsidR="00734242" w:rsidRDefault="0076319C">
      <w:pPr>
        <w:spacing w:before="120" w:after="120" w:line="240" w:lineRule="auto"/>
        <w:jc w:val="both"/>
      </w:pPr>
      <w:bookmarkStart w:id="2876" w:name="637223952"/>
      <w:bookmarkEnd w:id="2875"/>
      <w:r>
        <w:rPr>
          <w:rFonts w:ascii="Times New Roman" w:hAnsi="Times New Roman"/>
          <w:color w:val="000000"/>
          <w:sz w:val="24"/>
        </w:rPr>
        <w:t>Общая жесткость, мкг-экв/дм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.................................50</w:t>
      </w:r>
    </w:p>
    <w:p w:rsidR="00734242" w:rsidRDefault="0076319C">
      <w:pPr>
        <w:spacing w:before="120" w:after="120" w:line="240" w:lineRule="auto"/>
        <w:jc w:val="both"/>
      </w:pPr>
      <w:bookmarkStart w:id="2877" w:name="637223953"/>
      <w:bookmarkEnd w:id="2876"/>
      <w:r>
        <w:rPr>
          <w:b/>
          <w:color w:val="000000"/>
          <w:sz w:val="24"/>
        </w:rPr>
        <w:lastRenderedPageBreak/>
        <w:t>Содержание соединений железа, мкг/дм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  <w:sz w:val="24"/>
        </w:rPr>
        <w:t xml:space="preserve"> .......................100</w:t>
      </w:r>
      <w:r>
        <w:br/>
      </w:r>
      <w:r>
        <w:rPr>
          <w:b/>
          <w:color w:val="000000"/>
          <w:sz w:val="24"/>
        </w:rPr>
        <w:t>Содержание соединений меди, мкг/дм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  <w:sz w:val="24"/>
        </w:rPr>
        <w:t xml:space="preserve"> ..........................20</w:t>
      </w:r>
      <w:r>
        <w:br/>
      </w:r>
      <w:r>
        <w:rPr>
          <w:b/>
          <w:color w:val="000000"/>
          <w:sz w:val="24"/>
        </w:rPr>
        <w:t>Содержание кремниевой кислоты, мкг/дм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  <w:sz w:val="24"/>
        </w:rPr>
        <w:t xml:space="preserve"> ......................</w:t>
      </w:r>
      <w:r>
        <w:rPr>
          <w:b/>
          <w:color w:val="000000"/>
          <w:sz w:val="24"/>
        </w:rPr>
        <w:t>100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78" w:name="637223954"/>
      <w:bookmarkEnd w:id="2877"/>
      <w:r>
        <w:rPr>
          <w:rFonts w:ascii="Times New Roman" w:hAnsi="Times New Roman"/>
          <w:color w:val="000000"/>
          <w:sz w:val="24"/>
        </w:rPr>
        <w:t>рН .....................................................8,5-9,5</w:t>
      </w:r>
    </w:p>
    <w:p w:rsidR="00734242" w:rsidRDefault="0076319C">
      <w:pPr>
        <w:spacing w:before="120" w:after="120" w:line="240" w:lineRule="auto"/>
        <w:jc w:val="both"/>
      </w:pPr>
      <w:bookmarkStart w:id="2879" w:name="637223955"/>
      <w:bookmarkEnd w:id="2878"/>
      <w:r>
        <w:rPr>
          <w:rFonts w:ascii="Times New Roman" w:hAnsi="Times New Roman"/>
          <w:color w:val="000000"/>
          <w:sz w:val="24"/>
        </w:rPr>
        <w:t>Перманганатная окисляемость, мг О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  <w:sz w:val="24"/>
        </w:rPr>
        <w:t xml:space="preserve"> 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........................5</w:t>
      </w:r>
    </w:p>
    <w:p w:rsidR="00734242" w:rsidRDefault="0076319C">
      <w:pPr>
        <w:spacing w:before="120" w:after="120" w:line="240" w:lineRule="auto"/>
        <w:jc w:val="both"/>
      </w:pPr>
      <w:bookmarkStart w:id="2880" w:name="637223956"/>
      <w:bookmarkEnd w:id="2879"/>
      <w:r>
        <w:rPr>
          <w:rFonts w:ascii="Times New Roman" w:hAnsi="Times New Roman"/>
          <w:b/>
          <w:color w:val="000000"/>
          <w:sz w:val="24"/>
        </w:rPr>
        <w:t>Содержание нефтепродуктов, мг/дм</w:t>
      </w:r>
      <w:r>
        <w:rPr>
          <w:rFonts w:ascii="Times New Roman" w:hAnsi="Times New Roman"/>
          <w:b/>
          <w:color w:val="000000"/>
          <w:vertAlign w:val="superscript"/>
        </w:rPr>
        <w:t>3</w:t>
      </w:r>
      <w:r>
        <w:rPr>
          <w:rFonts w:ascii="Times New Roman" w:hAnsi="Times New Roman"/>
          <w:b/>
          <w:color w:val="000000"/>
          <w:sz w:val="24"/>
        </w:rPr>
        <w:t xml:space="preserve"> ..........................0,3</w:t>
      </w:r>
    </w:p>
    <w:p w:rsidR="00734242" w:rsidRDefault="0076319C">
      <w:pPr>
        <w:spacing w:before="120" w:after="120" w:line="240" w:lineRule="auto"/>
        <w:jc w:val="right"/>
      </w:pPr>
      <w:bookmarkStart w:id="2881" w:name="637223957"/>
      <w:bookmarkEnd w:id="2880"/>
      <w:r>
        <w:rPr>
          <w:rFonts w:ascii="Times New Roman" w:hAnsi="Times New Roman"/>
          <w:b/>
          <w:color w:val="000000"/>
          <w:sz w:val="24"/>
        </w:rPr>
        <w:t>Приложение 15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882" w:name="637223958"/>
      <w:bookmarkEnd w:id="2881"/>
      <w:r>
        <w:rPr>
          <w:b/>
          <w:color w:val="000000"/>
          <w:sz w:val="24"/>
        </w:rPr>
        <w:t>Качество воды для подпитки тепловых сетей</w:t>
      </w:r>
      <w:r>
        <w:br/>
      </w:r>
      <w:r>
        <w:rPr>
          <w:b/>
          <w:color w:val="000000"/>
          <w:sz w:val="24"/>
        </w:rPr>
        <w:t>Содержание свободной угольной кислоты...............................0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83" w:name="637223959"/>
      <w:bookmarkEnd w:id="2882"/>
      <w:r>
        <w:rPr>
          <w:rFonts w:ascii="Times New Roman" w:hAnsi="Times New Roman"/>
          <w:color w:val="000000"/>
          <w:sz w:val="24"/>
        </w:rPr>
        <w:t>Значение рН для систем теплоснабжения:</w:t>
      </w:r>
    </w:p>
    <w:p w:rsidR="00734242" w:rsidRDefault="0076319C">
      <w:pPr>
        <w:spacing w:before="120" w:after="120" w:line="240" w:lineRule="auto"/>
        <w:jc w:val="both"/>
      </w:pPr>
      <w:bookmarkStart w:id="2884" w:name="637223960"/>
      <w:bookmarkEnd w:id="2883"/>
      <w:r>
        <w:rPr>
          <w:rFonts w:ascii="Times New Roman" w:hAnsi="Times New Roman"/>
          <w:color w:val="000000"/>
          <w:sz w:val="24"/>
        </w:rPr>
        <w:t>открытых ...............................................8,3-9,0</w:t>
      </w:r>
      <w:r>
        <w:rPr>
          <w:rFonts w:ascii="Times New Roman" w:hAnsi="Times New Roman"/>
          <w:color w:val="000000"/>
          <w:vertAlign w:val="superscript"/>
        </w:rPr>
        <w:t>2</w:t>
      </w:r>
    </w:p>
    <w:p w:rsidR="00734242" w:rsidRDefault="0076319C">
      <w:pPr>
        <w:spacing w:before="120" w:after="120" w:line="240" w:lineRule="auto"/>
        <w:jc w:val="both"/>
      </w:pPr>
      <w:bookmarkStart w:id="2885" w:name="637223961"/>
      <w:bookmarkEnd w:id="2884"/>
      <w:r>
        <w:rPr>
          <w:rFonts w:ascii="Times New Roman" w:hAnsi="Times New Roman"/>
          <w:color w:val="000000"/>
          <w:sz w:val="24"/>
        </w:rPr>
        <w:t>закрытых .</w:t>
      </w:r>
      <w:r>
        <w:rPr>
          <w:rFonts w:ascii="Times New Roman" w:hAnsi="Times New Roman"/>
          <w:color w:val="000000"/>
          <w:sz w:val="24"/>
        </w:rPr>
        <w:t>..............................................8,3-9,5</w:t>
      </w:r>
      <w:r>
        <w:rPr>
          <w:rFonts w:ascii="Times New Roman" w:hAnsi="Times New Roman"/>
          <w:color w:val="000000"/>
          <w:vertAlign w:val="superscript"/>
        </w:rPr>
        <w:t>2</w:t>
      </w:r>
    </w:p>
    <w:p w:rsidR="00734242" w:rsidRDefault="0076319C">
      <w:pPr>
        <w:spacing w:before="120" w:after="120" w:line="240" w:lineRule="auto"/>
        <w:jc w:val="both"/>
      </w:pPr>
      <w:bookmarkStart w:id="2886" w:name="637223962"/>
      <w:bookmarkEnd w:id="2885"/>
      <w:r>
        <w:rPr>
          <w:rFonts w:ascii="Times New Roman" w:hAnsi="Times New Roman"/>
          <w:b/>
          <w:color w:val="000000"/>
          <w:sz w:val="24"/>
        </w:rPr>
        <w:t>Содержание растворенного кислорода, мкг/дм</w:t>
      </w:r>
      <w:r>
        <w:rPr>
          <w:rFonts w:ascii="Times New Roman" w:hAnsi="Times New Roman"/>
          <w:b/>
          <w:color w:val="000000"/>
          <w:vertAlign w:val="superscript"/>
        </w:rPr>
        <w:t>3</w:t>
      </w:r>
      <w:r>
        <w:rPr>
          <w:rFonts w:ascii="Times New Roman" w:hAnsi="Times New Roman"/>
          <w:b/>
          <w:color w:val="000000"/>
          <w:sz w:val="24"/>
        </w:rPr>
        <w:t xml:space="preserve"> , не более ..............50</w:t>
      </w:r>
    </w:p>
    <w:p w:rsidR="00734242" w:rsidRDefault="0076319C">
      <w:pPr>
        <w:spacing w:before="120" w:after="120" w:line="240" w:lineRule="auto"/>
        <w:jc w:val="both"/>
      </w:pPr>
      <w:bookmarkStart w:id="2887" w:name="637223963"/>
      <w:bookmarkEnd w:id="2886"/>
      <w:r>
        <w:rPr>
          <w:rFonts w:ascii="Times New Roman" w:hAnsi="Times New Roman"/>
          <w:color w:val="000000"/>
          <w:sz w:val="24"/>
        </w:rPr>
        <w:t>Количество взвешенных веществ, мг/дм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не более .....................5</w:t>
      </w:r>
    </w:p>
    <w:p w:rsidR="00734242" w:rsidRDefault="0076319C">
      <w:pPr>
        <w:spacing w:before="120" w:after="120" w:line="240" w:lineRule="auto"/>
        <w:jc w:val="both"/>
      </w:pPr>
      <w:bookmarkStart w:id="2888" w:name="637223964"/>
      <w:bookmarkEnd w:id="2887"/>
      <w:r>
        <w:rPr>
          <w:rFonts w:ascii="Times New Roman" w:hAnsi="Times New Roman"/>
          <w:b/>
          <w:color w:val="000000"/>
          <w:sz w:val="24"/>
        </w:rPr>
        <w:t>Содержание нефтепродуктов, мг/дм</w:t>
      </w:r>
      <w:r>
        <w:rPr>
          <w:rFonts w:ascii="Times New Roman" w:hAnsi="Times New Roman"/>
          <w:b/>
          <w:color w:val="000000"/>
          <w:vertAlign w:val="superscript"/>
        </w:rPr>
        <w:t>3</w:t>
      </w:r>
      <w:r>
        <w:rPr>
          <w:rFonts w:ascii="Times New Roman" w:hAnsi="Times New Roman"/>
          <w:b/>
          <w:color w:val="000000"/>
          <w:sz w:val="24"/>
        </w:rPr>
        <w:t xml:space="preserve"> , не более.............</w:t>
      </w:r>
      <w:r>
        <w:rPr>
          <w:rFonts w:ascii="Times New Roman" w:hAnsi="Times New Roman"/>
          <w:b/>
          <w:color w:val="000000"/>
          <w:sz w:val="24"/>
        </w:rPr>
        <w:t>...........0,3</w:t>
      </w:r>
    </w:p>
    <w:p w:rsidR="00734242" w:rsidRDefault="0076319C">
      <w:pPr>
        <w:spacing w:before="120" w:after="120" w:line="240" w:lineRule="auto"/>
        <w:jc w:val="right"/>
      </w:pPr>
      <w:bookmarkStart w:id="2889" w:name="637223965"/>
      <w:bookmarkEnd w:id="2888"/>
      <w:r>
        <w:rPr>
          <w:rFonts w:ascii="Times New Roman" w:hAnsi="Times New Roman"/>
          <w:b/>
          <w:color w:val="000000"/>
          <w:sz w:val="24"/>
        </w:rPr>
        <w:t>Приложение 16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890" w:name="637223966"/>
      <w:bookmarkEnd w:id="2889"/>
      <w:r>
        <w:rPr>
          <w:b/>
          <w:color w:val="000000"/>
          <w:sz w:val="24"/>
        </w:rPr>
        <w:t>Качество сетевой воды</w:t>
      </w:r>
      <w:r>
        <w:br/>
      </w:r>
      <w:r>
        <w:rPr>
          <w:b/>
          <w:color w:val="000000"/>
          <w:sz w:val="24"/>
        </w:rPr>
        <w:t>Содержание свободной угольной кислоты ..............................0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91" w:name="637223967"/>
      <w:bookmarkEnd w:id="2890"/>
      <w:r>
        <w:rPr>
          <w:rFonts w:ascii="Times New Roman" w:hAnsi="Times New Roman"/>
          <w:color w:val="000000"/>
          <w:sz w:val="24"/>
        </w:rPr>
        <w:t>Значение рН для систем теплоснабжения:</w:t>
      </w:r>
    </w:p>
    <w:p w:rsidR="00734242" w:rsidRDefault="0076319C">
      <w:pPr>
        <w:spacing w:before="120" w:after="120" w:line="240" w:lineRule="auto"/>
        <w:jc w:val="both"/>
      </w:pPr>
      <w:bookmarkStart w:id="2892" w:name="637223968"/>
      <w:bookmarkEnd w:id="2891"/>
      <w:r>
        <w:rPr>
          <w:rFonts w:ascii="Times New Roman" w:hAnsi="Times New Roman"/>
          <w:color w:val="000000"/>
          <w:sz w:val="24"/>
        </w:rPr>
        <w:t>открытых</w:t>
      </w:r>
      <w:r>
        <w:rPr>
          <w:rFonts w:ascii="Times New Roman" w:hAnsi="Times New Roman"/>
          <w:color w:val="000000"/>
          <w:vertAlign w:val="superscript"/>
        </w:rPr>
        <w:t>1</w:t>
      </w:r>
      <w:r>
        <w:rPr>
          <w:rFonts w:ascii="Times New Roman" w:hAnsi="Times New Roman"/>
          <w:color w:val="000000"/>
          <w:sz w:val="24"/>
        </w:rPr>
        <w:t xml:space="preserve"> .............................................8,3-9,0 </w:t>
      </w:r>
      <w:r>
        <w:rPr>
          <w:rFonts w:ascii="Times New Roman" w:hAnsi="Times New Roman"/>
          <w:color w:val="000000"/>
          <w:vertAlign w:val="superscript"/>
        </w:rPr>
        <w:t>1</w:t>
      </w:r>
    </w:p>
    <w:p w:rsidR="00734242" w:rsidRDefault="0076319C">
      <w:pPr>
        <w:spacing w:before="120" w:after="120" w:line="240" w:lineRule="auto"/>
        <w:jc w:val="both"/>
      </w:pPr>
      <w:bookmarkStart w:id="2893" w:name="637223969"/>
      <w:bookmarkEnd w:id="2892"/>
      <w:r>
        <w:rPr>
          <w:rFonts w:ascii="Times New Roman" w:hAnsi="Times New Roman"/>
          <w:color w:val="000000"/>
          <w:sz w:val="24"/>
        </w:rPr>
        <w:t xml:space="preserve">закрытых...............................................8,3-9,5 </w:t>
      </w:r>
      <w:r>
        <w:rPr>
          <w:rFonts w:ascii="Times New Roman" w:hAnsi="Times New Roman"/>
          <w:color w:val="000000"/>
          <w:vertAlign w:val="superscript"/>
        </w:rPr>
        <w:t>1</w:t>
      </w:r>
    </w:p>
    <w:p w:rsidR="00734242" w:rsidRDefault="0076319C">
      <w:pPr>
        <w:spacing w:before="120" w:after="120" w:line="240" w:lineRule="auto"/>
        <w:jc w:val="both"/>
      </w:pPr>
      <w:bookmarkStart w:id="2894" w:name="637223970"/>
      <w:bookmarkEnd w:id="2893"/>
      <w:r>
        <w:rPr>
          <w:rFonts w:ascii="Times New Roman" w:hAnsi="Times New Roman"/>
          <w:b/>
          <w:color w:val="000000"/>
          <w:sz w:val="24"/>
        </w:rPr>
        <w:t>Содержание соединений железа, мг/дм</w:t>
      </w:r>
      <w:r>
        <w:rPr>
          <w:rFonts w:ascii="Times New Roman" w:hAnsi="Times New Roman"/>
          <w:b/>
          <w:color w:val="000000"/>
          <w:vertAlign w:val="superscript"/>
        </w:rPr>
        <w:t>3</w:t>
      </w:r>
      <w:r>
        <w:rPr>
          <w:rFonts w:ascii="Times New Roman" w:hAnsi="Times New Roman"/>
          <w:b/>
          <w:color w:val="000000"/>
          <w:sz w:val="24"/>
        </w:rPr>
        <w:t xml:space="preserve"> , не более,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95" w:name="637223971"/>
      <w:bookmarkEnd w:id="2894"/>
      <w:r>
        <w:rPr>
          <w:rFonts w:ascii="Times New Roman" w:hAnsi="Times New Roman"/>
          <w:color w:val="000000"/>
          <w:sz w:val="24"/>
        </w:rPr>
        <w:t>для систем теплоснабжения:</w:t>
      </w:r>
    </w:p>
    <w:p w:rsidR="00734242" w:rsidRDefault="0076319C">
      <w:pPr>
        <w:spacing w:before="120" w:after="120" w:line="240" w:lineRule="auto"/>
        <w:jc w:val="both"/>
      </w:pPr>
      <w:bookmarkStart w:id="2896" w:name="637223972"/>
      <w:bookmarkEnd w:id="2895"/>
      <w:r>
        <w:rPr>
          <w:rFonts w:ascii="Times New Roman" w:hAnsi="Times New Roman"/>
          <w:color w:val="000000"/>
          <w:sz w:val="24"/>
        </w:rPr>
        <w:t>открытых ..................................................</w:t>
      </w:r>
      <w:r>
        <w:rPr>
          <w:rFonts w:ascii="Times New Roman" w:hAnsi="Times New Roman"/>
          <w:color w:val="000000"/>
          <w:sz w:val="24"/>
        </w:rPr>
        <w:t xml:space="preserve">0,3 </w:t>
      </w:r>
      <w:r>
        <w:rPr>
          <w:rFonts w:ascii="Times New Roman" w:hAnsi="Times New Roman"/>
          <w:color w:val="000000"/>
          <w:vertAlign w:val="superscript"/>
        </w:rPr>
        <w:t>2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897" w:name="637223973"/>
      <w:bookmarkEnd w:id="2896"/>
      <w:r>
        <w:rPr>
          <w:rFonts w:ascii="Times New Roman" w:hAnsi="Times New Roman"/>
          <w:color w:val="000000"/>
          <w:sz w:val="24"/>
        </w:rPr>
        <w:t>закрытых....................................................0,5</w:t>
      </w:r>
    </w:p>
    <w:p w:rsidR="00734242" w:rsidRDefault="0076319C">
      <w:pPr>
        <w:spacing w:before="120" w:after="120" w:line="240" w:lineRule="auto"/>
        <w:jc w:val="both"/>
      </w:pPr>
      <w:bookmarkStart w:id="2898" w:name="637223974"/>
      <w:bookmarkEnd w:id="2897"/>
      <w:r>
        <w:rPr>
          <w:rFonts w:ascii="Times New Roman" w:hAnsi="Times New Roman"/>
          <w:b/>
          <w:color w:val="000000"/>
          <w:sz w:val="24"/>
        </w:rPr>
        <w:t>Содержание растворенного кислорода, мкг/дм</w:t>
      </w:r>
      <w:r>
        <w:rPr>
          <w:rFonts w:ascii="Times New Roman" w:hAnsi="Times New Roman"/>
          <w:b/>
          <w:color w:val="000000"/>
          <w:vertAlign w:val="superscript"/>
        </w:rPr>
        <w:t>3</w:t>
      </w:r>
      <w:r>
        <w:rPr>
          <w:rFonts w:ascii="Times New Roman" w:hAnsi="Times New Roman"/>
          <w:b/>
          <w:color w:val="000000"/>
          <w:sz w:val="24"/>
        </w:rPr>
        <w:t xml:space="preserve"> , не более...............20</w:t>
      </w:r>
    </w:p>
    <w:p w:rsidR="00734242" w:rsidRDefault="0076319C">
      <w:pPr>
        <w:spacing w:before="120" w:after="120" w:line="240" w:lineRule="auto"/>
        <w:jc w:val="both"/>
      </w:pPr>
      <w:bookmarkStart w:id="2899" w:name="637223975"/>
      <w:bookmarkEnd w:id="2898"/>
      <w:r>
        <w:rPr>
          <w:rFonts w:ascii="Times New Roman" w:hAnsi="Times New Roman"/>
          <w:color w:val="000000"/>
          <w:sz w:val="24"/>
        </w:rPr>
        <w:t>Количество взвешенных веществ, мг/дм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 xml:space="preserve"> , не более.....................5</w:t>
      </w:r>
    </w:p>
    <w:p w:rsidR="00734242" w:rsidRDefault="0076319C">
      <w:pPr>
        <w:spacing w:before="120" w:after="120" w:line="240" w:lineRule="auto"/>
        <w:jc w:val="both"/>
      </w:pPr>
      <w:bookmarkStart w:id="2900" w:name="637223976"/>
      <w:bookmarkEnd w:id="2899"/>
      <w:r>
        <w:rPr>
          <w:rFonts w:ascii="Times New Roman" w:hAnsi="Times New Roman"/>
          <w:b/>
          <w:color w:val="000000"/>
          <w:sz w:val="24"/>
        </w:rPr>
        <w:t>Содержание нефтепродуктов, мг/дм</w:t>
      </w:r>
      <w:r>
        <w:rPr>
          <w:rFonts w:ascii="Times New Roman" w:hAnsi="Times New Roman"/>
          <w:b/>
          <w:color w:val="000000"/>
          <w:vertAlign w:val="superscript"/>
        </w:rPr>
        <w:t>3</w:t>
      </w:r>
      <w:r>
        <w:rPr>
          <w:rFonts w:ascii="Times New Roman" w:hAnsi="Times New Roman"/>
          <w:b/>
          <w:color w:val="000000"/>
          <w:sz w:val="24"/>
        </w:rPr>
        <w:t xml:space="preserve"> , не боле</w:t>
      </w:r>
      <w:r>
        <w:rPr>
          <w:rFonts w:ascii="Times New Roman" w:hAnsi="Times New Roman"/>
          <w:b/>
          <w:color w:val="000000"/>
          <w:sz w:val="24"/>
        </w:rPr>
        <w:t>е,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01" w:name="637223977"/>
      <w:bookmarkEnd w:id="2900"/>
      <w:r>
        <w:rPr>
          <w:rFonts w:ascii="Times New Roman" w:hAnsi="Times New Roman"/>
          <w:color w:val="000000"/>
          <w:sz w:val="24"/>
        </w:rPr>
        <w:t>для систем теплоснабжения: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02" w:name="637223978"/>
      <w:bookmarkEnd w:id="2901"/>
      <w:r>
        <w:rPr>
          <w:rFonts w:ascii="Times New Roman" w:hAnsi="Times New Roman"/>
          <w:color w:val="000000"/>
          <w:sz w:val="24"/>
        </w:rPr>
        <w:t>открытых ...................................................0,1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03" w:name="637223979"/>
      <w:bookmarkEnd w:id="2902"/>
      <w:r>
        <w:rPr>
          <w:rFonts w:ascii="Times New Roman" w:hAnsi="Times New Roman"/>
          <w:color w:val="000000"/>
          <w:sz w:val="24"/>
        </w:rPr>
        <w:t>закрытых......................................................1</w:t>
      </w:r>
    </w:p>
    <w:p w:rsidR="00734242" w:rsidRDefault="0076319C">
      <w:pPr>
        <w:spacing w:before="120" w:after="120" w:line="240" w:lineRule="auto"/>
        <w:jc w:val="right"/>
      </w:pPr>
      <w:bookmarkStart w:id="2904" w:name="637223980"/>
      <w:bookmarkEnd w:id="2903"/>
      <w:r>
        <w:rPr>
          <w:rFonts w:ascii="Times New Roman" w:hAnsi="Times New Roman"/>
          <w:b/>
          <w:color w:val="000000"/>
          <w:sz w:val="24"/>
        </w:rPr>
        <w:t>Приложение 17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905" w:name="637223981"/>
      <w:bookmarkEnd w:id="2904"/>
      <w:r>
        <w:rPr>
          <w:rFonts w:ascii="Times New Roman" w:hAnsi="Times New Roman"/>
          <w:b/>
          <w:color w:val="000000"/>
          <w:sz w:val="24"/>
        </w:rPr>
        <w:lastRenderedPageBreak/>
        <w:t xml:space="preserve">Нормативные </w:t>
      </w:r>
      <w:r>
        <w:rPr>
          <w:rFonts w:ascii="Times New Roman" w:hAnsi="Times New Roman"/>
          <w:b/>
          <w:color w:val="000000"/>
          <w:sz w:val="24"/>
        </w:rPr>
        <w:t>значения И</w:t>
      </w:r>
      <w:r>
        <w:rPr>
          <w:rFonts w:ascii="Times New Roman" w:hAnsi="Times New Roman"/>
          <w:b/>
          <w:color w:val="000000"/>
          <w:vertAlign w:val="subscript"/>
        </w:rPr>
        <w:t>к</w:t>
      </w:r>
      <w:r>
        <w:rPr>
          <w:rFonts w:ascii="Times New Roman" w:hAnsi="Times New Roman"/>
          <w:b/>
          <w:color w:val="000000"/>
          <w:sz w:val="24"/>
        </w:rPr>
        <w:t xml:space="preserve"> воды для подпитки тепловых сетей</w:t>
      </w:r>
    </w:p>
    <w:tbl>
      <w:tblPr>
        <w:tblW w:w="18660" w:type="auto"/>
        <w:tblCellSpacing w:w="0" w:type="auto"/>
        <w:tblLook w:val="04A0" w:firstRow="1" w:lastRow="0" w:firstColumn="1" w:lastColumn="0" w:noHBand="0" w:noVBand="1"/>
      </w:tblPr>
      <w:tblGrid>
        <w:gridCol w:w="3030"/>
        <w:gridCol w:w="2845"/>
        <w:gridCol w:w="2135"/>
        <w:gridCol w:w="1844"/>
      </w:tblGrid>
      <w:tr w:rsidR="00734242">
        <w:trPr>
          <w:trHeight w:val="30"/>
          <w:tblCellSpacing w:w="0" w:type="auto"/>
        </w:trPr>
        <w:tc>
          <w:tcPr>
            <w:tcW w:w="4731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bookmarkStart w:id="2906" w:name="637223982"/>
            <w:bookmarkEnd w:id="2905"/>
            <w:r>
              <w:rPr>
                <w:rFonts w:ascii="Times New Roman" w:hAnsi="Times New Roman"/>
                <w:color w:val="000000"/>
                <w:sz w:val="24"/>
              </w:rPr>
              <w:t>Тип оборудования</w:t>
            </w:r>
          </w:p>
        </w:tc>
        <w:tc>
          <w:tcPr>
            <w:tcW w:w="4899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Температура нагрева сетевой воды, </w:t>
            </w: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(мг-экв/дм </w:t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) 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системы теплоснабжения не более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734242" w:rsidRDefault="00734242"/>
        </w:tc>
        <w:tc>
          <w:tcPr>
            <w:tcW w:w="0" w:type="auto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734242" w:rsidRDefault="00734242"/>
        </w:tc>
        <w:tc>
          <w:tcPr>
            <w:tcW w:w="351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Открытой</w:t>
            </w:r>
          </w:p>
        </w:tc>
        <w:tc>
          <w:tcPr>
            <w:tcW w:w="285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Закрытой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473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Водогрейные котлы, установленные на электростанциях и в отопительных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котельных*</w:t>
            </w:r>
          </w:p>
        </w:tc>
        <w:tc>
          <w:tcPr>
            <w:tcW w:w="48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70-100 101-120 121-130 131-140 141-150</w:t>
            </w:r>
          </w:p>
        </w:tc>
        <w:tc>
          <w:tcPr>
            <w:tcW w:w="351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3,2 2,0 1,5 1,2 0,8</w:t>
            </w:r>
          </w:p>
        </w:tc>
        <w:tc>
          <w:tcPr>
            <w:tcW w:w="285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3,0 1,8 1,2 1,0 0,5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473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подогреватели</w:t>
            </w:r>
          </w:p>
        </w:tc>
        <w:tc>
          <w:tcPr>
            <w:tcW w:w="489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70-100 101-120 121-140 141-150 151-200</w:t>
            </w:r>
          </w:p>
        </w:tc>
        <w:tc>
          <w:tcPr>
            <w:tcW w:w="351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4,0 3,0 2,5 2,0 1,0</w:t>
            </w:r>
          </w:p>
        </w:tc>
        <w:tc>
          <w:tcPr>
            <w:tcW w:w="285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3,5 2,5 2,0 2,0 0,5</w:t>
            </w:r>
          </w:p>
        </w:tc>
      </w:tr>
    </w:tbl>
    <w:p w:rsidR="00734242" w:rsidRDefault="0076319C">
      <w:pPr>
        <w:spacing w:before="120" w:after="120" w:line="240" w:lineRule="auto"/>
        <w:jc w:val="right"/>
      </w:pPr>
      <w:bookmarkStart w:id="2907" w:name="637223983"/>
      <w:bookmarkEnd w:id="2906"/>
      <w:r>
        <w:rPr>
          <w:rFonts w:ascii="Times New Roman" w:hAnsi="Times New Roman"/>
          <w:b/>
          <w:color w:val="000000"/>
          <w:sz w:val="24"/>
        </w:rPr>
        <w:t>Приложение 18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</w:t>
      </w:r>
      <w:r>
        <w:rPr>
          <w:rFonts w:ascii="Times New Roman" w:hAnsi="Times New Roman"/>
          <w:b/>
          <w:color w:val="000000"/>
          <w:sz w:val="24"/>
        </w:rPr>
        <w:t xml:space="preserve">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908" w:name="637223984"/>
      <w:bookmarkEnd w:id="2907"/>
      <w:r>
        <w:rPr>
          <w:b/>
          <w:color w:val="000000"/>
          <w:sz w:val="24"/>
        </w:rPr>
        <w:t> </w:t>
      </w:r>
      <w:r>
        <w:rPr>
          <w:b/>
          <w:color w:val="000000"/>
          <w:sz w:val="24"/>
        </w:rPr>
        <w:t xml:space="preserve"> Внутристанционные потери пара и конденсата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09" w:name="637223985"/>
      <w:bookmarkEnd w:id="2908"/>
      <w:r>
        <w:rPr>
          <w:rFonts w:ascii="Times New Roman" w:hAnsi="Times New Roman"/>
          <w:color w:val="000000"/>
          <w:sz w:val="24"/>
        </w:rPr>
        <w:t>На конденсационных электростанциях.......................не более 1,0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10" w:name="637223986"/>
      <w:bookmarkEnd w:id="2909"/>
      <w:r>
        <w:rPr>
          <w:rFonts w:ascii="Times New Roman" w:hAnsi="Times New Roman"/>
          <w:color w:val="000000"/>
          <w:sz w:val="24"/>
        </w:rPr>
        <w:t>На теплоэлектроцентралях с чисто отопительной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11" w:name="637223987"/>
      <w:bookmarkEnd w:id="2910"/>
      <w:r>
        <w:rPr>
          <w:rFonts w:ascii="Times New Roman" w:hAnsi="Times New Roman"/>
          <w:color w:val="000000"/>
          <w:sz w:val="24"/>
        </w:rPr>
        <w:t>нагрузкой...............................................не более..1,2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12" w:name="637223988"/>
      <w:bookmarkEnd w:id="2911"/>
      <w:r>
        <w:rPr>
          <w:rFonts w:ascii="Times New Roman" w:hAnsi="Times New Roman"/>
          <w:color w:val="000000"/>
          <w:sz w:val="24"/>
        </w:rPr>
        <w:t>На тепло</w:t>
      </w:r>
      <w:r>
        <w:rPr>
          <w:rFonts w:ascii="Times New Roman" w:hAnsi="Times New Roman"/>
          <w:color w:val="000000"/>
          <w:sz w:val="24"/>
        </w:rPr>
        <w:t>электроцентралях с производственной или производственной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13" w:name="637223989"/>
      <w:bookmarkEnd w:id="2912"/>
      <w:r>
        <w:rPr>
          <w:rFonts w:ascii="Times New Roman" w:hAnsi="Times New Roman"/>
          <w:color w:val="000000"/>
          <w:sz w:val="24"/>
        </w:rPr>
        <w:t>отопительной нагрузками..................................не более 1,6</w:t>
      </w:r>
    </w:p>
    <w:p w:rsidR="00734242" w:rsidRDefault="0076319C">
      <w:pPr>
        <w:spacing w:before="120" w:after="120" w:line="240" w:lineRule="auto"/>
        <w:jc w:val="right"/>
      </w:pPr>
      <w:bookmarkStart w:id="2914" w:name="637223990"/>
      <w:bookmarkEnd w:id="2913"/>
      <w:r>
        <w:rPr>
          <w:rFonts w:ascii="Times New Roman" w:hAnsi="Times New Roman"/>
          <w:b/>
          <w:color w:val="000000"/>
          <w:sz w:val="24"/>
        </w:rPr>
        <w:t>Приложение 19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915" w:name="637223991"/>
      <w:bookmarkEnd w:id="2914"/>
      <w:r>
        <w:rPr>
          <w:b/>
          <w:color w:val="000000"/>
          <w:sz w:val="24"/>
        </w:rPr>
        <w:t>Допустимая кратность перегрузки генераторов и син</w:t>
      </w:r>
      <w:r>
        <w:rPr>
          <w:b/>
          <w:color w:val="000000"/>
          <w:sz w:val="24"/>
        </w:rPr>
        <w:t>хронных</w:t>
      </w:r>
      <w:r>
        <w:br/>
      </w:r>
      <w:r>
        <w:rPr>
          <w:b/>
          <w:color w:val="000000"/>
          <w:sz w:val="24"/>
        </w:rPr>
        <w:t>компенсаторов по току статора</w:t>
      </w:r>
    </w:p>
    <w:tbl>
      <w:tblPr>
        <w:tblW w:w="18660" w:type="auto"/>
        <w:tblCellSpacing w:w="0" w:type="auto"/>
        <w:tblLook w:val="04A0" w:firstRow="1" w:lastRow="0" w:firstColumn="1" w:lastColumn="0" w:noHBand="0" w:noVBand="1"/>
      </w:tblPr>
      <w:tblGrid>
        <w:gridCol w:w="3198"/>
        <w:gridCol w:w="2391"/>
        <w:gridCol w:w="1980"/>
        <w:gridCol w:w="2285"/>
      </w:tblGrid>
      <w:tr w:rsidR="00734242">
        <w:trPr>
          <w:trHeight w:val="30"/>
          <w:tblCellSpacing w:w="0" w:type="auto"/>
        </w:trPr>
        <w:tc>
          <w:tcPr>
            <w:tcW w:w="4626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bookmarkStart w:id="2916" w:name="637223992"/>
            <w:bookmarkEnd w:id="2915"/>
            <w:r>
              <w:rPr>
                <w:rFonts w:ascii="Times New Roman" w:hAnsi="Times New Roman"/>
                <w:color w:val="000000"/>
                <w:sz w:val="24"/>
              </w:rPr>
              <w:t>Продолжительность перегрузки, мин, не более</w:t>
            </w:r>
          </w:p>
        </w:tc>
        <w:tc>
          <w:tcPr>
            <w:tcW w:w="3897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Косвенное охлаждение обмотки статора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Непосредственное охлаждение обмотки статора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734242" w:rsidRDefault="00734242"/>
        </w:tc>
        <w:tc>
          <w:tcPr>
            <w:tcW w:w="0" w:type="auto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734242" w:rsidRDefault="00734242"/>
        </w:tc>
        <w:tc>
          <w:tcPr>
            <w:tcW w:w="37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Водой</w:t>
            </w:r>
          </w:p>
        </w:tc>
        <w:tc>
          <w:tcPr>
            <w:tcW w:w="3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Водородом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46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1,1</w:t>
            </w:r>
          </w:p>
        </w:tc>
        <w:tc>
          <w:tcPr>
            <w:tcW w:w="37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1,1</w:t>
            </w:r>
          </w:p>
        </w:tc>
        <w:tc>
          <w:tcPr>
            <w:tcW w:w="3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46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1,15</w:t>
            </w:r>
          </w:p>
        </w:tc>
        <w:tc>
          <w:tcPr>
            <w:tcW w:w="37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1,15</w:t>
            </w:r>
          </w:p>
        </w:tc>
        <w:tc>
          <w:tcPr>
            <w:tcW w:w="3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46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7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1,1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46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1,2</w:t>
            </w:r>
          </w:p>
        </w:tc>
        <w:tc>
          <w:tcPr>
            <w:tcW w:w="37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1,2</w:t>
            </w:r>
          </w:p>
        </w:tc>
        <w:tc>
          <w:tcPr>
            <w:tcW w:w="3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1,15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46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1,25</w:t>
            </w:r>
          </w:p>
        </w:tc>
        <w:tc>
          <w:tcPr>
            <w:tcW w:w="37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1,25</w:t>
            </w:r>
          </w:p>
        </w:tc>
        <w:tc>
          <w:tcPr>
            <w:tcW w:w="3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46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1,3</w:t>
            </w:r>
          </w:p>
        </w:tc>
        <w:tc>
          <w:tcPr>
            <w:tcW w:w="37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1,3</w:t>
            </w:r>
          </w:p>
        </w:tc>
        <w:tc>
          <w:tcPr>
            <w:tcW w:w="3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1,2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46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1,4</w:t>
            </w:r>
          </w:p>
        </w:tc>
        <w:tc>
          <w:tcPr>
            <w:tcW w:w="37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1,35</w:t>
            </w:r>
          </w:p>
        </w:tc>
        <w:tc>
          <w:tcPr>
            <w:tcW w:w="3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1,25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46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37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1,4</w:t>
            </w:r>
          </w:p>
        </w:tc>
        <w:tc>
          <w:tcPr>
            <w:tcW w:w="3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1,3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46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2,0</w:t>
            </w:r>
          </w:p>
        </w:tc>
        <w:tc>
          <w:tcPr>
            <w:tcW w:w="37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3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</w:tr>
    </w:tbl>
    <w:p w:rsidR="00734242" w:rsidRDefault="0076319C">
      <w:pPr>
        <w:spacing w:before="120" w:after="120" w:line="240" w:lineRule="auto"/>
        <w:jc w:val="right"/>
      </w:pPr>
      <w:bookmarkStart w:id="2917" w:name="637223993"/>
      <w:bookmarkEnd w:id="2916"/>
      <w:r>
        <w:rPr>
          <w:rFonts w:ascii="Times New Roman" w:hAnsi="Times New Roman"/>
          <w:b/>
          <w:color w:val="000000"/>
          <w:sz w:val="24"/>
        </w:rPr>
        <w:t>Приложение 20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918" w:name="637223994"/>
      <w:bookmarkEnd w:id="2917"/>
      <w:r>
        <w:rPr>
          <w:b/>
          <w:color w:val="000000"/>
          <w:sz w:val="24"/>
        </w:rPr>
        <w:lastRenderedPageBreak/>
        <w:t>Допустимая кратность перегрузки турбогенераторов</w:t>
      </w:r>
      <w:r>
        <w:br/>
      </w:r>
      <w:r>
        <w:rPr>
          <w:b/>
          <w:color w:val="000000"/>
          <w:sz w:val="24"/>
        </w:rPr>
        <w:t>по току ротора</w:t>
      </w:r>
    </w:p>
    <w:tbl>
      <w:tblPr>
        <w:tblW w:w="18660" w:type="auto"/>
        <w:tblCellSpacing w:w="0" w:type="auto"/>
        <w:tblLook w:val="04A0" w:firstRow="1" w:lastRow="0" w:firstColumn="1" w:lastColumn="0" w:noHBand="0" w:noVBand="1"/>
      </w:tblPr>
      <w:tblGrid>
        <w:gridCol w:w="3421"/>
        <w:gridCol w:w="3123"/>
        <w:gridCol w:w="3310"/>
      </w:tblGrid>
      <w:tr w:rsidR="00734242">
        <w:trPr>
          <w:trHeight w:val="30"/>
          <w:tblCellSpacing w:w="0" w:type="auto"/>
        </w:trPr>
        <w:tc>
          <w:tcPr>
            <w:tcW w:w="5257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bookmarkStart w:id="2919" w:name="637223995"/>
            <w:bookmarkEnd w:id="2918"/>
            <w:r>
              <w:rPr>
                <w:rFonts w:ascii="Times New Roman" w:hAnsi="Times New Roman"/>
                <w:color w:val="000000"/>
                <w:sz w:val="24"/>
              </w:rPr>
              <w:t>Продолжительность перегрузки, мин, не более</w:t>
            </w:r>
          </w:p>
        </w:tc>
        <w:tc>
          <w:tcPr>
            <w:tcW w:w="0" w:type="auto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Турбогенераторы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734242" w:rsidRDefault="00734242"/>
        </w:tc>
        <w:tc>
          <w:tcPr>
            <w:tcW w:w="50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Турбогенератор с форсированным водородным охлаждением ротора, кроме турбогенератора с форсированным водородным охлаждением ротора - 120-2</w:t>
            </w:r>
          </w:p>
        </w:tc>
        <w:tc>
          <w:tcPr>
            <w:tcW w:w="565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Турбогенератор с водородно-водяным охлаждением обмоток, Турбогенератор с водородно-водяным </w:t>
            </w:r>
            <w:r>
              <w:rPr>
                <w:rFonts w:ascii="Times New Roman" w:hAnsi="Times New Roman"/>
                <w:color w:val="000000"/>
                <w:sz w:val="24"/>
              </w:rPr>
              <w:t>охлаждением (до 500 МВт включительно), Турбогенератор с форсированным водородным охлаждением ротора - 120-2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525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60 4 1 0,5 0,33</w:t>
            </w:r>
          </w:p>
        </w:tc>
        <w:tc>
          <w:tcPr>
            <w:tcW w:w="50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1,06 1,2 1,7 2,0 -</w:t>
            </w:r>
          </w:p>
        </w:tc>
        <w:tc>
          <w:tcPr>
            <w:tcW w:w="565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1,06 1,2 1,5 - 2,0</w:t>
            </w:r>
          </w:p>
        </w:tc>
      </w:tr>
    </w:tbl>
    <w:p w:rsidR="00734242" w:rsidRDefault="0076319C">
      <w:pPr>
        <w:spacing w:before="120" w:after="120" w:line="240" w:lineRule="auto"/>
        <w:jc w:val="right"/>
      </w:pPr>
      <w:bookmarkStart w:id="2920" w:name="637223996"/>
      <w:bookmarkEnd w:id="2919"/>
      <w:r>
        <w:rPr>
          <w:rFonts w:ascii="Times New Roman" w:hAnsi="Times New Roman"/>
          <w:b/>
          <w:color w:val="000000"/>
          <w:sz w:val="24"/>
        </w:rPr>
        <w:t>Приложение 21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921" w:name="637223997"/>
      <w:bookmarkEnd w:id="2920"/>
      <w:r>
        <w:rPr>
          <w:b/>
          <w:color w:val="000000"/>
          <w:sz w:val="24"/>
        </w:rPr>
        <w:t xml:space="preserve">Минимальные </w:t>
      </w:r>
      <w:r>
        <w:rPr>
          <w:b/>
          <w:color w:val="000000"/>
          <w:sz w:val="24"/>
        </w:rPr>
        <w:t>периоды времени, в которых генерирующий модуль</w:t>
      </w:r>
      <w:r>
        <w:br/>
      </w:r>
      <w:r>
        <w:rPr>
          <w:b/>
          <w:color w:val="000000"/>
          <w:sz w:val="24"/>
        </w:rPr>
        <w:t>должен быть способен работать без отключения от сети.</w:t>
      </w:r>
    </w:p>
    <w:tbl>
      <w:tblPr>
        <w:tblW w:w="18660" w:type="auto"/>
        <w:tblCellSpacing w:w="0" w:type="auto"/>
        <w:tblLook w:val="04A0" w:firstRow="1" w:lastRow="0" w:firstColumn="1" w:lastColumn="0" w:noHBand="0" w:noVBand="1"/>
      </w:tblPr>
      <w:tblGrid>
        <w:gridCol w:w="4046"/>
        <w:gridCol w:w="5808"/>
      </w:tblGrid>
      <w:tr w:rsidR="00734242">
        <w:trPr>
          <w:trHeight w:val="30"/>
          <w:tblCellSpacing w:w="0" w:type="auto"/>
        </w:trPr>
        <w:tc>
          <w:tcPr>
            <w:tcW w:w="645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bookmarkStart w:id="2922" w:name="637223998"/>
            <w:bookmarkEnd w:id="2921"/>
            <w:r>
              <w:rPr>
                <w:rFonts w:ascii="Times New Roman" w:hAnsi="Times New Roman"/>
                <w:b/>
                <w:color w:val="000000"/>
                <w:sz w:val="24"/>
              </w:rPr>
              <w:t>Частотный диапазон</w:t>
            </w:r>
          </w:p>
        </w:tc>
        <w:tc>
          <w:tcPr>
            <w:tcW w:w="95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Минимальное время работы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645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47,0 Гц – 49,0 Гц</w:t>
            </w:r>
          </w:p>
        </w:tc>
        <w:tc>
          <w:tcPr>
            <w:tcW w:w="95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120 минут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645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49,0 Гц – 51,0 Гц</w:t>
            </w:r>
          </w:p>
        </w:tc>
        <w:tc>
          <w:tcPr>
            <w:tcW w:w="95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Не ограничено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645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51,0 Гц – 51,5 Гц</w:t>
            </w:r>
          </w:p>
        </w:tc>
        <w:tc>
          <w:tcPr>
            <w:tcW w:w="95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90 минут</w:t>
            </w:r>
          </w:p>
        </w:tc>
      </w:tr>
    </w:tbl>
    <w:p w:rsidR="00734242" w:rsidRDefault="0076319C">
      <w:pPr>
        <w:spacing w:before="120" w:after="120" w:line="240" w:lineRule="auto"/>
        <w:ind w:firstLine="500"/>
        <w:jc w:val="both"/>
      </w:pPr>
      <w:bookmarkStart w:id="2923" w:name="2426847542"/>
      <w:bookmarkEnd w:id="2922"/>
      <w:r>
        <w:rPr>
          <w:rFonts w:ascii="Times New Roman" w:hAnsi="Times New Roman"/>
          <w:color w:val="000000"/>
          <w:sz w:val="24"/>
        </w:rPr>
        <w:t xml:space="preserve">Рисунок 1. Условия </w:t>
      </w:r>
      <w:r>
        <w:rPr>
          <w:rFonts w:ascii="Times New Roman" w:hAnsi="Times New Roman"/>
          <w:color w:val="000000"/>
          <w:sz w:val="24"/>
        </w:rPr>
        <w:t>устойчивой работы ВЭС определены характеристикой «напряжение-время».</w:t>
      </w:r>
    </w:p>
    <w:p w:rsidR="00734242" w:rsidRDefault="0076319C">
      <w:pPr>
        <w:spacing w:before="120" w:after="120" w:line="240" w:lineRule="auto"/>
        <w:jc w:val="both"/>
      </w:pPr>
      <w:bookmarkStart w:id="2924" w:name="2426847543"/>
      <w:bookmarkEnd w:id="2923"/>
      <w:r>
        <w:rPr>
          <w:noProof/>
          <w:lang w:val="ru-RU" w:eastAsia="ru-RU"/>
        </w:rPr>
        <w:lastRenderedPageBreak/>
        <w:drawing>
          <wp:inline distT="0" distB="0" distL="0" distR="0">
            <wp:extent cx="5715000" cy="4140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25" w:name="2426847544"/>
      <w:bookmarkEnd w:id="2924"/>
      <w:r>
        <w:rPr>
          <w:rFonts w:ascii="Times New Roman" w:hAnsi="Times New Roman"/>
          <w:color w:val="000000"/>
          <w:sz w:val="24"/>
        </w:rPr>
        <w:t>Область «А» - ГУВИЭ должна оставаться подключенной к сети и устойчиво функционировать;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26" w:name="2426847545"/>
      <w:bookmarkEnd w:id="2925"/>
      <w:r>
        <w:rPr>
          <w:rFonts w:ascii="Times New Roman" w:hAnsi="Times New Roman"/>
          <w:color w:val="000000"/>
          <w:sz w:val="24"/>
        </w:rPr>
        <w:t>Область «В» - ГУВИЭ должна оставаться подключенной к сети и обеспечивать максимальную поддержку на</w:t>
      </w:r>
      <w:r>
        <w:rPr>
          <w:rFonts w:ascii="Times New Roman" w:hAnsi="Times New Roman"/>
          <w:color w:val="000000"/>
          <w:sz w:val="24"/>
        </w:rPr>
        <w:t>пряжения путем генерирования контролируемого объема реактивной мощности;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27" w:name="2426847546"/>
      <w:bookmarkEnd w:id="2926"/>
      <w:r>
        <w:rPr>
          <w:rFonts w:ascii="Times New Roman" w:hAnsi="Times New Roman"/>
          <w:color w:val="000000"/>
          <w:sz w:val="24"/>
        </w:rPr>
        <w:t>Область «С» - разрешено отключение ГУВИЭ от сети.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28" w:name="2426847547"/>
      <w:bookmarkEnd w:id="2927"/>
      <w:r>
        <w:rPr>
          <w:rFonts w:ascii="Times New Roman" w:hAnsi="Times New Roman"/>
          <w:color w:val="000000"/>
          <w:sz w:val="24"/>
        </w:rPr>
        <w:t>Рисунок 2. Зависимость регулировочного диапазона по реактивной мощности СЭС от ее фактической генерации.</w:t>
      </w:r>
    </w:p>
    <w:p w:rsidR="00734242" w:rsidRDefault="0076319C">
      <w:pPr>
        <w:spacing w:before="120" w:after="120" w:line="240" w:lineRule="auto"/>
        <w:jc w:val="both"/>
      </w:pPr>
      <w:bookmarkStart w:id="2929" w:name="2426847548"/>
      <w:bookmarkEnd w:id="2928"/>
      <w:r>
        <w:rPr>
          <w:noProof/>
          <w:lang w:val="ru-RU" w:eastAsia="ru-RU"/>
        </w:rPr>
        <w:lastRenderedPageBreak/>
        <w:drawing>
          <wp:inline distT="0" distB="0" distL="0" distR="0">
            <wp:extent cx="5715000" cy="4673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30" w:name="2426847549"/>
      <w:bookmarkEnd w:id="2929"/>
      <w:r>
        <w:rPr>
          <w:rFonts w:ascii="Times New Roman" w:hAnsi="Times New Roman"/>
          <w:color w:val="000000"/>
          <w:sz w:val="24"/>
        </w:rPr>
        <w:t>где,</w:t>
      </w:r>
    </w:p>
    <w:p w:rsidR="00734242" w:rsidRDefault="0076319C">
      <w:pPr>
        <w:spacing w:before="120" w:after="120" w:line="240" w:lineRule="auto"/>
        <w:jc w:val="both"/>
      </w:pPr>
      <w:bookmarkStart w:id="2931" w:name="2426847550"/>
      <w:bookmarkEnd w:id="2930"/>
      <w:r>
        <w:rPr>
          <w:color w:val="000000"/>
          <w:sz w:val="24"/>
        </w:rPr>
        <w:t>Р</w:t>
      </w:r>
      <w:r>
        <w:rPr>
          <w:color w:val="000000"/>
          <w:vertAlign w:val="subscript"/>
        </w:rPr>
        <w:t>инв.max</w:t>
      </w:r>
      <w:r>
        <w:rPr>
          <w:color w:val="000000"/>
          <w:sz w:val="24"/>
        </w:rPr>
        <w:t xml:space="preserve"> – суммарная </w:t>
      </w:r>
      <w:r>
        <w:rPr>
          <w:color w:val="000000"/>
          <w:sz w:val="24"/>
        </w:rPr>
        <w:t>максимальная активная мощность всех инверторных преобразователей СЭС;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32" w:name="2426847551"/>
      <w:bookmarkEnd w:id="2931"/>
      <w:r>
        <w:rPr>
          <w:rFonts w:ascii="Times New Roman" w:hAnsi="Times New Roman"/>
          <w:color w:val="000000"/>
          <w:sz w:val="24"/>
        </w:rPr>
        <w:t>Q – генерируемая/потребляемая реактивная мощность.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33" w:name="2426847552"/>
      <w:bookmarkEnd w:id="2932"/>
      <w:r>
        <w:rPr>
          <w:rFonts w:ascii="Times New Roman" w:hAnsi="Times New Roman"/>
          <w:color w:val="000000"/>
          <w:sz w:val="24"/>
        </w:rPr>
        <w:t>Рисунок 3. Зависимость регулировочного диапазона по реактивной мощности СЭС от фактического напряжения в точке подключения.</w:t>
      </w:r>
    </w:p>
    <w:p w:rsidR="00734242" w:rsidRDefault="0076319C">
      <w:pPr>
        <w:spacing w:before="120" w:after="120" w:line="240" w:lineRule="auto"/>
        <w:jc w:val="both"/>
      </w:pPr>
      <w:bookmarkStart w:id="2934" w:name="2426847553"/>
      <w:bookmarkEnd w:id="2933"/>
      <w:r>
        <w:rPr>
          <w:noProof/>
          <w:lang w:val="ru-RU" w:eastAsia="ru-RU"/>
        </w:rPr>
        <w:lastRenderedPageBreak/>
        <w:drawing>
          <wp:inline distT="0" distB="0" distL="0" distR="0">
            <wp:extent cx="5715000" cy="4838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42" w:rsidRDefault="0076319C">
      <w:pPr>
        <w:spacing w:before="120" w:after="120" w:line="240" w:lineRule="auto"/>
        <w:jc w:val="right"/>
      </w:pPr>
      <w:bookmarkStart w:id="2935" w:name="637224009"/>
      <w:bookmarkEnd w:id="2934"/>
      <w:r>
        <w:rPr>
          <w:rFonts w:ascii="Times New Roman" w:hAnsi="Times New Roman"/>
          <w:b/>
          <w:color w:val="000000"/>
          <w:sz w:val="24"/>
        </w:rPr>
        <w:t>Приложение 22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936" w:name="637224010"/>
      <w:bookmarkEnd w:id="2935"/>
      <w:r>
        <w:rPr>
          <w:b/>
          <w:color w:val="000000"/>
          <w:sz w:val="24"/>
        </w:rPr>
        <w:t>Вертикальная и поперечная составляющие вибрации,</w:t>
      </w:r>
      <w:r>
        <w:br/>
      </w:r>
      <w:r>
        <w:rPr>
          <w:b/>
          <w:color w:val="000000"/>
          <w:sz w:val="24"/>
        </w:rPr>
        <w:t>измеренные на подшипниках электродвигателей,</w:t>
      </w:r>
      <w:r>
        <w:br/>
      </w:r>
      <w:r>
        <w:rPr>
          <w:b/>
          <w:color w:val="000000"/>
          <w:sz w:val="24"/>
        </w:rPr>
        <w:t>сочлененных с механизмами</w:t>
      </w:r>
    </w:p>
    <w:tbl>
      <w:tblPr>
        <w:tblW w:w="18660" w:type="auto"/>
        <w:tblCellSpacing w:w="0" w:type="auto"/>
        <w:tblLook w:val="04A0" w:firstRow="1" w:lastRow="0" w:firstColumn="1" w:lastColumn="0" w:noHBand="0" w:noVBand="1"/>
      </w:tblPr>
      <w:tblGrid>
        <w:gridCol w:w="4520"/>
        <w:gridCol w:w="1190"/>
        <w:gridCol w:w="1137"/>
        <w:gridCol w:w="1099"/>
        <w:gridCol w:w="1908"/>
      </w:tblGrid>
      <w:tr w:rsidR="00734242">
        <w:trPr>
          <w:trHeight w:val="30"/>
          <w:tblCellSpacing w:w="0" w:type="auto"/>
        </w:trPr>
        <w:tc>
          <w:tcPr>
            <w:tcW w:w="785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bookmarkStart w:id="2937" w:name="637224011"/>
            <w:bookmarkEnd w:id="2936"/>
            <w:r>
              <w:rPr>
                <w:rFonts w:ascii="Times New Roman" w:hAnsi="Times New Roman"/>
                <w:color w:val="000000"/>
                <w:sz w:val="24"/>
              </w:rPr>
              <w:t>1. Нормы вибрации:</w:t>
            </w:r>
          </w:p>
        </w:tc>
        <w:tc>
          <w:tcPr>
            <w:tcW w:w="175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16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156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31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785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Синхронная частота вращения, </w:t>
            </w:r>
            <w:r>
              <w:rPr>
                <w:rFonts w:ascii="Times New Roman" w:hAnsi="Times New Roman"/>
                <w:color w:val="000000"/>
                <w:sz w:val="24"/>
              </w:rPr>
              <w:t>об/мин</w:t>
            </w:r>
          </w:p>
        </w:tc>
        <w:tc>
          <w:tcPr>
            <w:tcW w:w="175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3000</w:t>
            </w:r>
          </w:p>
        </w:tc>
        <w:tc>
          <w:tcPr>
            <w:tcW w:w="16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1500</w:t>
            </w:r>
          </w:p>
        </w:tc>
        <w:tc>
          <w:tcPr>
            <w:tcW w:w="156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1000</w:t>
            </w:r>
          </w:p>
        </w:tc>
        <w:tc>
          <w:tcPr>
            <w:tcW w:w="31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и менее 750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785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Удвоенная амплитуда колебаний подшипников, мкм</w:t>
            </w:r>
          </w:p>
        </w:tc>
        <w:tc>
          <w:tcPr>
            <w:tcW w:w="175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6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56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не выше 95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2. Нормы повышенной вибрации при удвоенной амплитуде колебаний: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785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Синхронная частота вращения, об/мин</w:t>
            </w:r>
          </w:p>
        </w:tc>
        <w:tc>
          <w:tcPr>
            <w:tcW w:w="175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3000</w:t>
            </w:r>
          </w:p>
        </w:tc>
        <w:tc>
          <w:tcPr>
            <w:tcW w:w="16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1500</w:t>
            </w:r>
          </w:p>
        </w:tc>
        <w:tc>
          <w:tcPr>
            <w:tcW w:w="156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1000</w:t>
            </w:r>
          </w:p>
        </w:tc>
        <w:tc>
          <w:tcPr>
            <w:tcW w:w="31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и менее 750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785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Удвоенная амплитуда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колебаний подшипников, мкм</w:t>
            </w:r>
          </w:p>
        </w:tc>
        <w:tc>
          <w:tcPr>
            <w:tcW w:w="175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64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6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8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не выше 160</w:t>
            </w:r>
          </w:p>
        </w:tc>
      </w:tr>
    </w:tbl>
    <w:p w:rsidR="00734242" w:rsidRDefault="0076319C">
      <w:pPr>
        <w:spacing w:before="120" w:after="120" w:line="240" w:lineRule="auto"/>
        <w:jc w:val="right"/>
      </w:pPr>
      <w:bookmarkStart w:id="2938" w:name="637224012"/>
      <w:bookmarkEnd w:id="2937"/>
      <w:r>
        <w:rPr>
          <w:rFonts w:ascii="Times New Roman" w:hAnsi="Times New Roman"/>
          <w:b/>
          <w:color w:val="000000"/>
          <w:sz w:val="24"/>
        </w:rPr>
        <w:t>Приложение 23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939" w:name="637224013"/>
      <w:bookmarkEnd w:id="2938"/>
      <w:r>
        <w:rPr>
          <w:b/>
          <w:color w:val="000000"/>
          <w:sz w:val="24"/>
        </w:rPr>
        <w:lastRenderedPageBreak/>
        <w:t>Нормы кратковременной перегрузки трансформаторов сверх</w:t>
      </w:r>
      <w:r>
        <w:br/>
      </w:r>
      <w:r>
        <w:rPr>
          <w:b/>
          <w:color w:val="000000"/>
          <w:sz w:val="24"/>
        </w:rPr>
        <w:t>номинального тока</w:t>
      </w:r>
    </w:p>
    <w:tbl>
      <w:tblPr>
        <w:tblW w:w="18660" w:type="auto"/>
        <w:tblCellSpacing w:w="0" w:type="auto"/>
        <w:tblLook w:val="04A0" w:firstRow="1" w:lastRow="0" w:firstColumn="1" w:lastColumn="0" w:noHBand="0" w:noVBand="1"/>
      </w:tblPr>
      <w:tblGrid>
        <w:gridCol w:w="3563"/>
        <w:gridCol w:w="1338"/>
        <w:gridCol w:w="1169"/>
        <w:gridCol w:w="1292"/>
        <w:gridCol w:w="1138"/>
        <w:gridCol w:w="1354"/>
      </w:tblGrid>
      <w:tr w:rsidR="00734242">
        <w:trPr>
          <w:trHeight w:val="30"/>
          <w:tblCellSpacing w:w="0" w:type="auto"/>
        </w:trPr>
        <w:tc>
          <w:tcPr>
            <w:tcW w:w="54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bookmarkStart w:id="2940" w:name="637224014"/>
            <w:bookmarkEnd w:id="2939"/>
            <w:r>
              <w:rPr>
                <w:rFonts w:ascii="Times New Roman" w:hAnsi="Times New Roman"/>
                <w:color w:val="000000"/>
                <w:sz w:val="24"/>
              </w:rPr>
              <w:t>Масляные трансформаторы</w:t>
            </w:r>
          </w:p>
        </w:tc>
        <w:tc>
          <w:tcPr>
            <w:tcW w:w="22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19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22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191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223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54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Перегрузка по току, %</w:t>
            </w:r>
          </w:p>
        </w:tc>
        <w:tc>
          <w:tcPr>
            <w:tcW w:w="22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9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2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91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23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54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Длительность перегрузки, мин</w:t>
            </w:r>
          </w:p>
        </w:tc>
        <w:tc>
          <w:tcPr>
            <w:tcW w:w="22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9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2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91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3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54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Сухие трансформаторы</w:t>
            </w:r>
          </w:p>
        </w:tc>
        <w:tc>
          <w:tcPr>
            <w:tcW w:w="22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19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22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191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  <w:tc>
          <w:tcPr>
            <w:tcW w:w="223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34242">
            <w:pPr>
              <w:spacing w:after="0"/>
            </w:pPr>
          </w:p>
        </w:tc>
      </w:tr>
      <w:tr w:rsidR="00734242">
        <w:trPr>
          <w:trHeight w:val="30"/>
          <w:tblCellSpacing w:w="0" w:type="auto"/>
        </w:trPr>
        <w:tc>
          <w:tcPr>
            <w:tcW w:w="54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Перегрузка по току, %</w:t>
            </w:r>
          </w:p>
        </w:tc>
        <w:tc>
          <w:tcPr>
            <w:tcW w:w="22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9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91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23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54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Длительность перегрузки, мин</w:t>
            </w:r>
          </w:p>
        </w:tc>
        <w:tc>
          <w:tcPr>
            <w:tcW w:w="22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9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2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91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3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</w:tbl>
    <w:p w:rsidR="00734242" w:rsidRDefault="0076319C">
      <w:pPr>
        <w:spacing w:before="120" w:after="120" w:line="240" w:lineRule="auto"/>
        <w:ind w:firstLine="500"/>
        <w:jc w:val="both"/>
      </w:pPr>
      <w:bookmarkStart w:id="2941" w:name="637224015"/>
      <w:bookmarkEnd w:id="2940"/>
      <w:r>
        <w:rPr>
          <w:rFonts w:ascii="Times New Roman" w:hAnsi="Times New Roman"/>
          <w:color w:val="000000"/>
          <w:sz w:val="24"/>
        </w:rPr>
        <w:t>Допустимые перегрузки сухих трансформаторов устанавливаются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42" w:name="637224016"/>
      <w:bookmarkEnd w:id="2941"/>
      <w:r>
        <w:rPr>
          <w:rFonts w:ascii="Times New Roman" w:hAnsi="Times New Roman"/>
          <w:color w:val="000000"/>
          <w:sz w:val="24"/>
        </w:rPr>
        <w:t>заводской инструкцией.</w:t>
      </w:r>
    </w:p>
    <w:p w:rsidR="00734242" w:rsidRDefault="0076319C">
      <w:pPr>
        <w:spacing w:before="120" w:after="120" w:line="240" w:lineRule="auto"/>
        <w:jc w:val="right"/>
      </w:pPr>
      <w:bookmarkStart w:id="2943" w:name="637224017"/>
      <w:bookmarkEnd w:id="2942"/>
      <w:r>
        <w:rPr>
          <w:rFonts w:ascii="Times New Roman" w:hAnsi="Times New Roman"/>
          <w:b/>
          <w:color w:val="000000"/>
          <w:sz w:val="24"/>
        </w:rPr>
        <w:t>Приложение 24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944" w:name="637224018"/>
      <w:bookmarkEnd w:id="2943"/>
      <w:r>
        <w:rPr>
          <w:b/>
          <w:color w:val="000000"/>
          <w:sz w:val="24"/>
        </w:rPr>
        <w:t>Осмотры кабельных линий</w:t>
      </w:r>
      <w:r>
        <w:br/>
      </w:r>
      <w:r>
        <w:rPr>
          <w:b/>
          <w:color w:val="000000"/>
          <w:sz w:val="24"/>
        </w:rPr>
        <w:t>(периодичность осмотра кабельных линий, не реже одного раз в</w:t>
      </w:r>
      <w:r>
        <w:br/>
      </w:r>
      <w:r>
        <w:rPr>
          <w:b/>
          <w:color w:val="000000"/>
          <w:sz w:val="24"/>
        </w:rPr>
        <w:t>___ месяцев)</w:t>
      </w:r>
    </w:p>
    <w:tbl>
      <w:tblPr>
        <w:tblW w:w="18240" w:type="auto"/>
        <w:tblCellSpacing w:w="0" w:type="auto"/>
        <w:tblLook w:val="04A0" w:firstRow="1" w:lastRow="0" w:firstColumn="1" w:lastColumn="0" w:noHBand="0" w:noVBand="1"/>
      </w:tblPr>
      <w:tblGrid>
        <w:gridCol w:w="6482"/>
        <w:gridCol w:w="1525"/>
        <w:gridCol w:w="1847"/>
      </w:tblGrid>
      <w:tr w:rsidR="00734242">
        <w:trPr>
          <w:trHeight w:val="30"/>
          <w:tblCellSpacing w:w="0" w:type="auto"/>
        </w:trPr>
        <w:tc>
          <w:tcPr>
            <w:tcW w:w="101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bookmarkStart w:id="2945" w:name="637224019"/>
            <w:bookmarkEnd w:id="2944"/>
            <w:r>
              <w:rPr>
                <w:rFonts w:ascii="Times New Roman" w:hAnsi="Times New Roman"/>
                <w:color w:val="000000"/>
                <w:sz w:val="24"/>
              </w:rPr>
              <w:t>Напряжение кабеля, кВ</w:t>
            </w:r>
          </w:p>
        </w:tc>
        <w:tc>
          <w:tcPr>
            <w:tcW w:w="26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до 35</w:t>
            </w:r>
          </w:p>
        </w:tc>
        <w:tc>
          <w:tcPr>
            <w:tcW w:w="313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110-500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101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Трассы кабелей, проложенных в земле......</w:t>
            </w:r>
          </w:p>
        </w:tc>
        <w:tc>
          <w:tcPr>
            <w:tcW w:w="26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3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101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Трассы кабелей, проложенных под усовершенствованным покрытием на территории городов..................................</w:t>
            </w:r>
          </w:p>
        </w:tc>
        <w:tc>
          <w:tcPr>
            <w:tcW w:w="26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3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101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Трассы кабелей, проложенных в коллекторах, туннелях, шахтах и по железнодорожным мостам...................................</w:t>
            </w:r>
          </w:p>
        </w:tc>
        <w:tc>
          <w:tcPr>
            <w:tcW w:w="26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3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101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Подпитывающие пункты при наличии сигнализации давления масла (при отсутствии сигнализации – по местным инструкциям) ............................</w:t>
            </w:r>
          </w:p>
        </w:tc>
        <w:tc>
          <w:tcPr>
            <w:tcW w:w="26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13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101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Кабельные колодцы........................</w:t>
            </w:r>
          </w:p>
        </w:tc>
        <w:tc>
          <w:tcPr>
            <w:tcW w:w="26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3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</w:tbl>
    <w:p w:rsidR="00734242" w:rsidRDefault="0076319C">
      <w:pPr>
        <w:spacing w:before="120" w:after="120" w:line="240" w:lineRule="auto"/>
        <w:jc w:val="right"/>
      </w:pPr>
      <w:bookmarkStart w:id="2946" w:name="637224020"/>
      <w:bookmarkEnd w:id="2945"/>
      <w:r>
        <w:rPr>
          <w:rFonts w:ascii="Times New Roman" w:hAnsi="Times New Roman"/>
          <w:b/>
          <w:color w:val="000000"/>
          <w:sz w:val="24"/>
        </w:rPr>
        <w:t>Приложение 25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947" w:name="637224021"/>
      <w:bookmarkEnd w:id="2946"/>
      <w:r>
        <w:rPr>
          <w:b/>
          <w:color w:val="000000"/>
          <w:sz w:val="24"/>
        </w:rPr>
        <w:t> </w:t>
      </w:r>
      <w:r>
        <w:rPr>
          <w:b/>
          <w:color w:val="000000"/>
          <w:sz w:val="24"/>
        </w:rPr>
        <w:t xml:space="preserve"> Компенсация емкостного тока</w:t>
      </w:r>
    </w:p>
    <w:tbl>
      <w:tblPr>
        <w:tblW w:w="18660" w:type="auto"/>
        <w:tblCellSpacing w:w="0" w:type="auto"/>
        <w:tblLook w:val="04A0" w:firstRow="1" w:lastRow="0" w:firstColumn="1" w:lastColumn="0" w:noHBand="0" w:noVBand="1"/>
      </w:tblPr>
      <w:tblGrid>
        <w:gridCol w:w="4347"/>
        <w:gridCol w:w="1183"/>
        <w:gridCol w:w="1084"/>
        <w:gridCol w:w="1472"/>
        <w:gridCol w:w="1768"/>
      </w:tblGrid>
      <w:tr w:rsidR="00734242">
        <w:trPr>
          <w:trHeight w:val="30"/>
          <w:tblCellSpacing w:w="0" w:type="auto"/>
        </w:trPr>
        <w:tc>
          <w:tcPr>
            <w:tcW w:w="716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bookmarkStart w:id="2948" w:name="637224022"/>
            <w:bookmarkEnd w:id="2947"/>
            <w:r>
              <w:rPr>
                <w:rFonts w:ascii="Times New Roman" w:hAnsi="Times New Roman"/>
                <w:color w:val="000000"/>
                <w:sz w:val="24"/>
              </w:rPr>
              <w:t>Номинальное напряжение сети, кВ</w:t>
            </w:r>
          </w:p>
        </w:tc>
        <w:tc>
          <w:tcPr>
            <w:tcW w:w="19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1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15-20</w:t>
            </w:r>
          </w:p>
        </w:tc>
        <w:tc>
          <w:tcPr>
            <w:tcW w:w="277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35 и выше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716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Емкостный ток замыкания на землю, Ампер</w:t>
            </w:r>
          </w:p>
        </w:tc>
        <w:tc>
          <w:tcPr>
            <w:tcW w:w="19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1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7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 w:rsidR="00734242" w:rsidRDefault="0076319C">
      <w:pPr>
        <w:spacing w:before="120" w:after="120" w:line="240" w:lineRule="auto"/>
        <w:jc w:val="right"/>
      </w:pPr>
      <w:bookmarkStart w:id="2949" w:name="637224023"/>
      <w:bookmarkEnd w:id="2948"/>
      <w:r>
        <w:rPr>
          <w:rFonts w:ascii="Times New Roman" w:hAnsi="Times New Roman"/>
          <w:b/>
          <w:color w:val="000000"/>
          <w:sz w:val="24"/>
        </w:rPr>
        <w:t>Приложение 26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технической эксплуатации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электрических станций и сетей</w:t>
      </w:r>
    </w:p>
    <w:p w:rsidR="00734242" w:rsidRDefault="0076319C">
      <w:pPr>
        <w:spacing w:before="120" w:after="120" w:line="240" w:lineRule="auto"/>
        <w:jc w:val="both"/>
      </w:pPr>
      <w:bookmarkStart w:id="2950" w:name="637224024"/>
      <w:bookmarkEnd w:id="2949"/>
      <w:r>
        <w:rPr>
          <w:b/>
          <w:color w:val="000000"/>
          <w:sz w:val="24"/>
        </w:rPr>
        <w:t>Допустимое повышение напряжения промышленной</w:t>
      </w:r>
      <w:r>
        <w:br/>
      </w:r>
      <w:r>
        <w:rPr>
          <w:b/>
          <w:color w:val="000000"/>
          <w:sz w:val="24"/>
        </w:rPr>
        <w:t>частоты оборудования в электросетях 110-750 кВ</w:t>
      </w:r>
    </w:p>
    <w:tbl>
      <w:tblPr>
        <w:tblW w:w="18660" w:type="auto"/>
        <w:tblCellSpacing w:w="0" w:type="auto"/>
        <w:tblLook w:val="04A0" w:firstRow="1" w:lastRow="0" w:firstColumn="1" w:lastColumn="0" w:noHBand="0" w:noVBand="1"/>
      </w:tblPr>
      <w:tblGrid>
        <w:gridCol w:w="3655"/>
        <w:gridCol w:w="2087"/>
        <w:gridCol w:w="1155"/>
        <w:gridCol w:w="1017"/>
        <w:gridCol w:w="923"/>
        <w:gridCol w:w="1017"/>
      </w:tblGrid>
      <w:tr w:rsidR="00734242">
        <w:trPr>
          <w:trHeight w:val="30"/>
          <w:tblCellSpacing w:w="0" w:type="auto"/>
        </w:trPr>
        <w:tc>
          <w:tcPr>
            <w:tcW w:w="7045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bookmarkStart w:id="2951" w:name="637224025"/>
            <w:bookmarkEnd w:id="2950"/>
            <w:r>
              <w:rPr>
                <w:rFonts w:ascii="Times New Roman" w:hAnsi="Times New Roman"/>
                <w:color w:val="000000"/>
                <w:sz w:val="24"/>
              </w:rPr>
              <w:t>Оборудование</w:t>
            </w:r>
          </w:p>
        </w:tc>
        <w:tc>
          <w:tcPr>
            <w:tcW w:w="3340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Номинальное напряжение, кВ</w:t>
            </w:r>
          </w:p>
        </w:tc>
        <w:tc>
          <w:tcPr>
            <w:tcW w:w="0" w:type="auto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Допустимое повышение напряжения при длительности воздействия,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секунд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734242" w:rsidRDefault="00734242"/>
        </w:tc>
        <w:tc>
          <w:tcPr>
            <w:tcW w:w="0" w:type="auto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</w:tcPr>
          <w:p w:rsidR="00734242" w:rsidRDefault="00734242"/>
        </w:tc>
        <w:tc>
          <w:tcPr>
            <w:tcW w:w="16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1200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1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0,1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70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Силовые трансформаторы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автотрансформаторы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110-150</w:t>
            </w:r>
          </w:p>
        </w:tc>
        <w:tc>
          <w:tcPr>
            <w:tcW w:w="16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1,10 1,10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1,25 1,25</w:t>
            </w:r>
          </w:p>
        </w:tc>
        <w:tc>
          <w:tcPr>
            <w:tcW w:w="11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1,90 1,50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2,00 1,58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70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Шунтирующие реакторы и электромагнитные трансформаторы</w:t>
            </w:r>
          </w:p>
        </w:tc>
        <w:tc>
          <w:tcPr>
            <w:tcW w:w="33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110-330</w:t>
            </w:r>
          </w:p>
        </w:tc>
        <w:tc>
          <w:tcPr>
            <w:tcW w:w="16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1,15 1,15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1,35 1,35</w:t>
            </w:r>
          </w:p>
        </w:tc>
        <w:tc>
          <w:tcPr>
            <w:tcW w:w="11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2,00 9,00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2,10 1,58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70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напряжения</w:t>
            </w:r>
          </w:p>
        </w:tc>
        <w:tc>
          <w:tcPr>
            <w:tcW w:w="33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500</w:t>
            </w:r>
          </w:p>
        </w:tc>
        <w:tc>
          <w:tcPr>
            <w:tcW w:w="16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1,15 1,15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1,35 1,35</w:t>
            </w:r>
          </w:p>
        </w:tc>
        <w:tc>
          <w:tcPr>
            <w:tcW w:w="11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2,00 1,50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2,08 1,58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70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Коммутационные аппараты 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, емкостные трансформаторы напряжения, трансформаторы тока, конденсаторы связи и шинные опоры</w:t>
            </w:r>
          </w:p>
        </w:tc>
        <w:tc>
          <w:tcPr>
            <w:tcW w:w="33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110-500</w:t>
            </w:r>
          </w:p>
        </w:tc>
        <w:tc>
          <w:tcPr>
            <w:tcW w:w="16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1,15 1,15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1,60 1,60</w:t>
            </w:r>
          </w:p>
        </w:tc>
        <w:tc>
          <w:tcPr>
            <w:tcW w:w="11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2.20 1,70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2,40 1,80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70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Вентильные разрядники всех типов</w:t>
            </w:r>
          </w:p>
        </w:tc>
        <w:tc>
          <w:tcPr>
            <w:tcW w:w="33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110-220</w:t>
            </w:r>
          </w:p>
        </w:tc>
        <w:tc>
          <w:tcPr>
            <w:tcW w:w="16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1,15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1,35</w:t>
            </w:r>
          </w:p>
        </w:tc>
        <w:tc>
          <w:tcPr>
            <w:tcW w:w="11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1,38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70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Вентильные разрядники типа РВМГ</w:t>
            </w:r>
          </w:p>
        </w:tc>
        <w:tc>
          <w:tcPr>
            <w:tcW w:w="33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330-500</w:t>
            </w:r>
          </w:p>
        </w:tc>
        <w:tc>
          <w:tcPr>
            <w:tcW w:w="16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1,15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1,35</w:t>
            </w:r>
          </w:p>
        </w:tc>
        <w:tc>
          <w:tcPr>
            <w:tcW w:w="11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1,38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70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Вентильные разрядники типа РВМК</w:t>
            </w:r>
          </w:p>
        </w:tc>
        <w:tc>
          <w:tcPr>
            <w:tcW w:w="33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330-500</w:t>
            </w:r>
          </w:p>
        </w:tc>
        <w:tc>
          <w:tcPr>
            <w:tcW w:w="16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1,15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1,35</w:t>
            </w:r>
          </w:p>
        </w:tc>
        <w:tc>
          <w:tcPr>
            <w:tcW w:w="11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1,45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70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Вентильные разрядники типа РВМК-П</w:t>
            </w:r>
          </w:p>
        </w:tc>
        <w:tc>
          <w:tcPr>
            <w:tcW w:w="33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330-500</w:t>
            </w:r>
          </w:p>
        </w:tc>
        <w:tc>
          <w:tcPr>
            <w:tcW w:w="16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1,15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1,35</w:t>
            </w:r>
          </w:p>
        </w:tc>
        <w:tc>
          <w:tcPr>
            <w:tcW w:w="11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1,70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70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Силовые трансформаторы и автотрансформаторы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750</w:t>
            </w:r>
          </w:p>
        </w:tc>
        <w:tc>
          <w:tcPr>
            <w:tcW w:w="16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1,10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1,25</w:t>
            </w:r>
          </w:p>
        </w:tc>
        <w:tc>
          <w:tcPr>
            <w:tcW w:w="11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1,67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1,76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70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Шунтирующие реакторы, коммутационные аппараты 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, </w:t>
            </w:r>
            <w:r>
              <w:rPr>
                <w:rFonts w:ascii="Times New Roman" w:hAnsi="Times New Roman"/>
                <w:color w:val="000000"/>
                <w:sz w:val="24"/>
              </w:rPr>
              <w:t>трансформаторы напряжения и тока, конденсаторы связи и шинные опоры</w:t>
            </w:r>
          </w:p>
        </w:tc>
        <w:tc>
          <w:tcPr>
            <w:tcW w:w="33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750</w:t>
            </w:r>
          </w:p>
        </w:tc>
        <w:tc>
          <w:tcPr>
            <w:tcW w:w="16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1,10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1,30</w:t>
            </w:r>
          </w:p>
        </w:tc>
        <w:tc>
          <w:tcPr>
            <w:tcW w:w="11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1,88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1,98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70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Вентильные разрядники</w:t>
            </w:r>
          </w:p>
        </w:tc>
        <w:tc>
          <w:tcPr>
            <w:tcW w:w="33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750</w:t>
            </w:r>
          </w:p>
        </w:tc>
        <w:tc>
          <w:tcPr>
            <w:tcW w:w="16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1,15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1,36</w:t>
            </w:r>
          </w:p>
        </w:tc>
        <w:tc>
          <w:tcPr>
            <w:tcW w:w="11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1,40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734242">
        <w:trPr>
          <w:trHeight w:val="30"/>
          <w:tblCellSpacing w:w="0" w:type="auto"/>
        </w:trPr>
        <w:tc>
          <w:tcPr>
            <w:tcW w:w="70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Ограничители перенапряжений нелинейные</w:t>
            </w:r>
          </w:p>
        </w:tc>
        <w:tc>
          <w:tcPr>
            <w:tcW w:w="33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110-220 330-750</w:t>
            </w:r>
          </w:p>
        </w:tc>
        <w:tc>
          <w:tcPr>
            <w:tcW w:w="164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1,39 1,26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1,50 1,35</w:t>
            </w:r>
          </w:p>
        </w:tc>
        <w:tc>
          <w:tcPr>
            <w:tcW w:w="11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1,65 1,52</w:t>
            </w:r>
          </w:p>
        </w:tc>
        <w:tc>
          <w:tcPr>
            <w:tcW w:w="14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vAlign w:val="center"/>
          </w:tcPr>
          <w:p w:rsidR="00734242" w:rsidRDefault="0076319C">
            <w:pPr>
              <w:spacing w:after="0"/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- -</w:t>
            </w:r>
          </w:p>
        </w:tc>
      </w:tr>
    </w:tbl>
    <w:p w:rsidR="00734242" w:rsidRDefault="0076319C">
      <w:pPr>
        <w:spacing w:before="120" w:after="120" w:line="240" w:lineRule="auto"/>
        <w:jc w:val="both"/>
      </w:pPr>
      <w:bookmarkStart w:id="2952" w:name="637224026"/>
      <w:bookmarkEnd w:id="2951"/>
      <w:r>
        <w:rPr>
          <w:color w:val="000000"/>
          <w:sz w:val="24"/>
        </w:rPr>
        <w:t> </w:t>
      </w:r>
      <w:r>
        <w:rPr>
          <w:color w:val="000000"/>
          <w:sz w:val="24"/>
        </w:rPr>
        <w:t xml:space="preserve"> </w:t>
      </w:r>
      <w:r>
        <w:rPr>
          <w:color w:val="000000"/>
          <w:vertAlign w:val="superscript"/>
        </w:rPr>
        <w:t>1</w:t>
      </w:r>
      <w:r>
        <w:rPr>
          <w:color w:val="000000"/>
          <w:sz w:val="24"/>
        </w:rPr>
        <w:t xml:space="preserve"> Независимо от значений, указанных в таблице, по условию нагрева магнитопровода повышение напряжения в долях номинального напряжения установленного ответвления обмотки должно быть ограничено при 1200 с до 1,15, при 20 с - до 1,3.</w:t>
      </w:r>
    </w:p>
    <w:p w:rsidR="00734242" w:rsidRDefault="0076319C">
      <w:pPr>
        <w:spacing w:before="120" w:after="120" w:line="240" w:lineRule="auto"/>
        <w:jc w:val="both"/>
      </w:pPr>
      <w:bookmarkStart w:id="2953" w:name="637224027"/>
      <w:bookmarkEnd w:id="2952"/>
      <w:r>
        <w:rPr>
          <w:color w:val="000000"/>
          <w:vertAlign w:val="superscript"/>
        </w:rPr>
        <w:t>2</w:t>
      </w:r>
      <w:r>
        <w:rPr>
          <w:color w:val="000000"/>
          <w:sz w:val="24"/>
        </w:rPr>
        <w:t xml:space="preserve"> Независимо от значений, </w:t>
      </w:r>
      <w:r>
        <w:rPr>
          <w:color w:val="000000"/>
          <w:sz w:val="24"/>
        </w:rPr>
        <w:t>указанных в таблице, собственное восстанавливающееся напряжение на контактах выключателя должно быть ограничено: по условию отключения неповрежденной фазы линии при несимметричном КЗ - до 2,4 или 2,8 (в зависимости от исполнения выключателя, указанного в т</w:t>
      </w:r>
      <w:r>
        <w:rPr>
          <w:color w:val="000000"/>
          <w:sz w:val="24"/>
        </w:rPr>
        <w:t>ехнических условиях) для оборудования 110-220 кВ и до 3,0 – для оборудования 330-750 кВ, по условию отключения ненагруженной линии – до 2,8 для оборудования 330-750 кВ.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54" w:name="637224028"/>
      <w:bookmarkEnd w:id="2953"/>
      <w:r>
        <w:rPr>
          <w:rFonts w:ascii="Times New Roman" w:hAnsi="Times New Roman"/>
          <w:color w:val="000000"/>
          <w:sz w:val="24"/>
        </w:rPr>
        <w:lastRenderedPageBreak/>
        <w:t>В числителях приложения 26 к настоящим Правилам указаны значения для изоляции «фаза-зем</w:t>
      </w:r>
      <w:r>
        <w:rPr>
          <w:rFonts w:ascii="Times New Roman" w:hAnsi="Times New Roman"/>
          <w:color w:val="000000"/>
          <w:sz w:val="24"/>
        </w:rPr>
        <w:t>ля» в долях амплитуды наибольшего рабочего фазного напряжения, в знаменателях – для изоляции «фаза-фаза» в долях амплитуды наибольшего рабочего междуфазного напряжения.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55" w:name="637224029"/>
      <w:bookmarkEnd w:id="2954"/>
      <w:r>
        <w:rPr>
          <w:rFonts w:ascii="Times New Roman" w:hAnsi="Times New Roman"/>
          <w:color w:val="000000"/>
          <w:sz w:val="24"/>
        </w:rPr>
        <w:t>Значения для изоляции «фаза-фаза» относятся только к трехфазным силовым трансформаторам</w:t>
      </w:r>
      <w:r>
        <w:rPr>
          <w:rFonts w:ascii="Times New Roman" w:hAnsi="Times New Roman"/>
          <w:color w:val="000000"/>
          <w:sz w:val="24"/>
        </w:rPr>
        <w:t>, шунтирующим реакторам и электромагнитным трансформаторам напряжения, а также к аппаратам в трехполюсном исполнении при расположении трех полюсов в одном баке или на одной раме. При этом для аппаратов значения 1,6; 1,7 и 1,8 относятся только к внешней меж</w:t>
      </w:r>
      <w:r>
        <w:rPr>
          <w:rFonts w:ascii="Times New Roman" w:hAnsi="Times New Roman"/>
          <w:color w:val="000000"/>
          <w:sz w:val="24"/>
        </w:rPr>
        <w:t>дуфазной изоляции аппаратов 110, 150 и 220 кВ.</w:t>
      </w:r>
    </w:p>
    <w:p w:rsidR="00734242" w:rsidRDefault="0076319C">
      <w:pPr>
        <w:spacing w:before="120" w:after="120" w:line="240" w:lineRule="auto"/>
        <w:jc w:val="both"/>
      </w:pPr>
      <w:bookmarkStart w:id="2956" w:name="637224030"/>
      <w:bookmarkEnd w:id="2955"/>
      <w:r>
        <w:rPr>
          <w:color w:val="000000"/>
          <w:sz w:val="24"/>
        </w:rPr>
        <w:t> </w:t>
      </w:r>
      <w:r>
        <w:rPr>
          <w:color w:val="000000"/>
          <w:sz w:val="24"/>
        </w:rPr>
        <w:t xml:space="preserve"> При длительности температуры (t) повышения напряжения, промежуточной между двумя значениями, приведенными в приложении 26 к настоящим Правилам, допустимое повышение напряжения равно указанному для большего и</w:t>
      </w:r>
      <w:r>
        <w:rPr>
          <w:color w:val="000000"/>
          <w:sz w:val="24"/>
        </w:rPr>
        <w:t>з этих двух значений длительности. При 0,1&lt;t&lt;0,5 с допускается повышение напряжения, равное U</w:t>
      </w:r>
      <w:r>
        <w:rPr>
          <w:color w:val="000000"/>
          <w:vertAlign w:val="subscript"/>
        </w:rPr>
        <w:t>lc</w:t>
      </w:r>
      <w:r>
        <w:rPr>
          <w:color w:val="000000"/>
          <w:sz w:val="24"/>
        </w:rPr>
        <w:t xml:space="preserve"> +0,3(U</w:t>
      </w:r>
      <w:r>
        <w:rPr>
          <w:color w:val="000000"/>
          <w:vertAlign w:val="subscript"/>
        </w:rPr>
        <w:t>0,1c–</w:t>
      </w:r>
      <w:r>
        <w:rPr>
          <w:color w:val="000000"/>
          <w:sz w:val="24"/>
        </w:rPr>
        <w:t xml:space="preserve"> U</w:t>
      </w:r>
      <w:r>
        <w:rPr>
          <w:color w:val="000000"/>
          <w:vertAlign w:val="subscript"/>
        </w:rPr>
        <w:t>1с</w:t>
      </w:r>
      <w:r>
        <w:rPr>
          <w:color w:val="000000"/>
          <w:sz w:val="24"/>
        </w:rPr>
        <w:t xml:space="preserve"> ), где U</w:t>
      </w:r>
      <w:r>
        <w:rPr>
          <w:color w:val="000000"/>
          <w:vertAlign w:val="subscript"/>
        </w:rPr>
        <w:t>0,1c</w:t>
      </w:r>
      <w:r>
        <w:rPr>
          <w:color w:val="000000"/>
          <w:sz w:val="24"/>
        </w:rPr>
        <w:t xml:space="preserve"> и U</w:t>
      </w:r>
      <w:r>
        <w:rPr>
          <w:color w:val="000000"/>
          <w:vertAlign w:val="subscript"/>
        </w:rPr>
        <w:t>1с</w:t>
      </w:r>
      <w:r>
        <w:rPr>
          <w:color w:val="000000"/>
          <w:sz w:val="24"/>
        </w:rPr>
        <w:t xml:space="preserve"> допустимые повышения напряжения при длительности соответственно 1 и 0,1 секунды.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57" w:name="637224031"/>
      <w:bookmarkEnd w:id="2956"/>
      <w:r>
        <w:rPr>
          <w:rFonts w:ascii="Times New Roman" w:hAnsi="Times New Roman"/>
          <w:color w:val="000000"/>
          <w:sz w:val="24"/>
        </w:rPr>
        <w:t>При одновременном воздействии повышения напр</w:t>
      </w:r>
      <w:r>
        <w:rPr>
          <w:rFonts w:ascii="Times New Roman" w:hAnsi="Times New Roman"/>
          <w:color w:val="000000"/>
          <w:sz w:val="24"/>
        </w:rPr>
        <w:t>яжения на несколько видов оборудования допустимым для электроустановки в целом является значение, наинизшее из нормированных для этих видов оборудования.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58" w:name="637224032"/>
      <w:bookmarkEnd w:id="2957"/>
      <w:r>
        <w:rPr>
          <w:rFonts w:ascii="Times New Roman" w:hAnsi="Times New Roman"/>
          <w:color w:val="000000"/>
          <w:sz w:val="24"/>
        </w:rPr>
        <w:t>Количество повышений напряжения продолжительностью 1200 секунд должно быть не более 50 в течение 1 год</w:t>
      </w:r>
      <w:r>
        <w:rPr>
          <w:rFonts w:ascii="Times New Roman" w:hAnsi="Times New Roman"/>
          <w:color w:val="000000"/>
          <w:sz w:val="24"/>
        </w:rPr>
        <w:t>а. Количество повышений напряжения продолжительностью 20 секунд должно быть не более 100 за срок службы электрооборудования, указанный в государственном стандарте, или за 25 лет, если срок службы не указан. При этом количество повышений напряжения длительн</w:t>
      </w:r>
      <w:r>
        <w:rPr>
          <w:rFonts w:ascii="Times New Roman" w:hAnsi="Times New Roman"/>
          <w:color w:val="000000"/>
          <w:sz w:val="24"/>
        </w:rPr>
        <w:t>остью 20 секунд должно быть не более 15 в течение 1 года и не более 2 в течение 1 суток.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59" w:name="637224033"/>
      <w:bookmarkEnd w:id="2958"/>
      <w:r>
        <w:rPr>
          <w:rFonts w:ascii="Times New Roman" w:hAnsi="Times New Roman"/>
          <w:color w:val="000000"/>
          <w:sz w:val="24"/>
        </w:rPr>
        <w:t>Промежуток времени между двумя повышениями напряжения длительностью 1200 секунд и 20 секунд должен быть не менее 1 часа.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60" w:name="637224034"/>
      <w:bookmarkEnd w:id="2959"/>
      <w:r>
        <w:rPr>
          <w:rFonts w:ascii="Times New Roman" w:hAnsi="Times New Roman"/>
          <w:color w:val="000000"/>
          <w:sz w:val="24"/>
        </w:rPr>
        <w:t xml:space="preserve">Если повышение напряжения длительностью 1200 </w:t>
      </w:r>
      <w:r>
        <w:rPr>
          <w:rFonts w:ascii="Times New Roman" w:hAnsi="Times New Roman"/>
          <w:color w:val="000000"/>
          <w:sz w:val="24"/>
        </w:rPr>
        <w:t>секунд имело место два раза (с часовым интервалом), то в течение ближайших 24 часов повышение напряжения в третий раз допускается лишь в случае, если это требуется ввиду аварийной ситуации, но не ранее чем через 4 часа.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61" w:name="637224035"/>
      <w:bookmarkEnd w:id="2960"/>
      <w:r>
        <w:rPr>
          <w:rFonts w:ascii="Times New Roman" w:hAnsi="Times New Roman"/>
          <w:color w:val="000000"/>
          <w:sz w:val="24"/>
        </w:rPr>
        <w:t>Количество повышений напряжения длит</w:t>
      </w:r>
      <w:r>
        <w:rPr>
          <w:rFonts w:ascii="Times New Roman" w:hAnsi="Times New Roman"/>
          <w:color w:val="000000"/>
          <w:sz w:val="24"/>
        </w:rPr>
        <w:t>ельностью 0,1 и 1 секунда не регламентировано. Не регламентировано также количество повышений напряжения для вентильных разрядников.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62" w:name="637224036"/>
      <w:bookmarkEnd w:id="2961"/>
      <w:r>
        <w:rPr>
          <w:rFonts w:ascii="Times New Roman" w:hAnsi="Times New Roman"/>
          <w:color w:val="000000"/>
          <w:sz w:val="24"/>
        </w:rPr>
        <w:t>Для предотвращения повышения напряжения сверх допустимых значений в местных инструкциях должен быть указан порядок операций</w:t>
      </w:r>
      <w:r>
        <w:rPr>
          <w:rFonts w:ascii="Times New Roman" w:hAnsi="Times New Roman"/>
          <w:color w:val="000000"/>
          <w:sz w:val="24"/>
        </w:rPr>
        <w:t xml:space="preserve"> по включению и отключению каждой линии электропередачи 330-750 кВ и линий 110-220 кВ большой длины. Для линий 330-750 кВ и линий 110-220 кВ, где возможно повышение напряжения более 1,1 наибольшего рабочего, должна быть предусмотрена релейная защита от пов</w:t>
      </w:r>
      <w:r>
        <w:rPr>
          <w:rFonts w:ascii="Times New Roman" w:hAnsi="Times New Roman"/>
          <w:color w:val="000000"/>
          <w:sz w:val="24"/>
        </w:rPr>
        <w:t>ышения напряжения.</w:t>
      </w:r>
    </w:p>
    <w:p w:rsidR="00734242" w:rsidRDefault="0076319C">
      <w:pPr>
        <w:spacing w:before="120" w:after="120" w:line="240" w:lineRule="auto"/>
        <w:ind w:firstLine="500"/>
        <w:jc w:val="both"/>
      </w:pPr>
      <w:bookmarkStart w:id="2963" w:name="637224037"/>
      <w:bookmarkEnd w:id="2962"/>
      <w:r>
        <w:rPr>
          <w:rFonts w:ascii="Times New Roman" w:hAnsi="Times New Roman"/>
          <w:color w:val="000000"/>
          <w:sz w:val="24"/>
        </w:rPr>
        <w:t>В схемах, в том числе пусковых, в которых при плановых включениях линии возможно повышение напряжения более 1,1, а при автоматических отключениях более 1,4 наибольшего рабочего, рекомендуется предусматривать автоматику, ограничивающую до</w:t>
      </w:r>
      <w:r>
        <w:rPr>
          <w:rFonts w:ascii="Times New Roman" w:hAnsi="Times New Roman"/>
          <w:color w:val="000000"/>
          <w:sz w:val="24"/>
        </w:rPr>
        <w:t xml:space="preserve"> допустимых значение и продолжительность повышения напряжения.</w:t>
      </w:r>
      <w:bookmarkEnd w:id="2963"/>
    </w:p>
    <w:sectPr w:rsidR="00734242" w:rsidSect="00510309">
      <w:footerReference w:type="default" r:id="rId62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9C" w:rsidRDefault="0076319C" w:rsidP="009009E7">
      <w:pPr>
        <w:spacing w:after="0" w:line="240" w:lineRule="auto"/>
      </w:pPr>
      <w:r>
        <w:separator/>
      </w:r>
    </w:p>
  </w:endnote>
  <w:endnote w:type="continuationSeparator" w:id="0">
    <w:p w:rsidR="0076319C" w:rsidRDefault="0076319C" w:rsidP="009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94483"/>
      <w:docPartObj>
        <w:docPartGallery w:val="Page Numbers (Bottom of Page)"/>
        <w:docPartUnique/>
      </w:docPartObj>
    </w:sdtPr>
    <w:sdtEndPr/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76319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0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832" w:rsidRDefault="009E483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9C" w:rsidRDefault="0076319C" w:rsidP="009009E7">
      <w:pPr>
        <w:spacing w:after="0" w:line="240" w:lineRule="auto"/>
      </w:pPr>
      <w:r>
        <w:separator/>
      </w:r>
    </w:p>
  </w:footnote>
  <w:footnote w:type="continuationSeparator" w:id="0">
    <w:p w:rsidR="0076319C" w:rsidRDefault="0076319C" w:rsidP="00900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2D1"/>
    <w:rsid w:val="000331DF"/>
    <w:rsid w:val="00075008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34242"/>
    <w:rsid w:val="0076319C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CB6E"/>
  <w15:docId w15:val="{F3D1DC98-EC34-4B89-A5ED-638BBDF8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stprofi.com/home/section/444313685" TargetMode="External"/><Relationship Id="rId18" Type="http://schemas.openxmlformats.org/officeDocument/2006/relationships/hyperlink" Target="https://bestprofi.com/home/section/410722196" TargetMode="External"/><Relationship Id="rId26" Type="http://schemas.openxmlformats.org/officeDocument/2006/relationships/hyperlink" Target="https://bestprofi.com/home/section/637223874" TargetMode="External"/><Relationship Id="rId39" Type="http://schemas.openxmlformats.org/officeDocument/2006/relationships/hyperlink" Target="https://bestprofi.com/home/section/444052114" TargetMode="External"/><Relationship Id="rId21" Type="http://schemas.openxmlformats.org/officeDocument/2006/relationships/hyperlink" Target="https://bestprofi.com/home/section/637223840" TargetMode="External"/><Relationship Id="rId34" Type="http://schemas.openxmlformats.org/officeDocument/2006/relationships/hyperlink" Target="https://bestprofi.com/home/section/637223950" TargetMode="External"/><Relationship Id="rId42" Type="http://schemas.openxmlformats.org/officeDocument/2006/relationships/hyperlink" Target="https://bestprofi.com/home/section/637223990" TargetMode="External"/><Relationship Id="rId47" Type="http://schemas.openxmlformats.org/officeDocument/2006/relationships/hyperlink" Target="https://bestprofi.com/home/section/637223996" TargetMode="External"/><Relationship Id="rId50" Type="http://schemas.openxmlformats.org/officeDocument/2006/relationships/hyperlink" Target="https://bestprofi.com/home/section/637224009" TargetMode="External"/><Relationship Id="rId55" Type="http://schemas.openxmlformats.org/officeDocument/2006/relationships/hyperlink" Target="https://bestprofi.com/home/section/637224023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bestprofi.com/home/section/5786302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stprofi.com/home/section/523916635" TargetMode="External"/><Relationship Id="rId20" Type="http://schemas.openxmlformats.org/officeDocument/2006/relationships/hyperlink" Target="https://bestprofi.com/home/section/637223835" TargetMode="External"/><Relationship Id="rId29" Type="http://schemas.openxmlformats.org/officeDocument/2006/relationships/hyperlink" Target="https://bestprofi.com/home/section/637223922" TargetMode="External"/><Relationship Id="rId41" Type="http://schemas.openxmlformats.org/officeDocument/2006/relationships/hyperlink" Target="https://bestprofi.com/home/section/444052343" TargetMode="External"/><Relationship Id="rId54" Type="http://schemas.openxmlformats.org/officeDocument/2006/relationships/hyperlink" Target="https://bestprofi.com/home/section/637224020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estprofi.com/home/section/523915016" TargetMode="External"/><Relationship Id="rId24" Type="http://schemas.openxmlformats.org/officeDocument/2006/relationships/hyperlink" Target="https://bestprofi.com/home/section/637223849" TargetMode="External"/><Relationship Id="rId32" Type="http://schemas.openxmlformats.org/officeDocument/2006/relationships/hyperlink" Target="https://bestprofi.com/home/section/637223931" TargetMode="External"/><Relationship Id="rId37" Type="http://schemas.openxmlformats.org/officeDocument/2006/relationships/hyperlink" Target="https://bestprofi.com/home/section/637223980" TargetMode="External"/><Relationship Id="rId40" Type="http://schemas.openxmlformats.org/officeDocument/2006/relationships/hyperlink" Target="https://bestprofi.com/home/section/444052211" TargetMode="External"/><Relationship Id="rId45" Type="http://schemas.openxmlformats.org/officeDocument/2006/relationships/hyperlink" Target="https://bestprofi.com/home/section/637223996" TargetMode="External"/><Relationship Id="rId53" Type="http://schemas.openxmlformats.org/officeDocument/2006/relationships/hyperlink" Target="https://bestprofi.com/home/section/637224020" TargetMode="External"/><Relationship Id="rId58" Type="http://schemas.openxmlformats.org/officeDocument/2006/relationships/hyperlink" Target="https://bestprofi.com/home/section/6171026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stprofi.com/home/section/523916506" TargetMode="External"/><Relationship Id="rId23" Type="http://schemas.openxmlformats.org/officeDocument/2006/relationships/hyperlink" Target="https://bestprofi.com/home/section/637223849" TargetMode="External"/><Relationship Id="rId28" Type="http://schemas.openxmlformats.org/officeDocument/2006/relationships/hyperlink" Target="https://bestprofi.com/home/section/637223904" TargetMode="External"/><Relationship Id="rId36" Type="http://schemas.openxmlformats.org/officeDocument/2006/relationships/hyperlink" Target="https://bestprofi.com/home/section/637223965" TargetMode="External"/><Relationship Id="rId49" Type="http://schemas.openxmlformats.org/officeDocument/2006/relationships/hyperlink" Target="https://bestprofi.com/home/section/637223996" TargetMode="External"/><Relationship Id="rId57" Type="http://schemas.openxmlformats.org/officeDocument/2006/relationships/image" Target="media/image2.jpeg"/><Relationship Id="rId61" Type="http://schemas.openxmlformats.org/officeDocument/2006/relationships/image" Target="media/image5.jpeg"/><Relationship Id="rId10" Type="http://schemas.openxmlformats.org/officeDocument/2006/relationships/hyperlink" Target="https://bestprofi.com/home/section/578630277" TargetMode="External"/><Relationship Id="rId19" Type="http://schemas.openxmlformats.org/officeDocument/2006/relationships/hyperlink" Target="https://bestprofi.com/home/section/637223835" TargetMode="External"/><Relationship Id="rId31" Type="http://schemas.openxmlformats.org/officeDocument/2006/relationships/hyperlink" Target="https://bestprofi.com/home/section/637223931" TargetMode="External"/><Relationship Id="rId44" Type="http://schemas.openxmlformats.org/officeDocument/2006/relationships/hyperlink" Target="https://bestprofi.com/home/section/637223996" TargetMode="External"/><Relationship Id="rId52" Type="http://schemas.openxmlformats.org/officeDocument/2006/relationships/hyperlink" Target="https://bestprofi.com/home/section/637224017" TargetMode="External"/><Relationship Id="rId6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bestprofi.com/home/section/637221091" TargetMode="External"/><Relationship Id="rId14" Type="http://schemas.openxmlformats.org/officeDocument/2006/relationships/hyperlink" Target="https://bestprofi.com/home/section/523915030" TargetMode="External"/><Relationship Id="rId22" Type="http://schemas.openxmlformats.org/officeDocument/2006/relationships/hyperlink" Target="https://bestprofi.com/home/section/637223843" TargetMode="External"/><Relationship Id="rId27" Type="http://schemas.openxmlformats.org/officeDocument/2006/relationships/hyperlink" Target="https://bestprofi.com/home/section/637223874" TargetMode="External"/><Relationship Id="rId30" Type="http://schemas.openxmlformats.org/officeDocument/2006/relationships/hyperlink" Target="https://bestprofi.com/home/section/637223928" TargetMode="External"/><Relationship Id="rId35" Type="http://schemas.openxmlformats.org/officeDocument/2006/relationships/hyperlink" Target="https://bestprofi.com/home/section/637223957" TargetMode="External"/><Relationship Id="rId43" Type="http://schemas.openxmlformats.org/officeDocument/2006/relationships/hyperlink" Target="https://bestprofi.com/home/section/637223993" TargetMode="External"/><Relationship Id="rId48" Type="http://schemas.openxmlformats.org/officeDocument/2006/relationships/hyperlink" Target="https://bestprofi.com/home/section/637223996" TargetMode="External"/><Relationship Id="rId56" Type="http://schemas.openxmlformats.org/officeDocument/2006/relationships/image" Target="media/image1.jpeg"/><Relationship Id="rId64" Type="http://schemas.openxmlformats.org/officeDocument/2006/relationships/theme" Target="theme/theme1.xml"/><Relationship Id="rId8" Type="http://schemas.openxmlformats.org/officeDocument/2006/relationships/hyperlink" Target="https://bestprofi.com/home/section/410153440" TargetMode="External"/><Relationship Id="rId51" Type="http://schemas.openxmlformats.org/officeDocument/2006/relationships/hyperlink" Target="https://bestprofi.com/home/section/6372240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estprofi.com/home/section/637223818" TargetMode="External"/><Relationship Id="rId17" Type="http://schemas.openxmlformats.org/officeDocument/2006/relationships/hyperlink" Target="https://bestprofi.com/home/section/637223821" TargetMode="External"/><Relationship Id="rId25" Type="http://schemas.openxmlformats.org/officeDocument/2006/relationships/hyperlink" Target="https://bestprofi.com/home/section/637223852" TargetMode="External"/><Relationship Id="rId33" Type="http://schemas.openxmlformats.org/officeDocument/2006/relationships/hyperlink" Target="https://bestprofi.com/home/section/637223944" TargetMode="External"/><Relationship Id="rId38" Type="http://schemas.openxmlformats.org/officeDocument/2006/relationships/hyperlink" Target="https://bestprofi.com/home/section/637223983" TargetMode="External"/><Relationship Id="rId46" Type="http://schemas.openxmlformats.org/officeDocument/2006/relationships/hyperlink" Target="https://bestprofi.com/home/section/637223996" TargetMode="External"/><Relationship Id="rId5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FA0D742D-D202-4C6A-9699-8B9E040C329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195</Pages>
  <Words>79550</Words>
  <Characters>453435</Characters>
  <Application>Microsoft Office Word</Application>
  <DocSecurity>0</DocSecurity>
  <Lines>3778</Lines>
  <Paragraphs>1063</Paragraphs>
  <ScaleCrop>false</ScaleCrop>
  <Company/>
  <LinksUpToDate>false</LinksUpToDate>
  <CharactersWithSpaces>531922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30</cp:revision>
  <dcterms:created xsi:type="dcterms:W3CDTF">2015-11-29T11:50:00Z</dcterms:created>
  <dcterms:modified xsi:type="dcterms:W3CDTF">2022-01-28T05:13:00Z</dcterms:modified>
</cp:coreProperties>
</file>